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720"/>
          <w:tab w:val="left" w:leader="none" w:pos="0"/>
        </w:tabs>
        <w:spacing w:after="90" w:line="240" w:lineRule="auto"/>
        <w:ind w:left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  <w:tab/>
        <w:t xml:space="preserve">Student bi-weekly performance summary</w:t>
      </w:r>
    </w:p>
    <w:tbl>
      <w:tblPr>
        <w:tblStyle w:val="Table1"/>
        <w:tblW w:w="921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2268"/>
        <w:gridCol w:w="1134"/>
        <w:gridCol w:w="1559"/>
        <w:gridCol w:w="2693"/>
        <w:tblGridChange w:id="0">
          <w:tblGrid>
            <w:gridCol w:w="1560"/>
            <w:gridCol w:w="2268"/>
            <w:gridCol w:w="1134"/>
            <w:gridCol w:w="1559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-720"/>
              </w:tabs>
              <w:spacing w:after="54" w:before="9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1. 2214449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 Wen Tao Bryan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2. 2214452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Ryan Yeo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3. 2201861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Zachary Leong Yao Jie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4. 2214241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Ethan Jedidiah Pang Kin Fong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-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-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01D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Weekly Scrum</w:t>
      </w:r>
    </w:p>
    <w:tbl>
      <w:tblPr>
        <w:tblStyle w:val="Table2"/>
        <w:tblW w:w="9360.0" w:type="dxa"/>
        <w:jc w:val="left"/>
        <w:tblInd w:w="120.0" w:type="dxa"/>
        <w:tblLayout w:type="fixed"/>
        <w:tblLook w:val="04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No: 5-6                                                                               Date: 26/11/2023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 Wen Tao Bryan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EDA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the data and analyze the distribution for Cab Drivers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Visualisation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state of the art graphical libraries to analyse the patterns that lie within the data by visualising it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Project Report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report on section 1 about the Project Objective 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Section 2 on the Background Research and Business Objective using the CRISP-DM framework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Researched online for a suitable slide template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Try to understand what to write in the project report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Balancing doing this and the other assignments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Ryan Yeo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EDA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0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the data and analyze the distribution for Cab Drivers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0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0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Project Report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4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section on data insights for the report using different data visualisation libraries as well as Tableau Desktop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2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the section of the slides regarding the data visualisations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Difficulty understanding what to write for project report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Zachary Leong Yao Jie 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Dashboard for Manger 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9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Designed the second dashboard for the manager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Project Report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section on Data Preparation about Data Cleaning, Data Transformation and EDA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6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section on the different feature engineering techniques used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the section of the slides regarding the data preparation and feature engineering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-720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4: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left" w:leader="none" w:pos="-720"/>
              </w:tabs>
              <w:spacing w:after="54" w:before="9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Ethan Jedidiah Pang Kin Fong </w:t>
            </w:r>
          </w:p>
        </w:tc>
      </w:tr>
      <w:tr>
        <w:trPr>
          <w:cantSplit w:val="0"/>
          <w:trHeight w:val="63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Tableau Dashboard for Cab Driver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Biweekly Scrum Report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Biweekly Scrum Report to add the tasks completed and current deliverables for the week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Identified the potential obstacles that may impede the progress for current deliverables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-720"/>
              </w:tabs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Project Report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7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Wrote the section on Database operations such as ERD, Creating the Database, the queries and the ETL pipeline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8"/>
              </w:numPr>
              <w:tabs>
                <w:tab w:val="left" w:leader="none" w:pos="-720"/>
              </w:tabs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Edited the section of the slides Database operations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-720"/>
              </w:tabs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-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numPr>
                <w:ilvl w:val="0"/>
                <w:numId w:val="8"/>
              </w:numPr>
              <w:tabs>
                <w:tab w:val="left" w:leader="none" w:pos="-720"/>
              </w:tabs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leader="none" w:pos="-720"/>
          <w:tab w:val="left" w:leader="none" w:pos="0"/>
        </w:tabs>
        <w:spacing w:after="9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-720"/>
          <w:tab w:val="left" w:leader="none" w:pos="0"/>
        </w:tabs>
        <w:spacing w:after="90" w:line="240" w:lineRule="auto"/>
        <w:ind w:left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