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E08C5" w14:textId="527FADC3" w:rsidR="00956929" w:rsidRDefault="073ED284" w:rsidP="073ED284">
      <w:pPr>
        <w:pStyle w:val="1"/>
      </w:pPr>
      <w:r w:rsidRPr="073ED284">
        <w:rPr>
          <w:rFonts w:ascii="Roboto" w:eastAsia="Roboto" w:hAnsi="Roboto" w:cs="Roboto"/>
          <w:b/>
          <w:bCs/>
          <w:color w:val="212529"/>
          <w:sz w:val="21"/>
          <w:szCs w:val="21"/>
        </w:rPr>
        <w:t>JAVAとは</w:t>
      </w:r>
    </w:p>
    <w:p w14:paraId="00BB15CF" w14:textId="793FF3D9" w:rsidR="00956929" w:rsidRDefault="00956929"/>
    <w:p w14:paraId="27DE489D" w14:textId="7A8D5F49" w:rsidR="00956929" w:rsidRDefault="073ED284" w:rsidP="073ED284">
      <w:pPr>
        <w:pStyle w:val="2"/>
      </w:pPr>
      <w:r w:rsidRPr="073ED284">
        <w:rPr>
          <w:rFonts w:ascii="Roboto" w:eastAsia="Roboto" w:hAnsi="Roboto" w:cs="Roboto"/>
          <w:b/>
          <w:bCs/>
          <w:color w:val="212529"/>
          <w:szCs w:val="21"/>
        </w:rPr>
        <w:t>1.JAVAの紹介</w:t>
      </w:r>
    </w:p>
    <w:p w14:paraId="32A8868F" w14:textId="61B0365A" w:rsidR="00956929" w:rsidRDefault="5928AFEB" w:rsidP="5928AFEB">
      <w:pPr>
        <w:pStyle w:val="3"/>
        <w:ind w:left="840"/>
        <w:rPr>
          <w:rFonts w:ascii="Roboto" w:eastAsia="Roboto" w:hAnsi="Roboto" w:cs="Roboto"/>
          <w:b/>
          <w:bCs/>
          <w:color w:val="212529"/>
          <w:szCs w:val="21"/>
        </w:rPr>
      </w:pPr>
      <w:r w:rsidRPr="5928AFEB">
        <w:rPr>
          <w:rFonts w:ascii="Roboto" w:eastAsia="Roboto" w:hAnsi="Roboto" w:cs="Roboto"/>
          <w:b/>
          <w:bCs/>
          <w:color w:val="212529"/>
          <w:szCs w:val="21"/>
        </w:rPr>
        <w:t>Javaとはプログラミング言語</w:t>
      </w:r>
    </w:p>
    <w:p w14:paraId="262BF732" w14:textId="4F6B18F0" w:rsidR="5928AFEB" w:rsidRDefault="5928AFEB" w:rsidP="5928AFEB">
      <w:pPr>
        <w:jc w:val="left"/>
      </w:pPr>
      <w:r w:rsidRPr="5928AFEB">
        <w:rPr>
          <w:rFonts w:ascii="Century" w:eastAsia="Century" w:hAnsi="Century" w:cs="Century"/>
          <w:color w:val="212529"/>
          <w:sz w:val="22"/>
        </w:rPr>
        <w:t>Javaは、1995年にSun Micro Systems社によりリリースされたプログラミング言語です。</w:t>
      </w:r>
    </w:p>
    <w:p w14:paraId="6901544A" w14:textId="3D92E53F" w:rsidR="00956929" w:rsidRDefault="5928AFEB" w:rsidP="073ED284">
      <w:pPr>
        <w:jc w:val="left"/>
      </w:pPr>
      <w:r w:rsidRPr="5928AFEB">
        <w:rPr>
          <w:rFonts w:ascii="Century" w:eastAsia="Century" w:hAnsi="Century" w:cs="Century"/>
          <w:color w:val="212529"/>
          <w:sz w:val="22"/>
        </w:rPr>
        <w:t>Javaは、高いセキュリティを確保できたり、動作が安定しているため信頼性があります。</w:t>
      </w:r>
    </w:p>
    <w:p w14:paraId="2E509B32" w14:textId="746319E6" w:rsidR="5928AFEB"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また、JavaはOS (※1) に依存しないためあらゆる環境でソフトを動かすことができるため、web開発からゲーム開発まで幅広いジャンルの開発で利用されています。</w:t>
      </w:r>
    </w:p>
    <w:p w14:paraId="7E605930" w14:textId="39373A67" w:rsidR="5928AFEB"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具体的には、金融機関の取引システムや運送会社の配送システム、AndroidアプリやSNSなど身近なところで利用されています。</w:t>
      </w:r>
    </w:p>
    <w:p w14:paraId="34D52809" w14:textId="77F88677" w:rsidR="5928AFEB"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有名なものを上げるとゲームのMinecraftやTwitterもJavaによって作成されています。</w:t>
      </w:r>
    </w:p>
    <w:p w14:paraId="501746C4" w14:textId="3FB3820B" w:rsidR="00956929" w:rsidRDefault="00956929" w:rsidP="5928AFEB">
      <w:pPr>
        <w:jc w:val="left"/>
        <w:rPr>
          <w:rFonts w:ascii="Century" w:eastAsia="Century" w:hAnsi="Century" w:cs="Century"/>
          <w:color w:val="212529"/>
          <w:sz w:val="22"/>
        </w:rPr>
      </w:pPr>
    </w:p>
    <w:p w14:paraId="51D7DF10" w14:textId="7D032318" w:rsidR="00956929"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(※1) 「オペレーティングシステム」の略で端末全体を管理、制御することでユーザーがPCやスマートフォンを簡単に操作できるようにしている仕組み。Windows、MacOSなど。</w:t>
      </w:r>
      <w:r w:rsidR="00C83A19">
        <w:br/>
      </w:r>
    </w:p>
    <w:p w14:paraId="7F04868B" w14:textId="4F146320" w:rsidR="5928AFEB" w:rsidRDefault="5928AFEB" w:rsidP="5928AFEB">
      <w:pPr>
        <w:jc w:val="left"/>
      </w:pPr>
    </w:p>
    <w:p w14:paraId="36B08049" w14:textId="3E50B917" w:rsidR="00956929" w:rsidRDefault="5928AFEB" w:rsidP="5928AFEB">
      <w:pPr>
        <w:pStyle w:val="3"/>
        <w:ind w:left="840"/>
        <w:rPr>
          <w:rFonts w:ascii="Roboto" w:eastAsia="Roboto" w:hAnsi="Roboto" w:cs="Roboto"/>
          <w:b/>
          <w:bCs/>
          <w:color w:val="212529"/>
          <w:szCs w:val="21"/>
        </w:rPr>
      </w:pPr>
      <w:r w:rsidRPr="5928AFEB">
        <w:rPr>
          <w:rFonts w:ascii="Roboto" w:eastAsia="Roboto" w:hAnsi="Roboto" w:cs="Roboto"/>
          <w:b/>
          <w:bCs/>
          <w:color w:val="212529"/>
          <w:szCs w:val="21"/>
        </w:rPr>
        <w:t>Javaを使うメリット</w:t>
      </w:r>
    </w:p>
    <w:p w14:paraId="18A758FD" w14:textId="62E74033" w:rsidR="00956929" w:rsidRDefault="073ED284" w:rsidP="073ED284">
      <w:pPr>
        <w:pStyle w:val="a3"/>
        <w:numPr>
          <w:ilvl w:val="0"/>
          <w:numId w:val="1"/>
        </w:numPr>
        <w:ind w:leftChars="0"/>
        <w:jc w:val="left"/>
        <w:rPr>
          <w:color w:val="212529"/>
          <w:sz w:val="22"/>
        </w:rPr>
      </w:pPr>
      <w:r w:rsidRPr="073ED284">
        <w:rPr>
          <w:rFonts w:ascii="Century" w:eastAsia="Century" w:hAnsi="Century" w:cs="Century"/>
          <w:color w:val="212529"/>
          <w:sz w:val="22"/>
        </w:rPr>
        <w:t>処理速度が速い</w:t>
      </w:r>
    </w:p>
    <w:p w14:paraId="410A4FD8" w14:textId="28471476" w:rsidR="00956929"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Javaは、起動にコンパイル(※2)を必要とするコンパイラ言語であるため、RubyやPHP、 Pythonといった言語よりも処理速度が速い。</w:t>
      </w:r>
    </w:p>
    <w:p w14:paraId="5425C2D8" w14:textId="7A013610" w:rsidR="5928AFEB" w:rsidRDefault="5928AFEB" w:rsidP="5928AFEB">
      <w:pPr>
        <w:jc w:val="left"/>
        <w:rPr>
          <w:rFonts w:ascii="Century" w:eastAsia="Century" w:hAnsi="Century" w:cs="Century"/>
          <w:color w:val="212529"/>
          <w:sz w:val="22"/>
        </w:rPr>
      </w:pPr>
    </w:p>
    <w:p w14:paraId="7215DDD5" w14:textId="0DC6D9B1" w:rsidR="00956929"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(※2) 書いたプログラムを機械が分かるように翻訳する作業のこと。</w:t>
      </w:r>
    </w:p>
    <w:p w14:paraId="727D060C" w14:textId="47D38A92" w:rsidR="5928AFEB" w:rsidRDefault="5928AFEB" w:rsidP="5928AFEB">
      <w:pPr>
        <w:jc w:val="left"/>
        <w:rPr>
          <w:rFonts w:ascii="Century" w:eastAsia="Century" w:hAnsi="Century" w:cs="Century"/>
          <w:color w:val="212529"/>
          <w:sz w:val="22"/>
        </w:rPr>
      </w:pPr>
    </w:p>
    <w:p w14:paraId="010ACC9E" w14:textId="380E3FE1" w:rsidR="00956929" w:rsidRDefault="073ED284" w:rsidP="073ED284">
      <w:pPr>
        <w:pStyle w:val="a3"/>
        <w:numPr>
          <w:ilvl w:val="0"/>
          <w:numId w:val="1"/>
        </w:numPr>
        <w:ind w:leftChars="0"/>
        <w:jc w:val="left"/>
        <w:rPr>
          <w:color w:val="212529"/>
          <w:sz w:val="22"/>
        </w:rPr>
      </w:pPr>
      <w:r w:rsidRPr="073ED284">
        <w:rPr>
          <w:rFonts w:ascii="Century" w:eastAsia="Century" w:hAnsi="Century" w:cs="Century"/>
          <w:color w:val="212529"/>
          <w:sz w:val="22"/>
        </w:rPr>
        <w:t>プラットフォームに依存しない</w:t>
      </w:r>
    </w:p>
    <w:p w14:paraId="2414A48C" w14:textId="12ED4635" w:rsidR="00956929"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Javaの実行にはJVM(Java Virtual Machine)を使用するため、システムに依存しません。</w:t>
      </w:r>
    </w:p>
    <w:p w14:paraId="740C27F5" w14:textId="1D09FF3C" w:rsidR="00956929"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またOSやハードウェアにも依存せず実行することができます。</w:t>
      </w:r>
    </w:p>
    <w:p w14:paraId="3730140E" w14:textId="3EE81F98" w:rsidR="5928AFEB" w:rsidRDefault="5928AFEB" w:rsidP="5928AFEB">
      <w:pPr>
        <w:jc w:val="left"/>
        <w:rPr>
          <w:rFonts w:ascii="Century" w:eastAsia="Century" w:hAnsi="Century" w:cs="Century"/>
          <w:color w:val="212529"/>
          <w:sz w:val="22"/>
        </w:rPr>
      </w:pPr>
    </w:p>
    <w:p w14:paraId="2739F8F4" w14:textId="4D0F5726" w:rsidR="00956929" w:rsidRDefault="5928AFEB" w:rsidP="5928AFEB">
      <w:pPr>
        <w:pStyle w:val="a3"/>
        <w:numPr>
          <w:ilvl w:val="0"/>
          <w:numId w:val="1"/>
        </w:numPr>
        <w:ind w:leftChars="0"/>
        <w:jc w:val="left"/>
        <w:rPr>
          <w:color w:val="212529"/>
          <w:sz w:val="22"/>
        </w:rPr>
      </w:pPr>
      <w:r w:rsidRPr="5928AFEB">
        <w:rPr>
          <w:rFonts w:ascii="Century" w:eastAsia="Century" w:hAnsi="Century" w:cs="Century"/>
          <w:color w:val="212529"/>
          <w:sz w:val="22"/>
        </w:rPr>
        <w:t>オブジェクト指向である</w:t>
      </w:r>
    </w:p>
    <w:p w14:paraId="07A3357B" w14:textId="472EA368" w:rsidR="00956929"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オブジェクト指向とは、プログラミングをモノにたとえて組み立てることにより、仕組みを成り立たせる考え方のことです。</w:t>
      </w:r>
    </w:p>
    <w:p w14:paraId="250BE331" w14:textId="01FA4C82" w:rsidR="00956929"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1つのプログラミングの元になるプログラムを作っておくことで、他のプログラムにも汎用でき、作業を効率化していく考え方です。</w:t>
      </w:r>
    </w:p>
    <w:p w14:paraId="37EEEC33" w14:textId="3D7000AB" w:rsidR="00956929" w:rsidRDefault="5928AFEB" w:rsidP="073ED284">
      <w:pPr>
        <w:jc w:val="left"/>
      </w:pPr>
      <w:r w:rsidRPr="5928AFEB">
        <w:rPr>
          <w:rFonts w:ascii="Century" w:eastAsia="Century" w:hAnsi="Century" w:cs="Century"/>
          <w:color w:val="212529"/>
          <w:sz w:val="22"/>
        </w:rPr>
        <w:t>この考え方によりプログラムを細かく切り分けて管理することができるため、複数人で同じものを開発することが可能となります。</w:t>
      </w:r>
    </w:p>
    <w:p w14:paraId="71E7359D" w14:textId="1EB35B05" w:rsidR="5928AFEB" w:rsidRDefault="5928AFEB" w:rsidP="5928AFEB">
      <w:pPr>
        <w:jc w:val="left"/>
      </w:pPr>
    </w:p>
    <w:p w14:paraId="0081D925" w14:textId="08827795" w:rsidR="5928AFEB" w:rsidRDefault="5928AFEB" w:rsidP="5928AFEB">
      <w:pPr>
        <w:jc w:val="left"/>
      </w:pPr>
    </w:p>
    <w:p w14:paraId="08C81032" w14:textId="371C1762" w:rsidR="00956929" w:rsidRDefault="5928AFEB" w:rsidP="5928AFEB">
      <w:pPr>
        <w:jc w:val="left"/>
      </w:pPr>
      <w:r>
        <w:lastRenderedPageBreak/>
        <w:t>Java</w:t>
      </w:r>
      <w:r>
        <w:t>は、</w:t>
      </w:r>
      <w:r>
        <w:t>OS</w:t>
      </w:r>
      <w:r>
        <w:t>に依存せずあらゆる環境でソフトを動かすことができるとお伝えしました。</w:t>
      </w:r>
    </w:p>
    <w:p w14:paraId="358DC54F" w14:textId="10E1370F" w:rsidR="00956929" w:rsidRDefault="5928AFEB" w:rsidP="5928AFEB">
      <w:pPr>
        <w:jc w:val="left"/>
      </w:pPr>
      <w:r>
        <w:t>Java</w:t>
      </w:r>
      <w:r>
        <w:t>が</w:t>
      </w:r>
      <w:r>
        <w:t>OS</w:t>
      </w:r>
      <w:r>
        <w:t>や環境に依存せず利用できるのは、</w:t>
      </w:r>
      <w:r>
        <w:t>Java</w:t>
      </w:r>
      <w:r>
        <w:t>の利用にあたって</w:t>
      </w:r>
      <w:r>
        <w:t>Java</w:t>
      </w:r>
      <w:r>
        <w:t>の利用環境</w:t>
      </w:r>
      <w:r>
        <w:t>(JVM)</w:t>
      </w:r>
      <w:r>
        <w:t>や開発環境</w:t>
      </w:r>
      <w:r>
        <w:t>(JDK)</w:t>
      </w:r>
      <w:r>
        <w:t>を事前にインストールいているためです。</w:t>
      </w:r>
    </w:p>
    <w:p w14:paraId="370CF89D" w14:textId="245A4ED6" w:rsidR="00956929" w:rsidRDefault="00956929" w:rsidP="5928AFEB">
      <w:pPr>
        <w:jc w:val="left"/>
      </w:pPr>
    </w:p>
    <w:p w14:paraId="463347F5" w14:textId="04D40707" w:rsidR="00956929" w:rsidRDefault="5928AFEB" w:rsidP="5928AFEB">
      <w:pPr>
        <w:jc w:val="left"/>
      </w:pPr>
      <w:r>
        <w:t>Java</w:t>
      </w:r>
      <w:r>
        <w:t>を利用するにあたっては、プログラムを動かすための</w:t>
      </w:r>
      <w:r>
        <w:t>JVM</w:t>
      </w:r>
      <w:r>
        <w:t>、プログラムを実行するための</w:t>
      </w:r>
      <w:r>
        <w:t>JRE</w:t>
      </w:r>
      <w:r>
        <w:t>、プログラムを開発・実行するための</w:t>
      </w:r>
      <w:r>
        <w:t>JDK</w:t>
      </w:r>
      <w:r>
        <w:t>があります。</w:t>
      </w:r>
    </w:p>
    <w:p w14:paraId="191DD52B" w14:textId="70E4C09F" w:rsidR="00956929" w:rsidRDefault="5928AFEB" w:rsidP="5928AFEB">
      <w:pPr>
        <w:jc w:val="left"/>
      </w:pPr>
      <w:r>
        <w:t>以下でそれぞれ解説します。</w:t>
      </w:r>
      <w:r w:rsidR="00C83A19">
        <w:br/>
      </w:r>
    </w:p>
    <w:p w14:paraId="029A1997" w14:textId="0A6F5060" w:rsidR="5928AFEB"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JVMとは</w:t>
      </w:r>
    </w:p>
    <w:p w14:paraId="7C7F04E2" w14:textId="50C97F7A" w:rsidR="5928AFEB"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JVMとは、Java Virtual Machineの略でJavaで作成されたプログラムを動かすために必要となるソフトウェアです。JVMは「Java仮想マシン」とも呼ばれています。</w:t>
      </w:r>
    </w:p>
    <w:p w14:paraId="13B56122" w14:textId="3A39E0EA" w:rsidR="5928AFEB" w:rsidRDefault="5928AFEB" w:rsidP="5928AFEB">
      <w:pPr>
        <w:jc w:val="left"/>
        <w:rPr>
          <w:rFonts w:ascii="Century" w:hAnsi="Century" w:cs="Century"/>
          <w:color w:val="212529"/>
          <w:sz w:val="22"/>
        </w:rPr>
      </w:pPr>
      <w:r w:rsidRPr="5928AFEB">
        <w:rPr>
          <w:rFonts w:ascii="Century" w:eastAsia="Century" w:hAnsi="Century" w:cs="Century"/>
          <w:color w:val="212529"/>
          <w:sz w:val="22"/>
        </w:rPr>
        <w:t>以下の図で表したように、JVMが［Javaプログラム］と［利用しているOS］との間に入りやりとりするので、Javaのプログラムは環境に依存せず動かすことができます。</w:t>
      </w:r>
    </w:p>
    <w:p w14:paraId="59763318" w14:textId="77777777" w:rsidR="00C83A19" w:rsidRPr="00C83A19" w:rsidRDefault="00C83A19" w:rsidP="5928AFEB">
      <w:pPr>
        <w:jc w:val="left"/>
        <w:rPr>
          <w:rFonts w:ascii="Century" w:hAnsi="Century" w:cs="Century"/>
          <w:color w:val="212529"/>
          <w:sz w:val="22"/>
        </w:rPr>
      </w:pPr>
    </w:p>
    <w:p w14:paraId="1B2F2ACC" w14:textId="4751E990" w:rsidR="5928AFEB" w:rsidRPr="00C83A19" w:rsidRDefault="00C83A19" w:rsidP="00C83A19">
      <w:pPr>
        <w:pStyle w:val="3"/>
        <w:ind w:left="840"/>
      </w:pPr>
      <w:r>
        <w:rPr>
          <w:noProof/>
        </w:rPr>
        <w:drawing>
          <wp:inline distT="0" distB="0" distL="0" distR="0" wp14:anchorId="580D0779" wp14:editId="3321B832">
            <wp:extent cx="4282440" cy="24088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0648" cy="2424740"/>
                    </a:xfrm>
                    <a:prstGeom prst="rect">
                      <a:avLst/>
                    </a:prstGeom>
                    <a:noFill/>
                    <a:ln>
                      <a:noFill/>
                    </a:ln>
                  </pic:spPr>
                </pic:pic>
              </a:graphicData>
            </a:graphic>
          </wp:inline>
        </w:drawing>
      </w:r>
      <w:r w:rsidR="5928AFEB">
        <w:br/>
      </w:r>
    </w:p>
    <w:p w14:paraId="54C881AA" w14:textId="71B950B0" w:rsidR="00956929" w:rsidRDefault="5928AFEB" w:rsidP="5928AFEB">
      <w:pPr>
        <w:pStyle w:val="3"/>
        <w:ind w:left="840"/>
        <w:rPr>
          <w:rFonts w:ascii="Roboto" w:eastAsia="Roboto" w:hAnsi="Roboto" w:cs="Roboto"/>
          <w:b/>
          <w:bCs/>
          <w:color w:val="212529"/>
          <w:szCs w:val="21"/>
        </w:rPr>
      </w:pPr>
      <w:r w:rsidRPr="5928AFEB">
        <w:rPr>
          <w:rFonts w:ascii="Roboto" w:eastAsia="Roboto" w:hAnsi="Roboto" w:cs="Roboto"/>
          <w:b/>
          <w:bCs/>
          <w:color w:val="212529"/>
          <w:szCs w:val="21"/>
        </w:rPr>
        <w:t>JREとは</w:t>
      </w:r>
    </w:p>
    <w:p w14:paraId="6490574F" w14:textId="1F4AC3D6" w:rsidR="00956929"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JREとは、Java Runtime Environmentの略でJava のプログラムを実行する時に必要なものがまとめられたものです。Java実行環境とも呼ばれています。</w:t>
      </w:r>
    </w:p>
    <w:p w14:paraId="093B91CD" w14:textId="0E600A81" w:rsidR="00956929" w:rsidRDefault="5928AFEB" w:rsidP="073ED284">
      <w:pPr>
        <w:jc w:val="left"/>
      </w:pPr>
      <w:r w:rsidRPr="5928AFEB">
        <w:rPr>
          <w:rFonts w:ascii="Century" w:eastAsia="Century" w:hAnsi="Century" w:cs="Century"/>
          <w:color w:val="212529"/>
          <w:sz w:val="22"/>
        </w:rPr>
        <w:t>JREには、JVMや対応するAPI(※3)がセットになっています。</w:t>
      </w:r>
      <w:r w:rsidR="00C83A19">
        <w:br/>
      </w:r>
      <w:r w:rsidRPr="5928AFEB">
        <w:rPr>
          <w:rFonts w:ascii="Century" w:eastAsia="Century" w:hAnsi="Century" w:cs="Century"/>
          <w:color w:val="212529"/>
          <w:sz w:val="22"/>
        </w:rPr>
        <w:t xml:space="preserve">Javaで作成されたアプリケーションはJVM上で実行されますが、実際にはJREを各OSにインストールすることで Java アプリケーションが実行できる環境が構築できます。 </w:t>
      </w:r>
    </w:p>
    <w:p w14:paraId="323E31B8" w14:textId="2932C8CE" w:rsidR="00956929" w:rsidRDefault="00C83A19" w:rsidP="073ED284">
      <w:pPr>
        <w:jc w:val="left"/>
      </w:pPr>
      <w:r>
        <w:br/>
      </w:r>
      <w:r w:rsidR="5928AFEB" w:rsidRPr="5928AFEB">
        <w:rPr>
          <w:rFonts w:ascii="Century" w:eastAsia="Century" w:hAnsi="Century" w:cs="Century"/>
          <w:color w:val="212529"/>
          <w:sz w:val="22"/>
        </w:rPr>
        <w:t>なお、以前はJRE だけを単独でインストールすることが可能でしたが、 現在では JRE は単独で配布されておらず、このあと解説する JDK をインストールする必要があります。</w:t>
      </w:r>
    </w:p>
    <w:p w14:paraId="04E92F54" w14:textId="75A30143" w:rsidR="00956929" w:rsidRDefault="00956929" w:rsidP="5928AFEB">
      <w:pPr>
        <w:jc w:val="left"/>
        <w:rPr>
          <w:rFonts w:ascii="Century" w:eastAsia="Century" w:hAnsi="Century" w:cs="Century"/>
          <w:color w:val="212529"/>
          <w:sz w:val="22"/>
        </w:rPr>
      </w:pPr>
    </w:p>
    <w:p w14:paraId="694CD979" w14:textId="7BA1D287" w:rsidR="00956929"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(※3) Application Programming Interfaceの略で、 外部のソフトウェアが持つ機能を共有</w:t>
      </w:r>
      <w:r w:rsidRPr="5928AFEB">
        <w:rPr>
          <w:rFonts w:ascii="Century" w:eastAsia="Century" w:hAnsi="Century" w:cs="Century"/>
          <w:color w:val="212529"/>
          <w:sz w:val="22"/>
        </w:rPr>
        <w:lastRenderedPageBreak/>
        <w:t>できる仕組みのこと。この場合はJavaの機能を利用するために呼び出す仕組みと考えてください。</w:t>
      </w:r>
    </w:p>
    <w:p w14:paraId="2806053B" w14:textId="568E3C97" w:rsidR="00956929" w:rsidRDefault="00956929" w:rsidP="5928AFEB">
      <w:pPr>
        <w:pStyle w:val="3"/>
        <w:ind w:left="840"/>
        <w:rPr>
          <w:rFonts w:ascii="Roboto" w:eastAsia="Roboto" w:hAnsi="Roboto" w:cs="Roboto"/>
          <w:b/>
          <w:bCs/>
          <w:color w:val="212529"/>
          <w:szCs w:val="21"/>
        </w:rPr>
      </w:pPr>
    </w:p>
    <w:p w14:paraId="576E8832" w14:textId="75FD831F" w:rsidR="00956929" w:rsidRDefault="5928AFEB" w:rsidP="5928AFEB">
      <w:pPr>
        <w:pStyle w:val="3"/>
        <w:ind w:left="840"/>
        <w:rPr>
          <w:rFonts w:ascii="Roboto" w:eastAsia="Roboto" w:hAnsi="Roboto" w:cs="Roboto"/>
          <w:b/>
          <w:bCs/>
          <w:color w:val="212529"/>
          <w:szCs w:val="21"/>
        </w:rPr>
      </w:pPr>
      <w:r w:rsidRPr="5928AFEB">
        <w:rPr>
          <w:rFonts w:ascii="Roboto" w:eastAsia="Roboto" w:hAnsi="Roboto" w:cs="Roboto"/>
          <w:b/>
          <w:bCs/>
          <w:color w:val="212529"/>
          <w:szCs w:val="21"/>
        </w:rPr>
        <w:t>JDKとは</w:t>
      </w:r>
    </w:p>
    <w:p w14:paraId="00C4E131" w14:textId="0D5BEDE6" w:rsidR="00956929" w:rsidRDefault="5928AFEB" w:rsidP="073ED284">
      <w:pPr>
        <w:jc w:val="left"/>
      </w:pPr>
      <w:r w:rsidRPr="5928AFEB">
        <w:rPr>
          <w:rFonts w:ascii="Century" w:eastAsia="Century" w:hAnsi="Century" w:cs="Century"/>
          <w:color w:val="212529"/>
          <w:sz w:val="22"/>
        </w:rPr>
        <w:t>JDK とは Java Development Kit の略で Java のプログラムの開発や実行を行うために必要なものがまとめられたものです。Java開発環境とも呼ばれています。</w:t>
      </w:r>
    </w:p>
    <w:p w14:paraId="579CB743" w14:textId="10F5DD36" w:rsidR="00956929" w:rsidRDefault="5928AFEB" w:rsidP="073ED284">
      <w:pPr>
        <w:jc w:val="left"/>
      </w:pPr>
      <w:r w:rsidRPr="5928AFEB">
        <w:rPr>
          <w:rFonts w:ascii="Century" w:eastAsia="Century" w:hAnsi="Century" w:cs="Century"/>
          <w:color w:val="212529"/>
          <w:sz w:val="22"/>
        </w:rPr>
        <w:t>JREの他に、 コンパイラ(※4)や、デバッカー(※5)などが含まれ、 JDKをインストールすることで、Javaを使ったアプリケーションの作成や、作成したアプリケーションの実行まで一通り行うことができます。</w:t>
      </w:r>
    </w:p>
    <w:p w14:paraId="14BD5874" w14:textId="62EB3650" w:rsidR="00956929" w:rsidRDefault="00956929" w:rsidP="5928AFEB">
      <w:pPr>
        <w:jc w:val="left"/>
        <w:rPr>
          <w:rFonts w:ascii="Century" w:eastAsia="Century" w:hAnsi="Century" w:cs="Century"/>
          <w:color w:val="212529"/>
          <w:sz w:val="22"/>
        </w:rPr>
      </w:pPr>
    </w:p>
    <w:p w14:paraId="52504FCD" w14:textId="6BEC4494" w:rsidR="00956929" w:rsidRDefault="5928AFEB" w:rsidP="5928AFEB">
      <w:pPr>
        <w:jc w:val="left"/>
        <w:rPr>
          <w:rFonts w:ascii="Century" w:eastAsia="Century" w:hAnsi="Century" w:cs="Century"/>
          <w:color w:val="212529"/>
          <w:sz w:val="22"/>
        </w:rPr>
      </w:pPr>
      <w:r w:rsidRPr="5928AFEB">
        <w:rPr>
          <w:rFonts w:ascii="Century" w:eastAsia="Century" w:hAnsi="Century" w:cs="Century"/>
          <w:color w:val="212529"/>
          <w:sz w:val="22"/>
        </w:rPr>
        <w:t>(※4)Javaで書かれたプログラムを機械が分かるように翻訳する作業 (コンパイル)を行うためのプログラム。</w:t>
      </w:r>
    </w:p>
    <w:p w14:paraId="5C8C6694" w14:textId="469F81EF" w:rsidR="00956929" w:rsidRDefault="5928AFEB" w:rsidP="5928AFEB">
      <w:pPr>
        <w:jc w:val="left"/>
        <w:rPr>
          <w:rFonts w:ascii="Century" w:eastAsia="Century" w:hAnsi="Century" w:cs="Century"/>
          <w:color w:val="333333"/>
          <w:sz w:val="24"/>
          <w:szCs w:val="24"/>
        </w:rPr>
      </w:pPr>
      <w:r w:rsidRPr="5928AFEB">
        <w:rPr>
          <w:rFonts w:ascii="Century" w:eastAsia="Century" w:hAnsi="Century" w:cs="Century"/>
          <w:color w:val="212529"/>
          <w:sz w:val="22"/>
        </w:rPr>
        <w:t>(※5)デバック(</w:t>
      </w:r>
      <w:r w:rsidRPr="5928AFEB">
        <w:rPr>
          <w:rFonts w:ascii="Century" w:eastAsia="Century" w:hAnsi="Century" w:cs="Century"/>
          <w:color w:val="333333"/>
          <w:sz w:val="24"/>
          <w:szCs w:val="24"/>
        </w:rPr>
        <w:t>プログラムや関数の間違いを見つけ、排除する作業)を行うためのプログラム。</w:t>
      </w:r>
    </w:p>
    <w:p w14:paraId="46706EEB" w14:textId="106CBA66" w:rsidR="00956929" w:rsidRDefault="00956929" w:rsidP="5928AFEB">
      <w:pPr>
        <w:jc w:val="left"/>
        <w:rPr>
          <w:rFonts w:ascii="Century" w:eastAsia="Century" w:hAnsi="Century" w:cs="Century"/>
          <w:color w:val="212529"/>
          <w:sz w:val="22"/>
        </w:rPr>
      </w:pPr>
    </w:p>
    <w:p w14:paraId="5BADD4ED" w14:textId="2EAF8426" w:rsidR="00956929" w:rsidRDefault="00486451" w:rsidP="5928AFEB">
      <w:pPr>
        <w:jc w:val="left"/>
      </w:pPr>
      <w:r>
        <w:rPr>
          <w:noProof/>
        </w:rPr>
        <w:drawing>
          <wp:inline distT="0" distB="0" distL="0" distR="0" wp14:anchorId="0E6478DA" wp14:editId="6520998C">
            <wp:extent cx="2385060" cy="191262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5060" cy="1912620"/>
                    </a:xfrm>
                    <a:prstGeom prst="rect">
                      <a:avLst/>
                    </a:prstGeom>
                    <a:noFill/>
                    <a:ln>
                      <a:noFill/>
                    </a:ln>
                  </pic:spPr>
                </pic:pic>
              </a:graphicData>
            </a:graphic>
          </wp:inline>
        </w:drawing>
      </w:r>
    </w:p>
    <w:p w14:paraId="37F09D13" w14:textId="26B673C7" w:rsidR="5928AFEB" w:rsidRDefault="5928AFEB" w:rsidP="5928AFEB">
      <w:pPr>
        <w:jc w:val="left"/>
      </w:pPr>
    </w:p>
    <w:p w14:paraId="7D1B4B0A" w14:textId="45EBE488" w:rsidR="5928AFEB" w:rsidRDefault="5928AFEB" w:rsidP="5928AFEB">
      <w:pPr>
        <w:jc w:val="left"/>
      </w:pPr>
      <w:r>
        <w:t>また、</w:t>
      </w:r>
      <w:r>
        <w:t>Java</w:t>
      </w:r>
      <w:r>
        <w:t>には用途の応じて</w:t>
      </w:r>
      <w:r>
        <w:t>3</w:t>
      </w:r>
      <w:r>
        <w:t>つの仕様があります。</w:t>
      </w:r>
    </w:p>
    <w:p w14:paraId="500254D1" w14:textId="4FA8164E" w:rsidR="5928AFEB" w:rsidRDefault="5928AFEB" w:rsidP="5928AFEB">
      <w:pPr>
        <w:jc w:val="left"/>
      </w:pPr>
      <w:r>
        <w:t>・</w:t>
      </w:r>
      <w:r>
        <w:t xml:space="preserve">Java SE(Java </w:t>
      </w:r>
      <w:proofErr w:type="spellStart"/>
      <w:r>
        <w:t>Platform,Standard</w:t>
      </w:r>
      <w:proofErr w:type="spellEnd"/>
      <w:r>
        <w:t xml:space="preserve"> Edition)</w:t>
      </w:r>
      <w:r>
        <w:t>：基本的なアプリケーション開発に使用。</w:t>
      </w:r>
    </w:p>
    <w:p w14:paraId="7E9CBDB9" w14:textId="2F41FCA1" w:rsidR="5928AFEB" w:rsidRDefault="5928AFEB" w:rsidP="5928AFEB">
      <w:pPr>
        <w:jc w:val="left"/>
      </w:pPr>
      <w:r>
        <w:t>・</w:t>
      </w:r>
      <w:r>
        <w:t>Jakarta EE(Enterprise Edition)</w:t>
      </w:r>
      <w:r>
        <w:t>：ウェブシステムなどのサーバーアプリケーション開発に使用。</w:t>
      </w:r>
      <w:r>
        <w:t>(Java EE)</w:t>
      </w:r>
    </w:p>
    <w:p w14:paraId="781E15D8" w14:textId="33D783E5" w:rsidR="5928AFEB" w:rsidRDefault="5928AFEB" w:rsidP="5928AFEB">
      <w:pPr>
        <w:jc w:val="left"/>
      </w:pPr>
      <w:r>
        <w:t>・</w:t>
      </w:r>
      <w:r>
        <w:t>Java ME(Java Micro Edition)</w:t>
      </w:r>
      <w:r>
        <w:t>：モバイル機器、家電などに組み込むプログラム開発に使用。</w:t>
      </w:r>
    </w:p>
    <w:p w14:paraId="54B14310" w14:textId="38A486E6" w:rsidR="5928AFEB" w:rsidRDefault="5928AFEB" w:rsidP="5928AFEB">
      <w:pPr>
        <w:jc w:val="left"/>
      </w:pPr>
      <w:r>
        <w:t>これらは</w:t>
      </w:r>
      <w:r>
        <w:t>API</w:t>
      </w:r>
      <w:r>
        <w:t>をまとめたもので、中でも</w:t>
      </w:r>
      <w:r>
        <w:t>Java SE</w:t>
      </w:r>
      <w:r>
        <w:t>は基本となる</w:t>
      </w:r>
      <w:r>
        <w:t>API</w:t>
      </w:r>
      <w:r>
        <w:t>をまとめたものです。</w:t>
      </w:r>
    </w:p>
    <w:sectPr w:rsidR="5928AFEB">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C360C"/>
    <w:multiLevelType w:val="hybridMultilevel"/>
    <w:tmpl w:val="4B4AE2F0"/>
    <w:lvl w:ilvl="0" w:tplc="CD082728">
      <w:start w:val="1"/>
      <w:numFmt w:val="bullet"/>
      <w:lvlText w:val=""/>
      <w:lvlJc w:val="left"/>
      <w:pPr>
        <w:ind w:left="420" w:hanging="420"/>
      </w:pPr>
      <w:rPr>
        <w:rFonts w:ascii="Symbol" w:hAnsi="Symbol" w:hint="default"/>
      </w:rPr>
    </w:lvl>
    <w:lvl w:ilvl="1" w:tplc="85826066">
      <w:start w:val="1"/>
      <w:numFmt w:val="bullet"/>
      <w:lvlText w:val="o"/>
      <w:lvlJc w:val="left"/>
      <w:pPr>
        <w:ind w:left="840" w:hanging="420"/>
      </w:pPr>
      <w:rPr>
        <w:rFonts w:ascii="Courier New" w:hAnsi="Courier New" w:hint="default"/>
      </w:rPr>
    </w:lvl>
    <w:lvl w:ilvl="2" w:tplc="986A7FCC">
      <w:start w:val="1"/>
      <w:numFmt w:val="bullet"/>
      <w:lvlText w:val=""/>
      <w:lvlJc w:val="left"/>
      <w:pPr>
        <w:ind w:left="1260" w:hanging="420"/>
      </w:pPr>
      <w:rPr>
        <w:rFonts w:ascii="Wingdings" w:hAnsi="Wingdings" w:hint="default"/>
      </w:rPr>
    </w:lvl>
    <w:lvl w:ilvl="3" w:tplc="534874BC">
      <w:start w:val="1"/>
      <w:numFmt w:val="bullet"/>
      <w:lvlText w:val=""/>
      <w:lvlJc w:val="left"/>
      <w:pPr>
        <w:ind w:left="1680" w:hanging="420"/>
      </w:pPr>
      <w:rPr>
        <w:rFonts w:ascii="Symbol" w:hAnsi="Symbol" w:hint="default"/>
      </w:rPr>
    </w:lvl>
    <w:lvl w:ilvl="4" w:tplc="E7287ECE">
      <w:start w:val="1"/>
      <w:numFmt w:val="bullet"/>
      <w:lvlText w:val="o"/>
      <w:lvlJc w:val="left"/>
      <w:pPr>
        <w:ind w:left="2100" w:hanging="420"/>
      </w:pPr>
      <w:rPr>
        <w:rFonts w:ascii="Courier New" w:hAnsi="Courier New" w:hint="default"/>
      </w:rPr>
    </w:lvl>
    <w:lvl w:ilvl="5" w:tplc="32C4FDA0">
      <w:start w:val="1"/>
      <w:numFmt w:val="bullet"/>
      <w:lvlText w:val=""/>
      <w:lvlJc w:val="left"/>
      <w:pPr>
        <w:ind w:left="2520" w:hanging="420"/>
      </w:pPr>
      <w:rPr>
        <w:rFonts w:ascii="Wingdings" w:hAnsi="Wingdings" w:hint="default"/>
      </w:rPr>
    </w:lvl>
    <w:lvl w:ilvl="6" w:tplc="7E9A7EB8">
      <w:start w:val="1"/>
      <w:numFmt w:val="bullet"/>
      <w:lvlText w:val=""/>
      <w:lvlJc w:val="left"/>
      <w:pPr>
        <w:ind w:left="2940" w:hanging="420"/>
      </w:pPr>
      <w:rPr>
        <w:rFonts w:ascii="Symbol" w:hAnsi="Symbol" w:hint="default"/>
      </w:rPr>
    </w:lvl>
    <w:lvl w:ilvl="7" w:tplc="E3F6EA68">
      <w:start w:val="1"/>
      <w:numFmt w:val="bullet"/>
      <w:lvlText w:val="o"/>
      <w:lvlJc w:val="left"/>
      <w:pPr>
        <w:ind w:left="3360" w:hanging="420"/>
      </w:pPr>
      <w:rPr>
        <w:rFonts w:ascii="Courier New" w:hAnsi="Courier New" w:hint="default"/>
      </w:rPr>
    </w:lvl>
    <w:lvl w:ilvl="8" w:tplc="57DC1890">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2FF0BA"/>
    <w:rsid w:val="00486451"/>
    <w:rsid w:val="00956929"/>
    <w:rsid w:val="00C83A19"/>
    <w:rsid w:val="073ED284"/>
    <w:rsid w:val="202FF0BA"/>
    <w:rsid w:val="5928A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2FF0BA"/>
  <w15:chartTrackingRefBased/>
  <w15:docId w15:val="{C7B51940-763C-4C4A-AB03-FA9FAC0C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rPr>
      <w:rFonts w:asciiTheme="majorHAnsi" w:eastAsiaTheme="majorEastAsia" w:hAnsiTheme="majorHAnsi" w:cstheme="majorBidi"/>
    </w:rPr>
  </w:style>
  <w:style w:type="character" w:customStyle="1" w:styleId="30">
    <w:name w:val="見出し 3 (文字)"/>
    <w:basedOn w:val="a0"/>
    <w:link w:val="3"/>
    <w:uiPriority w:val="9"/>
    <w:rPr>
      <w:rFonts w:asciiTheme="majorHAnsi" w:eastAsiaTheme="majorEastAsia" w:hAnsiTheme="majorHAnsi" w:cstheme="majorBidi"/>
    </w:rPr>
  </w:style>
  <w:style w:type="paragraph" w:styleId="a3">
    <w:name w:val="List Paragraph"/>
    <w:basedOn w:val="a"/>
    <w:uiPriority w:val="34"/>
    <w:qFormat/>
    <w:pPr>
      <w:ind w:leftChars="400" w:left="840"/>
    </w:pPr>
  </w:style>
  <w:style w:type="character" w:styleId="a4">
    <w:name w:val="Hyperlink"/>
    <w:basedOn w:val="a0"/>
    <w:uiPriority w:val="99"/>
    <w:unhideWhenUsed/>
    <w:rsid w:val="00C83A19"/>
    <w:rPr>
      <w:color w:val="0563C1" w:themeColor="hyperlink"/>
      <w:u w:val="single"/>
    </w:rPr>
  </w:style>
  <w:style w:type="character" w:styleId="a5">
    <w:name w:val="Unresolved Mention"/>
    <w:basedOn w:val="a0"/>
    <w:uiPriority w:val="99"/>
    <w:semiHidden/>
    <w:unhideWhenUsed/>
    <w:rsid w:val="00C83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松井 俊太郎</dc:creator>
  <cp:keywords/>
  <dc:description/>
  <cp:lastModifiedBy>カゼ 月野</cp:lastModifiedBy>
  <cp:revision>4</cp:revision>
  <dcterms:created xsi:type="dcterms:W3CDTF">2021-05-11T05:27:00Z</dcterms:created>
  <dcterms:modified xsi:type="dcterms:W3CDTF">2021-05-11T11:26:00Z</dcterms:modified>
</cp:coreProperties>
</file>