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698AA" w14:textId="7CD7263B" w:rsidR="00543ACC" w:rsidRDefault="00543ACC" w:rsidP="00543ACC">
      <w:pPr>
        <w:pStyle w:val="Heading1"/>
        <w:rPr>
          <w:lang w:val="en-US"/>
        </w:rPr>
      </w:pPr>
      <w:r>
        <w:rPr>
          <w:lang w:val="en-US"/>
        </w:rPr>
        <w:t>XML Attacks</w:t>
      </w:r>
    </w:p>
    <w:p w14:paraId="0E8C71BB" w14:textId="6DA57E99" w:rsidR="005255D4" w:rsidRDefault="00B91E3D" w:rsidP="005255D4">
      <w:pPr>
        <w:rPr>
          <w:b/>
          <w:bCs/>
          <w:lang w:val="en-US"/>
        </w:rPr>
      </w:pPr>
      <w:r w:rsidRPr="0030515B">
        <w:rPr>
          <w:lang w:val="en-US"/>
        </w:rPr>
        <w:t>Available XML Attack types In contact-us page (</w:t>
      </w:r>
      <w:r>
        <w:rPr>
          <w:b/>
          <w:bCs/>
          <w:lang w:val="en-US"/>
        </w:rPr>
        <w:t xml:space="preserve"> </w:t>
      </w:r>
      <w:hyperlink r:id="rId5" w:history="1">
        <w:r w:rsidRPr="00230022">
          <w:rPr>
            <w:rStyle w:val="Hyperlink"/>
            <w:b/>
            <w:bCs/>
            <w:lang w:val="en-US"/>
          </w:rPr>
          <w:t>http://localhost:8080/contact-us.php</w:t>
        </w:r>
      </w:hyperlink>
      <w:r>
        <w:rPr>
          <w:b/>
          <w:bCs/>
          <w:lang w:val="en-US"/>
        </w:rPr>
        <w:t xml:space="preserve"> </w:t>
      </w:r>
      <w:r w:rsidRPr="0030515B">
        <w:rPr>
          <w:lang w:val="en-US"/>
        </w:rPr>
        <w:t>)</w:t>
      </w:r>
      <w:r w:rsidR="005255D4" w:rsidRPr="0030515B">
        <w:rPr>
          <w:lang w:val="en-US"/>
        </w:rPr>
        <w:t xml:space="preserve"> according to:</w:t>
      </w:r>
    </w:p>
    <w:p w14:paraId="41AB1517" w14:textId="28D1AAA6" w:rsidR="005255D4" w:rsidRPr="00C20179" w:rsidRDefault="005255D4" w:rsidP="005255D4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Pr="00C20179">
        <w:rPr>
          <w:b/>
          <w:bCs/>
          <w:lang w:val="en-US"/>
        </w:rPr>
        <w:t>A4:2017-XML External Entities (XXE)</w:t>
      </w:r>
    </w:p>
    <w:p w14:paraId="5B54E6AD" w14:textId="77777777" w:rsidR="005255D4" w:rsidRDefault="005255D4" w:rsidP="005255D4">
      <w:pPr>
        <w:rPr>
          <w:lang w:val="en-US"/>
        </w:rPr>
      </w:pPr>
      <w:r>
        <w:rPr>
          <w:lang w:val="en-US"/>
        </w:rPr>
        <w:t>(</w:t>
      </w:r>
      <w:hyperlink r:id="rId6" w:history="1">
        <w:r w:rsidRPr="00C20179">
          <w:rPr>
            <w:rStyle w:val="Hyperlink"/>
            <w:lang w:val="en-US"/>
          </w:rPr>
          <w:t>OWASP Top Ten 2017 | A4:2017-XML External Entities (XXE) | OWASP Foundation</w:t>
        </w:r>
      </w:hyperlink>
      <w:r>
        <w:rPr>
          <w:lang w:val="en-US"/>
        </w:rPr>
        <w:t>)</w:t>
      </w:r>
    </w:p>
    <w:p w14:paraId="00639FF8" w14:textId="63225416" w:rsidR="00B91E3D" w:rsidRDefault="00B91E3D" w:rsidP="00C20179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17356188" w14:textId="0380D478" w:rsidR="00B91E3D" w:rsidRDefault="00B91E3D" w:rsidP="00C20179">
      <w:pPr>
        <w:rPr>
          <w:b/>
          <w:bCs/>
          <w:lang w:val="en-US"/>
        </w:rPr>
      </w:pPr>
      <w:r w:rsidRPr="00B91E3D">
        <w:rPr>
          <w:b/>
          <w:bCs/>
          <w:lang w:val="en-US"/>
        </w:rPr>
        <w:drawing>
          <wp:inline distT="0" distB="0" distL="0" distR="0" wp14:anchorId="7B35CDD4" wp14:editId="1A924BEF">
            <wp:extent cx="5760720" cy="3040380"/>
            <wp:effectExtent l="0" t="0" r="0" b="7620"/>
            <wp:docPr id="251530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307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D603" w14:textId="764DE9B3" w:rsidR="005B6E85" w:rsidRPr="00A64E42" w:rsidRDefault="00A64E42" w:rsidP="00A64E42">
      <w:pPr>
        <w:pStyle w:val="ListParagraph"/>
        <w:numPr>
          <w:ilvl w:val="0"/>
          <w:numId w:val="4"/>
        </w:numPr>
        <w:rPr>
          <w:highlight w:val="green"/>
          <w:lang w:val="en-US"/>
        </w:rPr>
      </w:pPr>
      <w:r w:rsidRPr="00A64E42">
        <w:rPr>
          <w:highlight w:val="green"/>
          <w:lang w:val="en-US"/>
        </w:rPr>
        <w:t>Disclosing files on the Server</w:t>
      </w:r>
    </w:p>
    <w:p w14:paraId="0A64089E" w14:textId="2DA75420" w:rsidR="005B6E85" w:rsidRDefault="005B6E85" w:rsidP="005777BE">
      <w:pPr>
        <w:rPr>
          <w:lang w:val="en-US"/>
        </w:rPr>
      </w:pPr>
      <w:r w:rsidRPr="005B6E85">
        <w:rPr>
          <w:lang w:val="en-US"/>
        </w:rPr>
        <w:drawing>
          <wp:inline distT="0" distB="0" distL="0" distR="0" wp14:anchorId="07531FA7" wp14:editId="57D770A2">
            <wp:extent cx="5760720" cy="1092200"/>
            <wp:effectExtent l="0" t="0" r="0" b="0"/>
            <wp:docPr id="965066683" name="Picture 1" descr="A grey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66683" name="Picture 1" descr="A grey rectangular object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A8C0" w14:textId="0D356F19" w:rsidR="005B6E85" w:rsidRDefault="005B6E85" w:rsidP="005777BE">
      <w:pPr>
        <w:rPr>
          <w:lang w:val="en-US"/>
        </w:rPr>
      </w:pPr>
      <w:r>
        <w:rPr>
          <w:lang w:val="en-US"/>
        </w:rPr>
        <w:lastRenderedPageBreak/>
        <w:t xml:space="preserve">It is still possible to </w:t>
      </w:r>
      <w:r w:rsidR="00187F28">
        <w:rPr>
          <w:lang w:val="en-US"/>
        </w:rPr>
        <w:t>read files using XML:</w:t>
      </w:r>
      <w:r w:rsidR="00187F28">
        <w:rPr>
          <w:lang w:val="en-US"/>
        </w:rPr>
        <w:br/>
      </w:r>
      <w:r w:rsidR="00187F28" w:rsidRPr="00187F28">
        <w:rPr>
          <w:lang w:val="en-US"/>
        </w:rPr>
        <w:drawing>
          <wp:inline distT="0" distB="0" distL="0" distR="0" wp14:anchorId="55F3D8BD" wp14:editId="4D30AAC0">
            <wp:extent cx="5760720" cy="3056890"/>
            <wp:effectExtent l="0" t="0" r="0" b="0"/>
            <wp:docPr id="1882661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613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B7E" w14:textId="77777777" w:rsidR="00A64E42" w:rsidRPr="00967BAC" w:rsidRDefault="00A64E42" w:rsidP="00967BAC">
      <w:pPr>
        <w:pStyle w:val="ListParagraph"/>
        <w:numPr>
          <w:ilvl w:val="0"/>
          <w:numId w:val="4"/>
        </w:numPr>
        <w:rPr>
          <w:noProof/>
          <w:highlight w:val="green"/>
          <w:lang w:val="en-US"/>
        </w:rPr>
      </w:pPr>
      <w:r w:rsidRPr="00967BAC">
        <w:rPr>
          <w:noProof/>
          <w:highlight w:val="green"/>
          <w:lang w:val="en-US"/>
        </w:rPr>
        <w:t>Load xml on external websites</w:t>
      </w:r>
    </w:p>
    <w:p w14:paraId="0DB633F9" w14:textId="77777777" w:rsidR="00A64E42" w:rsidRPr="005777BE" w:rsidRDefault="00A64E42" w:rsidP="005777BE"/>
    <w:p w14:paraId="45890C7D" w14:textId="597A5914" w:rsidR="005777BE" w:rsidRDefault="00882588">
      <w:pPr>
        <w:rPr>
          <w:noProof/>
          <w:lang w:val="en-US"/>
        </w:rPr>
      </w:pPr>
      <w:r>
        <w:rPr>
          <w:lang w:val="en-US"/>
        </w:rPr>
        <w:t>Loading external websites in xml format is still possible:</w:t>
      </w:r>
      <w:r>
        <w:rPr>
          <w:lang w:val="en-US"/>
        </w:rPr>
        <w:br/>
      </w:r>
      <w:r w:rsidRPr="00882588">
        <w:rPr>
          <w:lang w:val="en-US"/>
        </w:rPr>
        <w:drawing>
          <wp:inline distT="0" distB="0" distL="0" distR="0" wp14:anchorId="2C1CD5DA" wp14:editId="5DE43945">
            <wp:extent cx="5760720" cy="3043555"/>
            <wp:effectExtent l="0" t="0" r="0" b="4445"/>
            <wp:docPr id="1499583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831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588">
        <w:rPr>
          <w:noProof/>
          <w:lang w:val="en-US"/>
        </w:rPr>
        <w:t xml:space="preserve"> </w:t>
      </w:r>
      <w:r w:rsidRPr="00882588">
        <w:rPr>
          <w:lang w:val="en-US"/>
        </w:rPr>
        <w:drawing>
          <wp:inline distT="0" distB="0" distL="0" distR="0" wp14:anchorId="070EFD8D" wp14:editId="591CF122">
            <wp:extent cx="5760720" cy="879475"/>
            <wp:effectExtent l="0" t="0" r="0" b="0"/>
            <wp:docPr id="1676742526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42526" name="Picture 1" descr="A black screen with colorful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9B6" w14:textId="45D12482" w:rsidR="00882588" w:rsidRDefault="00882588">
      <w:pPr>
        <w:rPr>
          <w:lang w:val="en-US"/>
        </w:rPr>
      </w:pPr>
      <w:r w:rsidRPr="00A64E42">
        <w:rPr>
          <w:highlight w:val="red"/>
          <w:lang w:val="en-US"/>
        </w:rPr>
        <w:lastRenderedPageBreak/>
        <w:t>However it is not possible to open websites</w:t>
      </w:r>
      <w:r>
        <w:rPr>
          <w:lang w:val="en-US"/>
        </w:rPr>
        <w:t>:</w:t>
      </w:r>
      <w:r>
        <w:rPr>
          <w:lang w:val="en-US"/>
        </w:rPr>
        <w:br/>
      </w:r>
      <w:r w:rsidRPr="00882588">
        <w:rPr>
          <w:lang w:val="en-US"/>
        </w:rPr>
        <w:drawing>
          <wp:inline distT="0" distB="0" distL="0" distR="0" wp14:anchorId="037272BC" wp14:editId="7E5DFC08">
            <wp:extent cx="5760720" cy="1287780"/>
            <wp:effectExtent l="0" t="0" r="0" b="7620"/>
            <wp:docPr id="1745460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600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2DE2" w14:textId="151CF5DE" w:rsidR="00882588" w:rsidRDefault="00882588">
      <w:pPr>
        <w:rPr>
          <w:lang w:val="en-US"/>
        </w:rPr>
      </w:pPr>
      <w:r w:rsidRPr="00882588">
        <w:rPr>
          <w:lang w:val="en-US"/>
        </w:rPr>
        <w:drawing>
          <wp:inline distT="0" distB="0" distL="0" distR="0" wp14:anchorId="1310F588" wp14:editId="2CA1551C">
            <wp:extent cx="5760720" cy="3054985"/>
            <wp:effectExtent l="0" t="0" r="0" b="0"/>
            <wp:docPr id="769298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9878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592" w14:textId="37BAB445" w:rsidR="00A64E42" w:rsidRPr="00967BAC" w:rsidRDefault="00A64E42" w:rsidP="00967BAC">
      <w:pPr>
        <w:pStyle w:val="ListParagraph"/>
        <w:numPr>
          <w:ilvl w:val="0"/>
          <w:numId w:val="4"/>
        </w:numPr>
        <w:rPr>
          <w:highlight w:val="green"/>
          <w:lang w:val="en-US"/>
        </w:rPr>
      </w:pPr>
      <w:r w:rsidRPr="00967BAC">
        <w:rPr>
          <w:highlight w:val="green"/>
          <w:lang w:val="en-US"/>
        </w:rPr>
        <w:t xml:space="preserve">Load </w:t>
      </w:r>
      <w:r w:rsidRPr="00967BAC">
        <w:rPr>
          <w:highlight w:val="green"/>
          <w:lang w:val="en-US"/>
        </w:rPr>
        <w:t xml:space="preserve">xml </w:t>
      </w:r>
      <w:r w:rsidRPr="00967BAC">
        <w:rPr>
          <w:highlight w:val="green"/>
          <w:lang w:val="en-US"/>
        </w:rPr>
        <w:t>F</w:t>
      </w:r>
      <w:r w:rsidRPr="00967BAC">
        <w:rPr>
          <w:highlight w:val="green"/>
          <w:lang w:val="en-US"/>
        </w:rPr>
        <w:t xml:space="preserve">iles in the </w:t>
      </w:r>
      <w:r w:rsidRPr="00967BAC">
        <w:rPr>
          <w:highlight w:val="green"/>
          <w:lang w:val="en-US"/>
        </w:rPr>
        <w:t>P</w:t>
      </w:r>
      <w:r w:rsidRPr="00967BAC">
        <w:rPr>
          <w:highlight w:val="green"/>
          <w:lang w:val="en-US"/>
        </w:rPr>
        <w:t xml:space="preserve">rivate </w:t>
      </w:r>
      <w:r w:rsidRPr="00967BAC">
        <w:rPr>
          <w:highlight w:val="green"/>
          <w:lang w:val="en-US"/>
        </w:rPr>
        <w:t>N</w:t>
      </w:r>
      <w:r w:rsidRPr="00967BAC">
        <w:rPr>
          <w:highlight w:val="green"/>
          <w:lang w:val="en-US"/>
        </w:rPr>
        <w:t>etworks</w:t>
      </w:r>
    </w:p>
    <w:p w14:paraId="6B6D7CBC" w14:textId="26F5083B" w:rsidR="007415DA" w:rsidRDefault="00882588">
      <w:pPr>
        <w:rPr>
          <w:noProof/>
          <w:lang w:val="en-US"/>
        </w:rPr>
      </w:pPr>
      <w:r>
        <w:rPr>
          <w:lang w:val="en-US"/>
        </w:rPr>
        <w:lastRenderedPageBreak/>
        <w:t>It is possible to load and read xml files in the private networks:</w:t>
      </w:r>
      <w:r>
        <w:rPr>
          <w:lang w:val="en-US"/>
        </w:rPr>
        <w:br/>
      </w:r>
      <w:r w:rsidR="007415DA" w:rsidRPr="007415DA">
        <w:rPr>
          <w:lang w:val="en-US"/>
        </w:rPr>
        <w:drawing>
          <wp:inline distT="0" distB="0" distL="0" distR="0" wp14:anchorId="776B5329" wp14:editId="3F94034D">
            <wp:extent cx="5760720" cy="3070225"/>
            <wp:effectExtent l="0" t="0" r="0" b="0"/>
            <wp:docPr id="351706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64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5DA" w:rsidRPr="007415DA">
        <w:rPr>
          <w:noProof/>
          <w:lang w:val="en-US"/>
        </w:rPr>
        <w:t xml:space="preserve"> </w:t>
      </w:r>
      <w:r w:rsidR="007415DA" w:rsidRPr="007415DA">
        <w:rPr>
          <w:lang w:val="en-US"/>
        </w:rPr>
        <w:drawing>
          <wp:inline distT="0" distB="0" distL="0" distR="0" wp14:anchorId="42E53F50" wp14:editId="6C08335D">
            <wp:extent cx="5760720" cy="912495"/>
            <wp:effectExtent l="0" t="0" r="0" b="1905"/>
            <wp:docPr id="1386226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63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5DA" w:rsidRPr="007415DA">
        <w:rPr>
          <w:noProof/>
          <w:lang w:val="en-US"/>
        </w:rPr>
        <w:t xml:space="preserve"> </w:t>
      </w:r>
    </w:p>
    <w:p w14:paraId="052C2F0A" w14:textId="092855BA" w:rsidR="00882588" w:rsidRDefault="007415DA">
      <w:pPr>
        <w:rPr>
          <w:lang w:val="en-US"/>
        </w:rPr>
      </w:pPr>
      <w:r w:rsidRPr="007415DA">
        <w:rPr>
          <w:noProof/>
          <w:lang w:val="en-US"/>
        </w:rPr>
        <w:drawing>
          <wp:inline distT="0" distB="0" distL="0" distR="0" wp14:anchorId="2DAFF3C1" wp14:editId="29BE6B55">
            <wp:extent cx="5760720" cy="3103245"/>
            <wp:effectExtent l="0" t="0" r="0" b="1905"/>
            <wp:docPr id="16522253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532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7803" w14:textId="77777777" w:rsidR="00A0243B" w:rsidRDefault="00A0243B">
      <w:pPr>
        <w:rPr>
          <w:lang w:val="en-US"/>
        </w:rPr>
      </w:pPr>
    </w:p>
    <w:p w14:paraId="26F6A304" w14:textId="77E71DF4" w:rsidR="00A0243B" w:rsidRPr="00967BAC" w:rsidRDefault="00A64E42" w:rsidP="00967BAC">
      <w:pPr>
        <w:pStyle w:val="ListParagraph"/>
        <w:numPr>
          <w:ilvl w:val="0"/>
          <w:numId w:val="4"/>
        </w:numPr>
        <w:rPr>
          <w:highlight w:val="red"/>
          <w:lang w:val="en-US"/>
        </w:rPr>
      </w:pPr>
      <w:r w:rsidRPr="00967BAC">
        <w:rPr>
          <w:highlight w:val="red"/>
          <w:lang w:val="en-US"/>
        </w:rPr>
        <w:t>Billion Laughs Attack</w:t>
      </w:r>
    </w:p>
    <w:p w14:paraId="2873F98C" w14:textId="6841674E" w:rsidR="00A0243B" w:rsidRDefault="00A64E42">
      <w:pPr>
        <w:rPr>
          <w:lang w:val="en-US"/>
        </w:rPr>
      </w:pPr>
      <w:r w:rsidRPr="00A64E42">
        <w:rPr>
          <w:lang w:val="en-US"/>
        </w:rPr>
        <w:lastRenderedPageBreak/>
        <w:t>Billion Laughs Attack is not possible in PHP 8+, because libxml2 does not let loops in xml. I tried to deactivate or uninstall it, but I couldn't! PHP depends heavily on libxml2!</w:t>
      </w:r>
      <w:r w:rsidR="00A0243B" w:rsidRPr="00A0243B">
        <w:rPr>
          <w:lang w:val="en-US"/>
        </w:rPr>
        <w:drawing>
          <wp:inline distT="0" distB="0" distL="0" distR="0" wp14:anchorId="6312DE9A" wp14:editId="7AD8C3DA">
            <wp:extent cx="5760720" cy="3025775"/>
            <wp:effectExtent l="0" t="0" r="0" b="3175"/>
            <wp:docPr id="2065568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6860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6007" w14:textId="0EF5AB4A" w:rsidR="00A64E42" w:rsidRDefault="00A64E42">
      <w:pPr>
        <w:rPr>
          <w:lang w:val="en-US"/>
        </w:rPr>
      </w:pPr>
      <w:r w:rsidRPr="00A64E42">
        <w:rPr>
          <w:lang w:val="en-US"/>
        </w:rPr>
        <w:drawing>
          <wp:inline distT="0" distB="0" distL="0" distR="0" wp14:anchorId="01B8FB32" wp14:editId="0317653E">
            <wp:extent cx="5760720" cy="2889885"/>
            <wp:effectExtent l="0" t="0" r="0" b="5715"/>
            <wp:docPr id="700399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9991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CE2E" w14:textId="77777777" w:rsidR="0085379A" w:rsidRDefault="0085379A">
      <w:pPr>
        <w:rPr>
          <w:lang w:val="en-US"/>
        </w:rPr>
      </w:pPr>
    </w:p>
    <w:p w14:paraId="21A0D30A" w14:textId="77777777" w:rsidR="0085379A" w:rsidRPr="00967BAC" w:rsidRDefault="0085379A" w:rsidP="00967BAC">
      <w:pPr>
        <w:pStyle w:val="ListParagraph"/>
        <w:numPr>
          <w:ilvl w:val="0"/>
          <w:numId w:val="4"/>
        </w:numPr>
        <w:rPr>
          <w:lang w:val="en-US"/>
        </w:rPr>
      </w:pPr>
      <w:r w:rsidRPr="00967BAC">
        <w:rPr>
          <w:highlight w:val="red"/>
          <w:lang w:val="en-US"/>
        </w:rPr>
        <w:t>DOS Attack by trying reading a huge file:</w:t>
      </w:r>
    </w:p>
    <w:p w14:paraId="31CCF3CF" w14:textId="77777777" w:rsidR="0085379A" w:rsidRDefault="0085379A" w:rsidP="0085379A">
      <w:pPr>
        <w:rPr>
          <w:lang w:val="en-US"/>
        </w:rPr>
      </w:pPr>
    </w:p>
    <w:p w14:paraId="1EB2297D" w14:textId="77777777" w:rsidR="0085379A" w:rsidRDefault="0085379A" w:rsidP="0085379A">
      <w:pPr>
        <w:rPr>
          <w:lang w:val="en-US"/>
        </w:rPr>
      </w:pPr>
      <w:r w:rsidRPr="00C20179">
        <w:rPr>
          <w:lang w:val="en-US"/>
        </w:rPr>
        <w:drawing>
          <wp:inline distT="0" distB="0" distL="0" distR="0" wp14:anchorId="10395C87" wp14:editId="039F5295">
            <wp:extent cx="5760720" cy="654050"/>
            <wp:effectExtent l="0" t="0" r="0" b="0"/>
            <wp:docPr id="155628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4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95B" w14:textId="77777777" w:rsidR="0085379A" w:rsidRDefault="0085379A" w:rsidP="0085379A">
      <w:pPr>
        <w:rPr>
          <w:lang w:val="en-US"/>
        </w:rPr>
      </w:pPr>
      <w:r>
        <w:rPr>
          <w:lang w:val="en-US"/>
        </w:rPr>
        <w:t>Generate a random huge file in the web server cocker container using:</w:t>
      </w:r>
      <w:r>
        <w:rPr>
          <w:lang w:val="en-US"/>
        </w:rPr>
        <w:br/>
        <w:t xml:space="preserve">#   </w:t>
      </w:r>
      <w:r w:rsidRPr="00C20179">
        <w:rPr>
          <w:lang w:val="en-US"/>
        </w:rPr>
        <w:t>yes "XXE_TEST_DATA_LINE" | head -c 5G &gt; /</w:t>
      </w:r>
      <w:proofErr w:type="spellStart"/>
      <w:r w:rsidRPr="00C20179">
        <w:rPr>
          <w:lang w:val="en-US"/>
        </w:rPr>
        <w:t>tmp</w:t>
      </w:r>
      <w:proofErr w:type="spellEnd"/>
      <w:r w:rsidRPr="00C20179">
        <w:rPr>
          <w:lang w:val="en-US"/>
        </w:rPr>
        <w:t>/</w:t>
      </w:r>
      <w:proofErr w:type="spellStart"/>
      <w:r w:rsidRPr="00C20179">
        <w:rPr>
          <w:lang w:val="en-US"/>
        </w:rPr>
        <w:t>hugefile.bin</w:t>
      </w:r>
      <w:proofErr w:type="spellEnd"/>
    </w:p>
    <w:p w14:paraId="59E6D3B2" w14:textId="77777777" w:rsidR="0085379A" w:rsidRDefault="0085379A" w:rsidP="0085379A">
      <w:pPr>
        <w:rPr>
          <w:lang w:val="en-US"/>
        </w:rPr>
      </w:pPr>
      <w:r>
        <w:rPr>
          <w:lang w:val="en-US"/>
        </w:rPr>
        <w:lastRenderedPageBreak/>
        <w:t>Setting the max ram limit:</w:t>
      </w:r>
      <w:r>
        <w:rPr>
          <w:lang w:val="en-US"/>
        </w:rPr>
        <w:br/>
      </w:r>
      <w:r w:rsidRPr="00C20179">
        <w:rPr>
          <w:lang w:val="en-US"/>
        </w:rPr>
        <w:drawing>
          <wp:inline distT="0" distB="0" distL="0" distR="0" wp14:anchorId="122FBFB3" wp14:editId="4CD9F7E4">
            <wp:extent cx="5760720" cy="3347085"/>
            <wp:effectExtent l="0" t="0" r="0" b="5715"/>
            <wp:docPr id="1475393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934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320" w14:textId="77777777" w:rsidR="0085379A" w:rsidRDefault="0085379A" w:rsidP="0085379A">
      <w:pPr>
        <w:rPr>
          <w:lang w:val="en-US"/>
        </w:rPr>
      </w:pPr>
      <w:r w:rsidRPr="00C20179">
        <w:rPr>
          <w:lang w:val="en-US"/>
        </w:rPr>
        <w:drawing>
          <wp:inline distT="0" distB="0" distL="0" distR="0" wp14:anchorId="6107B2B4" wp14:editId="7F5F8B2A">
            <wp:extent cx="5760720" cy="3040630"/>
            <wp:effectExtent l="0" t="0" r="0" b="7620"/>
            <wp:docPr id="1036914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14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15D6" w14:textId="77777777" w:rsidR="0085379A" w:rsidRDefault="0085379A" w:rsidP="0085379A">
      <w:pPr>
        <w:rPr>
          <w:lang w:val="en-US"/>
        </w:rPr>
      </w:pPr>
      <w:r>
        <w:rPr>
          <w:lang w:val="en-US"/>
        </w:rPr>
        <w:t xml:space="preserve">It was </w:t>
      </w:r>
      <w:r w:rsidRPr="005777BE">
        <w:rPr>
          <w:color w:val="EE0000"/>
          <w:lang w:val="en-US"/>
        </w:rPr>
        <w:t xml:space="preserve">not possible </w:t>
      </w:r>
      <w:r>
        <w:rPr>
          <w:lang w:val="en-US"/>
        </w:rPr>
        <w:t>to crash the docker container with a huge file!</w:t>
      </w:r>
    </w:p>
    <w:p w14:paraId="036489F6" w14:textId="77777777" w:rsidR="0085379A" w:rsidRDefault="0085379A" w:rsidP="0085379A">
      <w:pPr>
        <w:rPr>
          <w:lang w:val="en-US"/>
        </w:rPr>
      </w:pPr>
    </w:p>
    <w:p w14:paraId="430D6654" w14:textId="77777777" w:rsidR="0085379A" w:rsidRPr="00A64E42" w:rsidRDefault="0085379A" w:rsidP="0085379A">
      <w:pPr>
        <w:pStyle w:val="ListParagraph"/>
        <w:numPr>
          <w:ilvl w:val="0"/>
          <w:numId w:val="4"/>
        </w:numPr>
        <w:rPr>
          <w:highlight w:val="red"/>
          <w:lang w:val="en-US"/>
        </w:rPr>
      </w:pPr>
      <w:r w:rsidRPr="00A64E42">
        <w:rPr>
          <w:highlight w:val="red"/>
          <w:lang w:val="en-US"/>
        </w:rPr>
        <w:t>Remote Code Execution</w:t>
      </w:r>
    </w:p>
    <w:p w14:paraId="741B74B0" w14:textId="77777777" w:rsidR="0085379A" w:rsidRDefault="0085379A" w:rsidP="0085379A">
      <w:pPr>
        <w:rPr>
          <w:lang w:val="en-US"/>
        </w:rPr>
      </w:pPr>
      <w:r>
        <w:rPr>
          <w:lang w:val="en-US"/>
        </w:rPr>
        <w:t>According to (</w:t>
      </w:r>
      <w:hyperlink r:id="rId22" w:history="1">
        <w:r w:rsidRPr="005777BE">
          <w:rPr>
            <w:rStyle w:val="Hyperlink"/>
            <w:lang w:val="en-US"/>
          </w:rPr>
          <w:t>XML External Entity (XXE) Processing | OWASP Foundation</w:t>
        </w:r>
      </w:hyperlink>
      <w:r>
        <w:rPr>
          <w:lang w:val="en-US"/>
        </w:rPr>
        <w:t>)</w:t>
      </w:r>
    </w:p>
    <w:p w14:paraId="5C586B69" w14:textId="77777777" w:rsidR="0085379A" w:rsidRDefault="0085379A" w:rsidP="0085379A">
      <w:pPr>
        <w:rPr>
          <w:lang w:val="en-US"/>
        </w:rPr>
      </w:pPr>
      <w:r w:rsidRPr="005777BE">
        <w:rPr>
          <w:lang w:val="en-US"/>
        </w:rPr>
        <w:lastRenderedPageBreak/>
        <w:drawing>
          <wp:inline distT="0" distB="0" distL="0" distR="0" wp14:anchorId="0F6ABA0E" wp14:editId="0C705EDD">
            <wp:extent cx="5760720" cy="1659890"/>
            <wp:effectExtent l="0" t="0" r="0" b="0"/>
            <wp:docPr id="700641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4139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581" w14:textId="77777777" w:rsidR="0085379A" w:rsidRDefault="0085379A" w:rsidP="0085379A">
      <w:pPr>
        <w:rPr>
          <w:lang w:val="en-US"/>
        </w:rPr>
      </w:pPr>
      <w:r>
        <w:rPr>
          <w:lang w:val="en-US"/>
        </w:rPr>
        <w:t>expect:// “command” is not installed by default in PHP 8+</w:t>
      </w:r>
    </w:p>
    <w:p w14:paraId="54FD4117" w14:textId="77777777" w:rsidR="0085379A" w:rsidRPr="005777BE" w:rsidRDefault="0085379A" w:rsidP="0085379A">
      <w:pPr>
        <w:rPr>
          <w:b/>
          <w:bCs/>
          <w:lang w:val="en-US"/>
        </w:rPr>
      </w:pPr>
      <w:r w:rsidRPr="005777BE">
        <w:rPr>
          <w:b/>
          <w:bCs/>
          <w:lang w:val="en-US"/>
        </w:rPr>
        <w:t xml:space="preserve">There is no </w:t>
      </w:r>
      <w:proofErr w:type="spellStart"/>
      <w:r w:rsidRPr="005777BE">
        <w:rPr>
          <w:b/>
          <w:bCs/>
          <w:lang w:val="en-US"/>
        </w:rPr>
        <w:t>php</w:t>
      </w:r>
      <w:proofErr w:type="spellEnd"/>
      <w:r w:rsidRPr="005777BE">
        <w:rPr>
          <w:b/>
          <w:bCs/>
          <w:lang w:val="en-US"/>
        </w:rPr>
        <w:t>-expect package for PHP 8+</w:t>
      </w:r>
    </w:p>
    <w:p w14:paraId="12B6F749" w14:textId="77777777" w:rsidR="0085379A" w:rsidRDefault="0085379A" w:rsidP="0085379A">
      <w:pPr>
        <w:rPr>
          <w:lang w:val="en-US"/>
        </w:rPr>
      </w:pPr>
      <w:r w:rsidRPr="005777BE">
        <w:rPr>
          <w:lang w:val="en-US"/>
        </w:rPr>
        <w:t xml:space="preserve">But you can still </w:t>
      </w:r>
      <w:r w:rsidRPr="005777BE">
        <w:rPr>
          <w:b/>
          <w:bCs/>
          <w:lang w:val="en-US"/>
        </w:rPr>
        <w:t>add the expect CLI tool</w:t>
      </w:r>
      <w:r w:rsidRPr="005777BE">
        <w:rPr>
          <w:lang w:val="en-US"/>
        </w:rPr>
        <w:t xml:space="preserve"> (for use in shell scripts or PHP's </w:t>
      </w:r>
      <w:proofErr w:type="spellStart"/>
      <w:r w:rsidRPr="005777BE">
        <w:rPr>
          <w:lang w:val="en-US"/>
        </w:rPr>
        <w:t>shell_exec</w:t>
      </w:r>
      <w:proofErr w:type="spellEnd"/>
      <w:r w:rsidRPr="005777BE">
        <w:rPr>
          <w:lang w:val="en-US"/>
        </w:rPr>
        <w:t>())</w:t>
      </w:r>
    </w:p>
    <w:p w14:paraId="56AC0DF8" w14:textId="77777777" w:rsidR="0085379A" w:rsidRPr="00A0243B" w:rsidRDefault="0085379A">
      <w:pPr>
        <w:rPr>
          <w:lang w:val="en-US"/>
        </w:rPr>
      </w:pPr>
    </w:p>
    <w:sectPr w:rsidR="0085379A" w:rsidRPr="00A024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6308"/>
    <w:multiLevelType w:val="hybridMultilevel"/>
    <w:tmpl w:val="E11685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B60AE"/>
    <w:multiLevelType w:val="hybridMultilevel"/>
    <w:tmpl w:val="8CB2FCC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72E0D"/>
    <w:multiLevelType w:val="hybridMultilevel"/>
    <w:tmpl w:val="1E46C35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104B0D"/>
    <w:multiLevelType w:val="hybridMultilevel"/>
    <w:tmpl w:val="06AC51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22AB4"/>
    <w:multiLevelType w:val="hybridMultilevel"/>
    <w:tmpl w:val="D752EA8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0987095">
    <w:abstractNumId w:val="3"/>
  </w:num>
  <w:num w:numId="2" w16cid:durableId="2037777723">
    <w:abstractNumId w:val="4"/>
  </w:num>
  <w:num w:numId="3" w16cid:durableId="1524320430">
    <w:abstractNumId w:val="0"/>
  </w:num>
  <w:num w:numId="4" w16cid:durableId="598218194">
    <w:abstractNumId w:val="2"/>
  </w:num>
  <w:num w:numId="5" w16cid:durableId="982587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A17"/>
    <w:rsid w:val="00187F28"/>
    <w:rsid w:val="0030515B"/>
    <w:rsid w:val="005255D4"/>
    <w:rsid w:val="00543ACC"/>
    <w:rsid w:val="005777BE"/>
    <w:rsid w:val="005B6E85"/>
    <w:rsid w:val="00623D78"/>
    <w:rsid w:val="007415DA"/>
    <w:rsid w:val="0085379A"/>
    <w:rsid w:val="00882588"/>
    <w:rsid w:val="00967BAC"/>
    <w:rsid w:val="009F54E6"/>
    <w:rsid w:val="00A0243B"/>
    <w:rsid w:val="00A64E42"/>
    <w:rsid w:val="00B91E3D"/>
    <w:rsid w:val="00C20179"/>
    <w:rsid w:val="00D20A17"/>
    <w:rsid w:val="00D36E9B"/>
    <w:rsid w:val="00D83385"/>
    <w:rsid w:val="00DB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2EFDE"/>
  <w15:chartTrackingRefBased/>
  <w15:docId w15:val="{6D4CC9B3-6637-4EAB-8654-C81042302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A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A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A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A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A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A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A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A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A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A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A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A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A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A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A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A1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01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1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owasp.org/www-project-top-ten/2017/A4_2017-XML_External_Entities_(XXE)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localhost:8080/contact-us.ph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owasp.org/www-community/vulnerabilities/XML_External_Entity_(XXE)_Proces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216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15</cp:revision>
  <dcterms:created xsi:type="dcterms:W3CDTF">2025-07-10T15:34:00Z</dcterms:created>
  <dcterms:modified xsi:type="dcterms:W3CDTF">2025-07-10T17:29:00Z</dcterms:modified>
</cp:coreProperties>
</file>