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5F" w:rsidRDefault="00C3135F" w:rsidP="00825004">
      <w:pPr>
        <w:spacing w:after="0"/>
        <w:rPr>
          <w:rStyle w:val="TtulodoLivro"/>
          <w:rFonts w:ascii="Georgia" w:hAnsi="Georgia"/>
          <w:sz w:val="26"/>
          <w:szCs w:val="26"/>
        </w:rPr>
      </w:pPr>
    </w:p>
    <w:p w:rsidR="00C3135F" w:rsidRDefault="00C3135F" w:rsidP="00825004">
      <w:pPr>
        <w:spacing w:after="0"/>
        <w:rPr>
          <w:rStyle w:val="TtulodoLivro"/>
          <w:rFonts w:ascii="Georgia" w:hAnsi="Georgia"/>
          <w:sz w:val="26"/>
          <w:szCs w:val="26"/>
        </w:rPr>
      </w:pPr>
    </w:p>
    <w:p w:rsidR="00825004" w:rsidRPr="00B017E8" w:rsidRDefault="00DC299C" w:rsidP="00B017E8">
      <w:pPr>
        <w:spacing w:after="0"/>
        <w:rPr>
          <w:rStyle w:val="TtulodoLivro"/>
          <w:rFonts w:ascii="Georgia" w:hAnsi="Georgia"/>
          <w:sz w:val="26"/>
          <w:szCs w:val="26"/>
        </w:rPr>
      </w:pPr>
      <w:r w:rsidRPr="00B017E8">
        <w:rPr>
          <w:rStyle w:val="TtulodoLivro"/>
          <w:rFonts w:ascii="Georgia" w:hAnsi="Georgia"/>
          <w:sz w:val="26"/>
          <w:szCs w:val="26"/>
        </w:rPr>
        <w:t xml:space="preserve">Resumo sobre o vídeo: </w:t>
      </w:r>
      <w:hyperlink r:id="rId9" w:history="1">
        <w:r w:rsidRPr="00B017E8">
          <w:rPr>
            <w:rStyle w:val="Hyperlink"/>
            <w:rFonts w:ascii="Georgia" w:hAnsi="Georgia"/>
            <w:spacing w:val="5"/>
            <w:sz w:val="26"/>
            <w:szCs w:val="26"/>
          </w:rPr>
          <w:t>https://www.youtube.com/watch?v=6SfrO3D4dHM&amp;feature=youtu.be</w:t>
        </w:r>
      </w:hyperlink>
    </w:p>
    <w:p w:rsidR="00DC299C" w:rsidRPr="00B017E8" w:rsidRDefault="00DC299C" w:rsidP="00B017E8">
      <w:pPr>
        <w:spacing w:after="0"/>
        <w:rPr>
          <w:rStyle w:val="TtulodoLivro"/>
          <w:rFonts w:ascii="Georgia" w:hAnsi="Georgia"/>
          <w:sz w:val="26"/>
          <w:szCs w:val="26"/>
        </w:rPr>
      </w:pPr>
    </w:p>
    <w:p w:rsidR="00DC299C" w:rsidRDefault="00DC299C" w:rsidP="00B017E8">
      <w:pPr>
        <w:spacing w:after="0"/>
        <w:rPr>
          <w:rStyle w:val="TtulodoLivro"/>
          <w:rFonts w:ascii="Georgia" w:hAnsi="Georgia"/>
          <w:sz w:val="26"/>
          <w:szCs w:val="26"/>
        </w:rPr>
      </w:pPr>
    </w:p>
    <w:p w:rsidR="00B017E8" w:rsidRPr="00B017E8" w:rsidRDefault="00B017E8" w:rsidP="00B017E8">
      <w:pPr>
        <w:spacing w:after="0"/>
        <w:rPr>
          <w:rStyle w:val="TtulodoLivro"/>
          <w:rFonts w:ascii="Georgia" w:hAnsi="Georgia"/>
          <w:sz w:val="26"/>
          <w:szCs w:val="26"/>
        </w:rPr>
      </w:pPr>
    </w:p>
    <w:p w:rsidR="00DC299C" w:rsidRPr="00DC299C" w:rsidRDefault="00DC299C" w:rsidP="00B017E8">
      <w:pPr>
        <w:shd w:val="clear" w:color="auto" w:fill="FFFFFF"/>
        <w:spacing w:before="413" w:after="0" w:line="480" w:lineRule="atLeast"/>
        <w:outlineLvl w:val="1"/>
        <w:rPr>
          <w:rFonts w:ascii="Georgia" w:eastAsia="Times New Roman" w:hAnsi="Georgia" w:cs="Lucida Sans Unicode"/>
          <w:b/>
          <w:bCs/>
          <w:color w:val="292929"/>
          <w:spacing w:val="-5"/>
          <w:sz w:val="26"/>
          <w:szCs w:val="26"/>
          <w:lang w:eastAsia="pt-BR"/>
        </w:rPr>
      </w:pPr>
      <w:r w:rsidRPr="00DC299C">
        <w:rPr>
          <w:rFonts w:ascii="Georgia" w:eastAsia="Times New Roman" w:hAnsi="Georgia" w:cs="Lucida Sans Unicode"/>
          <w:b/>
          <w:bCs/>
          <w:color w:val="292929"/>
          <w:spacing w:val="-5"/>
          <w:sz w:val="26"/>
          <w:szCs w:val="26"/>
          <w:lang w:eastAsia="pt-BR"/>
        </w:rPr>
        <w:t xml:space="preserve">O que é o </w:t>
      </w:r>
      <w:proofErr w:type="gramStart"/>
      <w:r w:rsidRPr="00DC299C">
        <w:rPr>
          <w:rFonts w:ascii="Georgia" w:eastAsia="Times New Roman" w:hAnsi="Georgia" w:cs="Lucida Sans Unicode"/>
          <w:b/>
          <w:bCs/>
          <w:color w:val="292929"/>
          <w:spacing w:val="-5"/>
          <w:sz w:val="26"/>
          <w:szCs w:val="26"/>
          <w:lang w:eastAsia="pt-BR"/>
        </w:rPr>
        <w:t>S.O.L.I.</w:t>
      </w:r>
      <w:proofErr w:type="gramEnd"/>
      <w:r w:rsidRPr="00DC299C">
        <w:rPr>
          <w:rFonts w:ascii="Georgia" w:eastAsia="Times New Roman" w:hAnsi="Georgia" w:cs="Lucida Sans Unicode"/>
          <w:b/>
          <w:bCs/>
          <w:color w:val="292929"/>
          <w:spacing w:val="-5"/>
          <w:sz w:val="26"/>
          <w:szCs w:val="26"/>
          <w:lang w:eastAsia="pt-BR"/>
        </w:rPr>
        <w:t>D?</w:t>
      </w:r>
    </w:p>
    <w:p w:rsidR="00DC299C" w:rsidRPr="00DC299C" w:rsidRDefault="00DC299C" w:rsidP="00B017E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DC299C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O </w:t>
      </w:r>
      <w:proofErr w:type="gramStart"/>
      <w:r w:rsidRPr="00DC299C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S.O.L.I.</w:t>
      </w:r>
      <w:proofErr w:type="gramEnd"/>
      <w:r w:rsidRPr="00DC299C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D é um acrônimo que representa cinco princípios da programação orientada a objetos e design de código teorizados pelo nosso querido </w:t>
      </w:r>
      <w:proofErr w:type="spellStart"/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Uncle</w:t>
      </w:r>
      <w:proofErr w:type="spellEnd"/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 xml:space="preserve"> Bob</w:t>
      </w:r>
      <w:r w:rsidRPr="00DC299C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 (Robert C. Martin) por volta do ano 2000. O autor Michael </w:t>
      </w:r>
      <w:proofErr w:type="spellStart"/>
      <w:r w:rsidRPr="00DC299C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Feathers</w:t>
      </w:r>
      <w:proofErr w:type="spellEnd"/>
      <w:r w:rsidRPr="00DC299C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foi responsável pela criação do acrônimo:</w:t>
      </w:r>
    </w:p>
    <w:p w:rsidR="00DC299C" w:rsidRPr="00B017E8" w:rsidRDefault="00DC299C" w:rsidP="00B017E8">
      <w:pPr>
        <w:pStyle w:val="PargrafodaLista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[S</w:t>
      </w:r>
      <w:proofErr w:type="gramStart"/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]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ingle</w:t>
      </w:r>
      <w:proofErr w:type="spellEnd"/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Responsibility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Principle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(Princípio da Responsabilidade Única)</w:t>
      </w:r>
    </w:p>
    <w:p w:rsidR="00DC299C" w:rsidRPr="00B017E8" w:rsidRDefault="00DC299C" w:rsidP="00B017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Uma classe, componente, entidade ou até função deve ter uma única responsabilidade. Para cada responsabilidade deve ter-se uma entidade específica, única e melhor para realizar aquilo. Isso possibilita reaproveitamento de código,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refatorar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, realizar testes, gerar menos bugs (e se acontecer de ter bugs, será mais fácil contornar e resolver o bug).</w:t>
      </w:r>
      <w:r w:rsidR="00C3135F"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Desta maneira o programador vai de escopo fechado em escopo fechado</w:t>
      </w:r>
      <w:proofErr w:type="gram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r w:rsidR="00C3135F"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gramEnd"/>
      <w:r w:rsidR="00C3135F"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prestando atenção mais focada e de maneira mais organizada.</w:t>
      </w:r>
    </w:p>
    <w:p w:rsidR="00C3135F" w:rsidRPr="00B017E8" w:rsidRDefault="00C3135F" w:rsidP="00B017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Um exemplo prático para entender onde começa e termina a responsabilidade de uma entidade é lavar uma </w:t>
      </w:r>
      <w:proofErr w:type="gram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meia vermelha</w:t>
      </w:r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numa maquinada de roupas claras – o que pode causar a mancha nas demais roupas, caso sejam misturadas à meia vermelha. Isso denomina um software ACOPLADO. Uma dica de melhor programação, neste caso, é colocar no nome da função exatamente tudo que ela pode fazer.</w:t>
      </w:r>
    </w:p>
    <w:p w:rsidR="00C3135F" w:rsidRPr="00B017E8" w:rsidRDefault="00C3135F" w:rsidP="00B017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C3135F" w:rsidRPr="00B017E8" w:rsidRDefault="00C3135F" w:rsidP="00B017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DC299C" w:rsidP="00B017E8">
      <w:pPr>
        <w:pStyle w:val="PargrafodaLista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[O</w:t>
      </w:r>
      <w:proofErr w:type="gramStart"/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]</w:t>
      </w: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pen</w:t>
      </w:r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/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Closed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Principle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(Princípio do Aberto/Fechado)</w:t>
      </w:r>
    </w:p>
    <w:p w:rsidR="00C07D6D" w:rsidRPr="00B017E8" w:rsidRDefault="00C3135F" w:rsidP="00B017E8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Classes, entidades ou funções devem estar abertas para EXTENSÃO</w:t>
      </w:r>
      <w:r w:rsidR="00C07D6D"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de novas funcionalidades</w:t>
      </w: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, mas fechadas para MODIFICAÇÃO. Assim temos a seguinte situação: quando </w:t>
      </w:r>
      <w:proofErr w:type="gram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implementada</w:t>
      </w:r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uma função com seus métodos e, depois deum tempo, aparecem novos requisitos. Isso causa uma alteração no código do método, exemplo, </w:t>
      </w:r>
      <w:proofErr w:type="spellStart"/>
      <w:proofErr w:type="gram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if</w:t>
      </w:r>
      <w:proofErr w:type="spellEnd"/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dentro de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if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para especificar cada situação nova dos novos requisitos. Isso deve ser mudado, separando cada coisa para um método ou classe difer</w:t>
      </w:r>
      <w:r w:rsidR="00C07D6D"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ente</w:t>
      </w: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.</w:t>
      </w:r>
    </w:p>
    <w:p w:rsidR="00DC299C" w:rsidRPr="00B017E8" w:rsidRDefault="00C07D6D" w:rsidP="00B017E8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Resumindo: não modifique as entidades ou funções base, crie uma </w:t>
      </w:r>
      <w:proofErr w:type="gram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implementação</w:t>
      </w:r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separada para validar e processar esse nível de abstração correto.</w:t>
      </w:r>
    </w:p>
    <w:p w:rsidR="00B017E8" w:rsidRPr="00B017E8" w:rsidRDefault="00B017E8" w:rsidP="00B017E8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DC299C" w:rsidP="00B017E8">
      <w:pPr>
        <w:pStyle w:val="PargrafodaLista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[L</w:t>
      </w:r>
      <w:proofErr w:type="gramStart"/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]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iskov</w:t>
      </w:r>
      <w:proofErr w:type="spellEnd"/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Substitution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Principle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(Princípio da Substituição de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Liskov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)</w:t>
      </w: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C07D6D" w:rsidP="00B017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Se tivermos uma classe e criarmos uma subclasse utilizando herança, o objeto resultante da herança DEVE conseguir substituir o objeto principal sem quebrar o programa. Respeitar esse princípio força o programa a ter as abstrações no nível certo e ser mais consistente.</w:t>
      </w:r>
      <w:r w:rsidR="00B017E8"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Um método criado no nível mais alto não deve gerar exceção quando executado em níveis mais baixos.</w:t>
      </w: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bookmarkStart w:id="0" w:name="_GoBack"/>
      <w:bookmarkEnd w:id="0"/>
    </w:p>
    <w:p w:rsidR="00DC299C" w:rsidRPr="00B017E8" w:rsidRDefault="00DC299C" w:rsidP="00B017E8">
      <w:pPr>
        <w:pStyle w:val="PargrafodaLista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[I</w:t>
      </w:r>
      <w:proofErr w:type="gramStart"/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]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nterface</w:t>
      </w:r>
      <w:proofErr w:type="spellEnd"/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Segregation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Principle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(Princípio da Segregação de Interfaces)</w:t>
      </w: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DC299C" w:rsidRPr="00B017E8" w:rsidRDefault="00B017E8" w:rsidP="00B017E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Uma classe não deve ser forçada a depender de métodos/interface que ela no usa. Existem classes que não possuem os atributos ou requisitos que utilizam aqueles métodos, desta forma, evita-se a </w:t>
      </w:r>
      <w:proofErr w:type="gram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implementação</w:t>
      </w:r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oca de código.</w:t>
      </w:r>
    </w:p>
    <w:p w:rsidR="00DC299C" w:rsidRPr="00B017E8" w:rsidRDefault="00DC299C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B017E8" w:rsidRPr="00B017E8" w:rsidRDefault="00B017E8" w:rsidP="00B017E8">
      <w:pPr>
        <w:pStyle w:val="PargrafodaLista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</w:p>
    <w:p w:rsidR="00B017E8" w:rsidRPr="00B017E8" w:rsidRDefault="00DC299C" w:rsidP="00B017E8">
      <w:pPr>
        <w:pStyle w:val="PargrafodaLista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[D</w:t>
      </w:r>
      <w:proofErr w:type="gramStart"/>
      <w:r w:rsidRPr="00B017E8">
        <w:rPr>
          <w:rFonts w:ascii="Georgia" w:eastAsia="Times New Roman" w:hAnsi="Georgia" w:cs="Times New Roman"/>
          <w:b/>
          <w:bCs/>
          <w:color w:val="292929"/>
          <w:spacing w:val="-1"/>
          <w:sz w:val="26"/>
          <w:szCs w:val="26"/>
          <w:lang w:eastAsia="pt-BR"/>
        </w:rPr>
        <w:t>]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ependency</w:t>
      </w:r>
      <w:proofErr w:type="spellEnd"/>
      <w:proofErr w:type="gram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Inversion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proofErr w:type="spellStart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Principle</w:t>
      </w:r>
      <w:proofErr w:type="spellEnd"/>
      <w:r w:rsidRPr="00B017E8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(Princípio da Inversão de Dependências)</w:t>
      </w:r>
    </w:p>
    <w:p w:rsidR="00B017E8" w:rsidRPr="00B017E8" w:rsidRDefault="00B017E8" w:rsidP="00B017E8">
      <w:pPr>
        <w:shd w:val="clear" w:color="auto" w:fill="FFFFFF"/>
        <w:spacing w:before="480" w:after="0" w:line="480" w:lineRule="atLeast"/>
        <w:ind w:left="360"/>
        <w:rPr>
          <w:rStyle w:val="TtulodoLivro"/>
          <w:rFonts w:ascii="Georgia" w:eastAsia="Times New Roman" w:hAnsi="Georgia" w:cs="Times New Roman"/>
          <w:b w:val="0"/>
          <w:bCs w:val="0"/>
          <w:smallCaps w:val="0"/>
          <w:color w:val="292929"/>
          <w:spacing w:val="-1"/>
          <w:sz w:val="26"/>
          <w:szCs w:val="26"/>
          <w:lang w:eastAsia="pt-BR"/>
        </w:rPr>
      </w:pPr>
      <w:r w:rsidRPr="00B017E8">
        <w:rPr>
          <w:rStyle w:val="TtulodoLivro"/>
          <w:rFonts w:ascii="Georgia" w:eastAsia="Times New Roman" w:hAnsi="Georgia" w:cs="Times New Roman"/>
          <w:b w:val="0"/>
          <w:bCs w:val="0"/>
          <w:smallCaps w:val="0"/>
          <w:color w:val="292929"/>
          <w:spacing w:val="-1"/>
          <w:sz w:val="26"/>
          <w:szCs w:val="26"/>
          <w:lang w:eastAsia="pt-BR"/>
        </w:rPr>
        <w:t xml:space="preserve">Um módulo não deve depender de detalhes de </w:t>
      </w:r>
      <w:proofErr w:type="gramStart"/>
      <w:r w:rsidRPr="00B017E8">
        <w:rPr>
          <w:rStyle w:val="TtulodoLivro"/>
          <w:rFonts w:ascii="Georgia" w:eastAsia="Times New Roman" w:hAnsi="Georgia" w:cs="Times New Roman"/>
          <w:b w:val="0"/>
          <w:bCs w:val="0"/>
          <w:smallCaps w:val="0"/>
          <w:color w:val="292929"/>
          <w:spacing w:val="-1"/>
          <w:sz w:val="26"/>
          <w:szCs w:val="26"/>
          <w:lang w:eastAsia="pt-BR"/>
        </w:rPr>
        <w:t>implementação</w:t>
      </w:r>
      <w:proofErr w:type="gramEnd"/>
      <w:r w:rsidRPr="00B017E8">
        <w:rPr>
          <w:rStyle w:val="TtulodoLivro"/>
          <w:rFonts w:ascii="Georgia" w:eastAsia="Times New Roman" w:hAnsi="Georgia" w:cs="Times New Roman"/>
          <w:b w:val="0"/>
          <w:bCs w:val="0"/>
          <w:smallCaps w:val="0"/>
          <w:color w:val="292929"/>
          <w:spacing w:val="-1"/>
          <w:sz w:val="26"/>
          <w:szCs w:val="26"/>
          <w:lang w:eastAsia="pt-BR"/>
        </w:rPr>
        <w:t xml:space="preserve"> de outro módulo diretamente. Deve haver uma abstração, uma interface ali neste meio, e o método que se encaixar nessa interface intermediária conseguirá ser executada.</w:t>
      </w:r>
    </w:p>
    <w:sectPr w:rsidR="00B017E8" w:rsidRPr="00B017E8" w:rsidSect="008250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C84" w:rsidRDefault="00831C84" w:rsidP="00825004">
      <w:pPr>
        <w:spacing w:after="0" w:line="240" w:lineRule="auto"/>
      </w:pPr>
      <w:r>
        <w:separator/>
      </w:r>
    </w:p>
  </w:endnote>
  <w:endnote w:type="continuationSeparator" w:id="0">
    <w:p w:rsidR="00831C84" w:rsidRDefault="00831C84" w:rsidP="0082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A3" w:rsidRDefault="003A6FA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004" w:rsidRDefault="00825004" w:rsidP="00825004">
    <w:pPr>
      <w:spacing w:after="0" w:line="240" w:lineRule="auto"/>
      <w:jc w:val="center"/>
    </w:pPr>
    <w:r w:rsidRPr="00825004">
      <w:rPr>
        <w:rStyle w:val="TtulodoLivro"/>
        <w:sz w:val="24"/>
      </w:rPr>
      <w:t>Aluno</w:t>
    </w:r>
    <w:r>
      <w:rPr>
        <w:rStyle w:val="TtulodoLivro"/>
        <w:sz w:val="24"/>
      </w:rPr>
      <w:t>(s)</w:t>
    </w:r>
    <w:r w:rsidRPr="00825004">
      <w:rPr>
        <w:rStyle w:val="TtulodoLivro"/>
        <w:sz w:val="24"/>
      </w:rPr>
      <w:t xml:space="preserve">: Eduardo Kazenski Requiao </w:t>
    </w:r>
    <w:r>
      <w:rPr>
        <w:rStyle w:val="TtulodoLivro"/>
        <w:sz w:val="24"/>
      </w:rPr>
      <w:t>–</w:t>
    </w:r>
    <w:r w:rsidRPr="00825004">
      <w:rPr>
        <w:rStyle w:val="TtulodoLivro"/>
        <w:sz w:val="24"/>
      </w:rPr>
      <w:t xml:space="preserve"> 1924021</w:t>
    </w:r>
    <w:r>
      <w:rPr>
        <w:rStyle w:val="TtulodoLivro"/>
        <w:sz w:val="24"/>
      </w:rPr>
      <w:t xml:space="preserve">                   turma: ads21                  ano: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A3" w:rsidRDefault="003A6F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C84" w:rsidRDefault="00831C84" w:rsidP="00825004">
      <w:pPr>
        <w:spacing w:after="0" w:line="240" w:lineRule="auto"/>
      </w:pPr>
      <w:r>
        <w:separator/>
      </w:r>
    </w:p>
  </w:footnote>
  <w:footnote w:type="continuationSeparator" w:id="0">
    <w:p w:rsidR="00831C84" w:rsidRDefault="00831C84" w:rsidP="0082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A3" w:rsidRDefault="003A6F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004" w:rsidRPr="00BB0CA4" w:rsidRDefault="00825004" w:rsidP="00825004">
    <w:pPr>
      <w:spacing w:after="0"/>
      <w:ind w:left="2832" w:firstLine="708"/>
      <w:rPr>
        <w:rStyle w:val="TtulodoLivro"/>
        <w:sz w:val="24"/>
      </w:rPr>
    </w:pPr>
    <w:r>
      <w:rPr>
        <w:noProof/>
        <w:lang w:eastAsia="pt-BR"/>
      </w:rPr>
      <w:drawing>
        <wp:anchor distT="0" distB="0" distL="114300" distR="114300" simplePos="0" relativeHeight="251686912" behindDoc="1" locked="0" layoutInCell="1" allowOverlap="1" wp14:anchorId="60289399" wp14:editId="0FB34A4C">
          <wp:simplePos x="0" y="0"/>
          <wp:positionH relativeFrom="margin">
            <wp:posOffset>-559435</wp:posOffset>
          </wp:positionH>
          <wp:positionV relativeFrom="margin">
            <wp:posOffset>-1604645</wp:posOffset>
          </wp:positionV>
          <wp:extent cx="3200400" cy="2116993"/>
          <wp:effectExtent l="0" t="0" r="0" b="0"/>
          <wp:wrapNone/>
          <wp:docPr id="2" name="Imagem 2" descr="C:\Users\HP Pavilion\Desktop\sem_titulo_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Pavilion\Desktop\sem_titulo_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2116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0CA4">
      <w:rPr>
        <w:rStyle w:val="TtulodoLivro"/>
        <w:sz w:val="24"/>
      </w:rPr>
      <w:t>Complexo de Ensino Superior de Santa Catarina</w:t>
    </w:r>
    <w:r w:rsidR="007E05C3">
      <w:rPr>
        <w:rStyle w:val="TtulodoLivro"/>
        <w:sz w:val="24"/>
      </w:rPr>
      <w:t xml:space="preserve">                 ano</w:t>
    </w:r>
    <w:r>
      <w:rPr>
        <w:rStyle w:val="TtulodoLivro"/>
        <w:sz w:val="24"/>
      </w:rPr>
      <w:t>: 2020</w:t>
    </w:r>
    <w:r w:rsidR="00CF6AC9">
      <w:rPr>
        <w:rStyle w:val="TtulodoLivro"/>
        <w:sz w:val="24"/>
      </w:rPr>
      <w:t>/2</w:t>
    </w:r>
  </w:p>
  <w:p w:rsidR="00825004" w:rsidRPr="00825004" w:rsidRDefault="00825004" w:rsidP="00825004">
    <w:pPr>
      <w:spacing w:after="0" w:line="240" w:lineRule="auto"/>
      <w:ind w:left="2832" w:firstLine="708"/>
      <w:rPr>
        <w:rStyle w:val="TtulodoLivro"/>
        <w:sz w:val="24"/>
      </w:rPr>
    </w:pPr>
    <w:r w:rsidRPr="00825004">
      <w:rPr>
        <w:rStyle w:val="TtulodoLivro"/>
        <w:sz w:val="24"/>
      </w:rPr>
      <w:t>Curso: Análise e Desenvolvimento de Sistemas</w:t>
    </w:r>
    <w:r w:rsidR="003A6FA3">
      <w:rPr>
        <w:rStyle w:val="TtulodoLivro"/>
        <w:sz w:val="24"/>
      </w:rPr>
      <w:t xml:space="preserve">                    turma: ads41</w:t>
    </w:r>
  </w:p>
  <w:p w:rsidR="00825004" w:rsidRPr="00825004" w:rsidRDefault="00825004" w:rsidP="00825004">
    <w:pPr>
      <w:spacing w:after="0" w:line="240" w:lineRule="auto"/>
      <w:ind w:left="2832" w:firstLine="708"/>
      <w:rPr>
        <w:rStyle w:val="TtulodoLivro"/>
        <w:sz w:val="24"/>
      </w:rPr>
    </w:pPr>
    <w:r w:rsidRPr="00825004">
      <w:rPr>
        <w:rStyle w:val="TtulodoLivro"/>
        <w:sz w:val="24"/>
      </w:rPr>
      <w:t xml:space="preserve">Disciplina: </w:t>
    </w:r>
    <w:r w:rsidR="006E5A5A">
      <w:rPr>
        <w:rStyle w:val="TtulodoLivro"/>
        <w:sz w:val="24"/>
      </w:rPr>
      <w:t>Linguagem de Programação II</w:t>
    </w:r>
  </w:p>
  <w:p w:rsidR="00825004" w:rsidRPr="00825004" w:rsidRDefault="00825004" w:rsidP="00825004">
    <w:pPr>
      <w:spacing w:after="0" w:line="240" w:lineRule="auto"/>
      <w:ind w:left="2832" w:firstLine="708"/>
      <w:rPr>
        <w:rStyle w:val="TtulodoLivro"/>
        <w:sz w:val="24"/>
      </w:rPr>
    </w:pPr>
    <w:r w:rsidRPr="00825004">
      <w:rPr>
        <w:rStyle w:val="TtulodoLivro"/>
        <w:sz w:val="24"/>
      </w:rPr>
      <w:t xml:space="preserve">Professor: </w:t>
    </w:r>
    <w:r w:rsidR="006E5A5A">
      <w:rPr>
        <w:rStyle w:val="TtulodoLivro"/>
        <w:sz w:val="24"/>
      </w:rPr>
      <w:t xml:space="preserve">Gisele </w:t>
    </w:r>
    <w:proofErr w:type="spellStart"/>
    <w:r w:rsidR="006E5A5A">
      <w:rPr>
        <w:rStyle w:val="TtulodoLivro"/>
        <w:sz w:val="24"/>
      </w:rPr>
      <w:t>Zomer</w:t>
    </w:r>
    <w:proofErr w:type="spellEnd"/>
    <w:r w:rsidR="006E5A5A">
      <w:rPr>
        <w:rStyle w:val="TtulodoLivro"/>
        <w:sz w:val="24"/>
      </w:rPr>
      <w:t xml:space="preserve"> Rossi</w:t>
    </w:r>
  </w:p>
  <w:p w:rsidR="00825004" w:rsidRPr="00825004" w:rsidRDefault="00825004" w:rsidP="00825004">
    <w:pPr>
      <w:spacing w:after="0" w:line="240" w:lineRule="auto"/>
      <w:ind w:left="2832" w:firstLine="708"/>
      <w:rPr>
        <w:rStyle w:val="TtulodoLivro"/>
        <w:sz w:val="24"/>
      </w:rPr>
    </w:pPr>
    <w:r w:rsidRPr="00825004">
      <w:rPr>
        <w:rStyle w:val="TtulodoLivro"/>
        <w:sz w:val="24"/>
      </w:rPr>
      <w:t>Aluno</w:t>
    </w:r>
    <w:r>
      <w:rPr>
        <w:rStyle w:val="TtulodoLivro"/>
        <w:sz w:val="24"/>
      </w:rPr>
      <w:t>(s)</w:t>
    </w:r>
    <w:r w:rsidRPr="00825004">
      <w:rPr>
        <w:rStyle w:val="TtulodoLivro"/>
        <w:sz w:val="24"/>
      </w:rPr>
      <w:t xml:space="preserve">: Eduardo Kazenski Requiao </w:t>
    </w:r>
    <w:r>
      <w:rPr>
        <w:rStyle w:val="TtulodoLivro"/>
        <w:sz w:val="24"/>
      </w:rPr>
      <w:t>–</w:t>
    </w:r>
    <w:r w:rsidRPr="00825004">
      <w:rPr>
        <w:rStyle w:val="TtulodoLivro"/>
        <w:sz w:val="24"/>
      </w:rPr>
      <w:t xml:space="preserve"> 1924021</w:t>
    </w:r>
  </w:p>
  <w:p w:rsidR="00825004" w:rsidRDefault="00825004" w:rsidP="0082500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A3" w:rsidRDefault="003A6F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69A2"/>
    <w:multiLevelType w:val="hybridMultilevel"/>
    <w:tmpl w:val="53B01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A12EC"/>
    <w:multiLevelType w:val="hybridMultilevel"/>
    <w:tmpl w:val="23E68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C49BD"/>
    <w:multiLevelType w:val="hybridMultilevel"/>
    <w:tmpl w:val="4BF8B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13CD6"/>
    <w:multiLevelType w:val="hybridMultilevel"/>
    <w:tmpl w:val="9B9E8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058A1"/>
    <w:multiLevelType w:val="hybridMultilevel"/>
    <w:tmpl w:val="C2468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F3C9A"/>
    <w:multiLevelType w:val="hybridMultilevel"/>
    <w:tmpl w:val="659EB7E6"/>
    <w:lvl w:ilvl="0" w:tplc="B80AD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CE0384"/>
    <w:multiLevelType w:val="hybridMultilevel"/>
    <w:tmpl w:val="659EB7E6"/>
    <w:lvl w:ilvl="0" w:tplc="B80AD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A4"/>
    <w:rsid w:val="0017363F"/>
    <w:rsid w:val="003A6FA3"/>
    <w:rsid w:val="00502768"/>
    <w:rsid w:val="006E5A5A"/>
    <w:rsid w:val="00706690"/>
    <w:rsid w:val="007676AF"/>
    <w:rsid w:val="00775275"/>
    <w:rsid w:val="007E05C3"/>
    <w:rsid w:val="00825004"/>
    <w:rsid w:val="00831C84"/>
    <w:rsid w:val="008968D8"/>
    <w:rsid w:val="008E6BBA"/>
    <w:rsid w:val="009906DC"/>
    <w:rsid w:val="00B017E8"/>
    <w:rsid w:val="00BB0CA4"/>
    <w:rsid w:val="00C07D6D"/>
    <w:rsid w:val="00C3135F"/>
    <w:rsid w:val="00CF0521"/>
    <w:rsid w:val="00CF6AC9"/>
    <w:rsid w:val="00DC299C"/>
    <w:rsid w:val="00F33EC1"/>
    <w:rsid w:val="00F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0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0CA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B0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B0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0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B0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C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0C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B0CA4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BB0CA4"/>
    <w:rPr>
      <w:i/>
      <w:iCs/>
    </w:rPr>
  </w:style>
  <w:style w:type="character" w:styleId="nfaseIntensa">
    <w:name w:val="Intense Emphasis"/>
    <w:basedOn w:val="Fontepargpadro"/>
    <w:uiPriority w:val="21"/>
    <w:qFormat/>
    <w:rsid w:val="00BB0CA4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B0CA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BB0CA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B0CA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C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CA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B0CA4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BB0CA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0CA4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BB0CA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CA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91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9154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5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004"/>
  </w:style>
  <w:style w:type="paragraph" w:styleId="Rodap">
    <w:name w:val="footer"/>
    <w:basedOn w:val="Normal"/>
    <w:link w:val="RodapChar"/>
    <w:uiPriority w:val="99"/>
    <w:unhideWhenUsed/>
    <w:rsid w:val="00825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004"/>
  </w:style>
  <w:style w:type="character" w:styleId="Hyperlink">
    <w:name w:val="Hyperlink"/>
    <w:basedOn w:val="Fontepargpadro"/>
    <w:uiPriority w:val="99"/>
    <w:unhideWhenUsed/>
    <w:rsid w:val="00DC299C"/>
    <w:rPr>
      <w:color w:val="0000FF" w:themeColor="hyperlink"/>
      <w:u w:val="single"/>
    </w:rPr>
  </w:style>
  <w:style w:type="paragraph" w:customStyle="1" w:styleId="hr">
    <w:name w:val="hr"/>
    <w:basedOn w:val="Normal"/>
    <w:rsid w:val="00DC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0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0CA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B0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B0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0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B0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C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0C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B0CA4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BB0CA4"/>
    <w:rPr>
      <w:i/>
      <w:iCs/>
    </w:rPr>
  </w:style>
  <w:style w:type="character" w:styleId="nfaseIntensa">
    <w:name w:val="Intense Emphasis"/>
    <w:basedOn w:val="Fontepargpadro"/>
    <w:uiPriority w:val="21"/>
    <w:qFormat/>
    <w:rsid w:val="00BB0CA4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B0CA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BB0CA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B0CA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C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CA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B0CA4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BB0CA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0CA4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BB0CA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CA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91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9154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5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004"/>
  </w:style>
  <w:style w:type="paragraph" w:styleId="Rodap">
    <w:name w:val="footer"/>
    <w:basedOn w:val="Normal"/>
    <w:link w:val="RodapChar"/>
    <w:uiPriority w:val="99"/>
    <w:unhideWhenUsed/>
    <w:rsid w:val="00825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004"/>
  </w:style>
  <w:style w:type="character" w:styleId="Hyperlink">
    <w:name w:val="Hyperlink"/>
    <w:basedOn w:val="Fontepargpadro"/>
    <w:uiPriority w:val="99"/>
    <w:unhideWhenUsed/>
    <w:rsid w:val="00DC299C"/>
    <w:rPr>
      <w:color w:val="0000FF" w:themeColor="hyperlink"/>
      <w:u w:val="single"/>
    </w:rPr>
  </w:style>
  <w:style w:type="paragraph" w:customStyle="1" w:styleId="hr">
    <w:name w:val="hr"/>
    <w:basedOn w:val="Normal"/>
    <w:rsid w:val="00DC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6SfrO3D4dHM&amp;feature=youtu.b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F225-22B5-4FE1-BA69-2B841BA3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Kazenski</cp:lastModifiedBy>
  <cp:revision>2</cp:revision>
  <dcterms:created xsi:type="dcterms:W3CDTF">2020-09-09T23:44:00Z</dcterms:created>
  <dcterms:modified xsi:type="dcterms:W3CDTF">2020-09-09T23:44:00Z</dcterms:modified>
</cp:coreProperties>
</file>