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which takes in 3 digits as input from the user and shows the mean of even numbers. </w:t>
      </w:r>
      <w:r w:rsidDel="00000000" w:rsidR="00000000" w:rsidRPr="00000000">
        <w:rPr>
          <w:b w:val="1"/>
          <w:sz w:val="24"/>
          <w:szCs w:val="24"/>
          <w:rtl w:val="0"/>
        </w:rPr>
        <w:t xml:space="preserve">[all inputs &gt;=0]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02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which takes a digit as input to represent an hour of a day and output the greetings according to that. </w:t>
      </w:r>
      <w:r w:rsidDel="00000000" w:rsidR="00000000" w:rsidRPr="00000000">
        <w:rPr>
          <w:b w:val="1"/>
          <w:sz w:val="24"/>
          <w:szCs w:val="24"/>
          <w:rtl w:val="0"/>
        </w:rPr>
        <w:t xml:space="preserve">[Input must be an integer]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935"/>
        <w:gridCol w:w="2070"/>
        <w:gridCol w:w="3000"/>
        <w:tblGridChange w:id="0">
          <w:tblGrid>
            <w:gridCol w:w="2355"/>
            <w:gridCol w:w="1935"/>
            <w:gridCol w:w="207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= Hour (0-23)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&lt;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&lt;= Input &lt;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&gt;=18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= Greetings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Morning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Afternoon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Night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03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takes an input from a user to check whether a number is prime number or not.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04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takes all 3 sides of a triangle and prints whether the triangle is equilateral, isosceles or neither.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