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FC" w:rsidRDefault="00855878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:rsidR="00AD75FC" w:rsidRDefault="00855878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:rsidR="00AD75FC" w:rsidRDefault="00AD75FC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D75FC">
        <w:tc>
          <w:tcPr>
            <w:tcW w:w="4675" w:type="dxa"/>
          </w:tcPr>
          <w:p w:rsidR="00AD75FC" w:rsidRDefault="00855878">
            <w:r>
              <w:t>Examination: Mid Semester Exam</w:t>
            </w:r>
          </w:p>
          <w:p w:rsidR="00AD75FC" w:rsidRDefault="00855878">
            <w:r>
              <w:t>Duration: 1 hour and 10 minutes</w:t>
            </w:r>
          </w:p>
        </w:tc>
        <w:tc>
          <w:tcPr>
            <w:tcW w:w="4675" w:type="dxa"/>
          </w:tcPr>
          <w:p w:rsidR="00AD75FC" w:rsidRDefault="00855878">
            <w:pPr>
              <w:jc w:val="right"/>
            </w:pPr>
            <w:r>
              <w:t xml:space="preserve">                                         Semester :Spring 2022</w:t>
            </w:r>
          </w:p>
          <w:p w:rsidR="00AD75FC" w:rsidRDefault="00855878">
            <w:pPr>
              <w:jc w:val="right"/>
            </w:pPr>
            <w:r>
              <w:t>Full Marks: 40</w:t>
            </w:r>
          </w:p>
        </w:tc>
      </w:tr>
    </w:tbl>
    <w:p w:rsidR="00AD75FC" w:rsidRDefault="00855878">
      <w:pPr>
        <w:spacing w:before="45"/>
        <w:ind w:right="-255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CSE 423: Computer Graphics</w:t>
      </w:r>
    </w:p>
    <w:p w:rsidR="00AD75FC" w:rsidRDefault="00AD75FC">
      <w:pPr>
        <w:jc w:val="center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AD75FC">
        <w:trPr>
          <w:trHeight w:val="288"/>
        </w:trPr>
        <w:tc>
          <w:tcPr>
            <w:tcW w:w="5035" w:type="dxa"/>
          </w:tcPr>
          <w:p w:rsidR="00AD75FC" w:rsidRDefault="00855878">
            <w:r>
              <w:t>Name:</w:t>
            </w:r>
          </w:p>
        </w:tc>
        <w:tc>
          <w:tcPr>
            <w:tcW w:w="2610" w:type="dxa"/>
          </w:tcPr>
          <w:p w:rsidR="00AD75FC" w:rsidRDefault="00855878">
            <w:r>
              <w:t>ID:</w:t>
            </w:r>
          </w:p>
        </w:tc>
        <w:tc>
          <w:tcPr>
            <w:tcW w:w="1705" w:type="dxa"/>
          </w:tcPr>
          <w:p w:rsidR="00AD75FC" w:rsidRDefault="00855878">
            <w:r>
              <w:t xml:space="preserve">Section: </w:t>
            </w:r>
          </w:p>
        </w:tc>
      </w:tr>
    </w:tbl>
    <w:p w:rsidR="00AD75FC" w:rsidRDefault="00AD75FC">
      <w:pPr>
        <w:jc w:val="center"/>
      </w:pPr>
    </w:p>
    <w:p w:rsidR="00AD75FC" w:rsidRDefault="00AD75FC"/>
    <w:p w:rsidR="00AD75FC" w:rsidRDefault="00855878">
      <w:pPr>
        <w:rPr>
          <w:b/>
        </w:rPr>
      </w:pPr>
      <w:r>
        <w:rPr>
          <w:b/>
        </w:rPr>
        <w:t>Instructions:</w:t>
      </w:r>
    </w:p>
    <w:p w:rsidR="00AD75FC" w:rsidRDefault="00855878">
      <w:pPr>
        <w:numPr>
          <w:ilvl w:val="0"/>
          <w:numId w:val="1"/>
        </w:numPr>
      </w:pPr>
      <w:r>
        <w:t>Answer all of the following questions.</w:t>
      </w:r>
    </w:p>
    <w:p w:rsidR="00AD75FC" w:rsidRDefault="00855878">
      <w:pPr>
        <w:numPr>
          <w:ilvl w:val="0"/>
          <w:numId w:val="1"/>
        </w:numPr>
      </w:pPr>
      <w:r>
        <w:t>Figures in the right margin indicate marks.</w:t>
      </w:r>
    </w:p>
    <w:p w:rsidR="00AD75FC" w:rsidRDefault="00855878">
      <w:pPr>
        <w:numPr>
          <w:ilvl w:val="0"/>
          <w:numId w:val="1"/>
        </w:numPr>
      </w:pPr>
      <w:r>
        <w:t>Non programmable calculators are allowed.</w:t>
      </w:r>
      <w:r>
        <w:br/>
      </w:r>
    </w:p>
    <w:p w:rsidR="00AD75FC" w:rsidRDefault="00855878">
      <w:pPr>
        <w:numPr>
          <w:ilvl w:val="0"/>
          <w:numId w:val="1"/>
        </w:numPr>
      </w:pPr>
      <w:r>
        <w:t xml:space="preserve">To answer some of the following questions, you will need four variables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 and </w:t>
      </w:r>
      <w:r>
        <w:rPr>
          <w:b/>
        </w:rPr>
        <w:t>D</w:t>
      </w:r>
      <w:r>
        <w:t xml:space="preserve"> which are sequentially the f</w:t>
      </w:r>
      <w:r>
        <w:t>irst, second, third and fourth pair of digits from the left in your student ID.</w:t>
      </w:r>
      <w:r>
        <w:br/>
      </w:r>
      <w:r>
        <w:rPr>
          <w:i/>
        </w:rPr>
        <w:t>For example, if your ID is 15101208, then A= 15, B= 10, C= 12 and D= 8.</w:t>
      </w:r>
    </w:p>
    <w:p w:rsidR="00AD75FC" w:rsidRDefault="00AD75FC"/>
    <w:p w:rsidR="00AD75FC" w:rsidRDefault="00AD75FC"/>
    <w:p w:rsidR="00AD75FC" w:rsidRDefault="00855878">
      <w:pPr>
        <w:rPr>
          <w:b/>
        </w:rPr>
      </w:pPr>
      <w:r>
        <w:rPr>
          <w:b/>
        </w:rPr>
        <w:t>Questions:</w:t>
      </w:r>
    </w:p>
    <w:p w:rsidR="00AD75FC" w:rsidRDefault="00AD75FC">
      <w:pPr>
        <w:jc w:val="center"/>
      </w:pPr>
    </w:p>
    <w:tbl>
      <w:tblPr>
        <w:tblStyle w:val="a1"/>
        <w:tblW w:w="9629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420"/>
        <w:gridCol w:w="420"/>
        <w:gridCol w:w="8175"/>
        <w:gridCol w:w="614"/>
      </w:tblGrid>
      <w:tr w:rsidR="00AD75FC">
        <w:trPr>
          <w:trHeight w:val="390"/>
        </w:trPr>
        <w:tc>
          <w:tcPr>
            <w:tcW w:w="420" w:type="dxa"/>
            <w:vMerge w:val="restart"/>
          </w:tcPr>
          <w:p w:rsidR="00AD75FC" w:rsidRDefault="00855878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595" w:type="dxa"/>
            <w:gridSpan w:val="2"/>
          </w:tcPr>
          <w:p w:rsidR="00AD75FC" w:rsidRDefault="00855878">
            <w:r>
              <w:t>Suppose a line segment starts at coordinate (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B</w:t>
            </w:r>
            <w:r>
              <w:t>) and ends at (</w:t>
            </w:r>
            <w:r>
              <w:rPr>
                <w:b/>
              </w:rPr>
              <w:t>A</w:t>
            </w:r>
            <w:r>
              <w:t>+</w:t>
            </w:r>
            <w:r>
              <w:rPr>
                <w:b/>
              </w:rPr>
              <w:t>C</w:t>
            </w:r>
            <w:r>
              <w:t xml:space="preserve">, </w:t>
            </w:r>
            <w:r>
              <w:rPr>
                <w:b/>
              </w:rPr>
              <w:t>B</w:t>
            </w:r>
            <w:r>
              <w:t>+10).</w:t>
            </w:r>
          </w:p>
        </w:tc>
        <w:tc>
          <w:tcPr>
            <w:tcW w:w="614" w:type="dxa"/>
          </w:tcPr>
          <w:p w:rsidR="00AD75FC" w:rsidRDefault="00AD75FC">
            <w:pPr>
              <w:jc w:val="center"/>
            </w:pPr>
          </w:p>
        </w:tc>
      </w:tr>
      <w:tr w:rsidR="00AD75FC">
        <w:trPr>
          <w:trHeight w:val="315"/>
        </w:trPr>
        <w:tc>
          <w:tcPr>
            <w:tcW w:w="420" w:type="dxa"/>
            <w:vMerge/>
          </w:tcPr>
          <w:p w:rsidR="00AD75FC" w:rsidRDefault="00AD7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a.</w:t>
            </w:r>
          </w:p>
        </w:tc>
        <w:tc>
          <w:tcPr>
            <w:tcW w:w="8175" w:type="dxa"/>
          </w:tcPr>
          <w:p w:rsidR="00AD75FC" w:rsidRDefault="00855878">
            <w:r>
              <w:t>Find the slope (</w:t>
            </w:r>
            <w:r>
              <w:rPr>
                <w:i/>
              </w:rPr>
              <w:t>m</w:t>
            </w:r>
            <w:r>
              <w:t>) and intercept (</w:t>
            </w:r>
            <w:r>
              <w:rPr>
                <w:i/>
              </w:rPr>
              <w:t>b</w:t>
            </w:r>
            <w:r>
              <w:t>) of this line.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D75FC">
        <w:trPr>
          <w:trHeight w:val="220"/>
        </w:trPr>
        <w:tc>
          <w:tcPr>
            <w:tcW w:w="420" w:type="dxa"/>
            <w:vMerge/>
          </w:tcPr>
          <w:p w:rsidR="00AD75FC" w:rsidRDefault="00AD7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b.</w:t>
            </w:r>
          </w:p>
        </w:tc>
        <w:tc>
          <w:tcPr>
            <w:tcW w:w="8175" w:type="dxa"/>
          </w:tcPr>
          <w:p w:rsidR="00AD75FC" w:rsidRDefault="00855878">
            <w:r>
              <w:t>Simulate the DDA line drawing algorithm to find the first three intermediary pixels of this line after (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B</w:t>
            </w:r>
            <w:r>
              <w:t>).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D75FC">
        <w:trPr>
          <w:trHeight w:val="220"/>
        </w:trPr>
        <w:tc>
          <w:tcPr>
            <w:tcW w:w="9629" w:type="dxa"/>
            <w:gridSpan w:val="4"/>
          </w:tcPr>
          <w:p w:rsidR="00AD75FC" w:rsidRDefault="00AD75FC">
            <w:pPr>
              <w:rPr>
                <w:b/>
              </w:rPr>
            </w:pPr>
          </w:p>
        </w:tc>
      </w:tr>
      <w:tr w:rsidR="00AD75FC">
        <w:trPr>
          <w:trHeight w:val="615"/>
        </w:trPr>
        <w:tc>
          <w:tcPr>
            <w:tcW w:w="420" w:type="dxa"/>
          </w:tcPr>
          <w:p w:rsidR="00AD75FC" w:rsidRDefault="00855878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a.</w:t>
            </w:r>
          </w:p>
        </w:tc>
        <w:tc>
          <w:tcPr>
            <w:tcW w:w="8175" w:type="dxa"/>
          </w:tcPr>
          <w:p w:rsidR="00AD75FC" w:rsidRDefault="00855878">
            <w:r>
              <w:t>Briefly explain how the concept of 8-way symmetry is used in computer graphics to draw circles faster. [no pseudocode required]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D75FC">
        <w:tc>
          <w:tcPr>
            <w:tcW w:w="420" w:type="dxa"/>
          </w:tcPr>
          <w:p w:rsidR="00AD75FC" w:rsidRDefault="00AD75FC">
            <w:pPr>
              <w:rPr>
                <w:b/>
              </w:rPr>
            </w:pP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b.</w:t>
            </w:r>
          </w:p>
        </w:tc>
        <w:tc>
          <w:tcPr>
            <w:tcW w:w="8175" w:type="dxa"/>
          </w:tcPr>
          <w:p w:rsidR="00AD75FC" w:rsidRDefault="00855878">
            <w:r>
              <w:t xml:space="preserve">In the midpoint circle drawing algorithm, the term </w:t>
            </w:r>
            <w:proofErr w:type="spellStart"/>
            <w:r>
              <w:rPr>
                <w:b/>
                <w:i/>
              </w:rPr>
              <w:t>d</w:t>
            </w:r>
            <w:r>
              <w:rPr>
                <w:b/>
                <w:i/>
                <w:vertAlign w:val="subscript"/>
              </w:rPr>
              <w:t>init</w:t>
            </w:r>
            <w:proofErr w:type="spellEnd"/>
            <w:r>
              <w:rPr>
                <w:b/>
                <w:i/>
              </w:rPr>
              <w:t xml:space="preserve"> = 1.25 - radius</w:t>
            </w:r>
            <w:r>
              <w:t xml:space="preserve"> refers to the initial decision variable. Later, </w:t>
            </w:r>
            <w:r>
              <w:t xml:space="preserve">we saw that changing the value of </w:t>
            </w:r>
            <w:proofErr w:type="spellStart"/>
            <w:r>
              <w:rPr>
                <w:b/>
                <w:i/>
              </w:rPr>
              <w:t>d</w:t>
            </w:r>
            <w:r>
              <w:rPr>
                <w:b/>
                <w:i/>
                <w:vertAlign w:val="subscript"/>
              </w:rPr>
              <w:t>init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to</w:t>
            </w:r>
            <w:r>
              <w:rPr>
                <w:b/>
                <w:i/>
              </w:rPr>
              <w:t xml:space="preserve"> 1 - radius</w:t>
            </w:r>
            <w:r>
              <w:t xml:space="preserve"> will not cause any change on the output of the algorithm.</w:t>
            </w:r>
          </w:p>
          <w:p w:rsidR="00AD75FC" w:rsidRDefault="00855878">
            <w:r>
              <w:t>Explain the reasoning behind this assumption.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D75FC">
        <w:trPr>
          <w:trHeight w:val="220"/>
        </w:trPr>
        <w:tc>
          <w:tcPr>
            <w:tcW w:w="9629" w:type="dxa"/>
            <w:gridSpan w:val="4"/>
          </w:tcPr>
          <w:p w:rsidR="00AD75FC" w:rsidRDefault="00AD75FC">
            <w:pPr>
              <w:rPr>
                <w:b/>
              </w:rPr>
            </w:pPr>
          </w:p>
        </w:tc>
      </w:tr>
      <w:tr w:rsidR="00AD75FC">
        <w:trPr>
          <w:trHeight w:val="600"/>
        </w:trPr>
        <w:tc>
          <w:tcPr>
            <w:tcW w:w="420" w:type="dxa"/>
            <w:vMerge w:val="restart"/>
          </w:tcPr>
          <w:p w:rsidR="00AD75FC" w:rsidRDefault="00855878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a.</w:t>
            </w:r>
          </w:p>
        </w:tc>
        <w:tc>
          <w:tcPr>
            <w:tcW w:w="8175" w:type="dxa"/>
          </w:tcPr>
          <w:p w:rsidR="00AD75FC" w:rsidRDefault="00855878">
            <w:pPr>
              <w:jc w:val="both"/>
            </w:pPr>
            <w:r>
              <w:t>Assume that a line segment is given from (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C</w:t>
            </w:r>
            <w:r>
              <w:t>) to (</w:t>
            </w:r>
            <w:r>
              <w:rPr>
                <w:b/>
              </w:rPr>
              <w:t>B</w:t>
            </w:r>
            <w:r>
              <w:t xml:space="preserve">, </w:t>
            </w:r>
            <w:r>
              <w:rPr>
                <w:b/>
              </w:rPr>
              <w:t>D</w:t>
            </w:r>
            <w:r>
              <w:t>).</w:t>
            </w:r>
          </w:p>
          <w:p w:rsidR="00AD75FC" w:rsidRDefault="00855878">
            <w:pPr>
              <w:jc w:val="both"/>
            </w:pPr>
            <w:r>
              <w:t>Find out the midpoint of the line segment using the parametric equation.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D75FC">
        <w:trPr>
          <w:trHeight w:val="900"/>
        </w:trPr>
        <w:tc>
          <w:tcPr>
            <w:tcW w:w="420" w:type="dxa"/>
            <w:vMerge/>
          </w:tcPr>
          <w:p w:rsidR="00AD75FC" w:rsidRDefault="00AD7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b.</w:t>
            </w:r>
          </w:p>
        </w:tc>
        <w:tc>
          <w:tcPr>
            <w:tcW w:w="8175" w:type="dxa"/>
          </w:tcPr>
          <w:p w:rsidR="00AD75FC" w:rsidRDefault="00855878">
            <w:r>
              <w:t>Suppose, an edge vector for a clipping window is given where the endpoints are (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B</w:t>
            </w:r>
            <w:r>
              <w:t>) and (</w:t>
            </w:r>
            <w:r>
              <w:rPr>
                <w:b/>
              </w:rPr>
              <w:t>C</w:t>
            </w:r>
            <w:r>
              <w:t xml:space="preserve">, </w:t>
            </w:r>
            <w:r>
              <w:rPr>
                <w:b/>
              </w:rPr>
              <w:t>D</w:t>
            </w:r>
            <w:r>
              <w:t>) and N is the normal vector (-12, Q) that is perpendicular to this edge.</w:t>
            </w:r>
          </w:p>
          <w:p w:rsidR="00AD75FC" w:rsidRDefault="00855878">
            <w:r>
              <w:t>What will be the value of Q?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D75FC">
        <w:trPr>
          <w:trHeight w:val="220"/>
        </w:trPr>
        <w:tc>
          <w:tcPr>
            <w:tcW w:w="420" w:type="dxa"/>
            <w:vMerge/>
          </w:tcPr>
          <w:p w:rsidR="00AD75FC" w:rsidRDefault="00AD75FC">
            <w:pPr>
              <w:rPr>
                <w:b/>
              </w:rPr>
            </w:pP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c.</w:t>
            </w:r>
          </w:p>
        </w:tc>
        <w:tc>
          <w:tcPr>
            <w:tcW w:w="8175" w:type="dxa"/>
          </w:tcPr>
          <w:p w:rsidR="00AD75FC" w:rsidRDefault="00855878">
            <w:r>
              <w:t>Explain whether the Cyrus-beck line clipping algorithm works for concave polygons or not.</w:t>
            </w:r>
          </w:p>
          <w:p w:rsidR="00855878" w:rsidRDefault="00855878"/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D75FC">
        <w:trPr>
          <w:trHeight w:val="220"/>
        </w:trPr>
        <w:tc>
          <w:tcPr>
            <w:tcW w:w="9629" w:type="dxa"/>
            <w:gridSpan w:val="4"/>
          </w:tcPr>
          <w:p w:rsidR="00AD75FC" w:rsidRDefault="00855878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bookmarkStart w:id="0" w:name="_GoBack"/>
            <w:bookmarkEnd w:id="0"/>
          </w:p>
        </w:tc>
      </w:tr>
      <w:tr w:rsidR="00AD75FC">
        <w:trPr>
          <w:trHeight w:val="615"/>
        </w:trPr>
        <w:tc>
          <w:tcPr>
            <w:tcW w:w="420" w:type="dxa"/>
            <w:vMerge w:val="restart"/>
          </w:tcPr>
          <w:p w:rsidR="00AD75FC" w:rsidRDefault="00855878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a.</w:t>
            </w:r>
          </w:p>
        </w:tc>
        <w:tc>
          <w:tcPr>
            <w:tcW w:w="8175" w:type="dxa"/>
          </w:tcPr>
          <w:p w:rsidR="00AD75FC" w:rsidRDefault="00855878">
            <w:r>
              <w:t>The bottom-left and top-right points of an axis-parallel rectangle are (-5, -5) and (5, 5).</w:t>
            </w:r>
          </w:p>
          <w:p w:rsidR="00AD75FC" w:rsidRDefault="00855878">
            <w:r>
              <w:t>Find the coordinates of the other two points of the rectangle.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D75FC">
        <w:trPr>
          <w:trHeight w:val="360"/>
        </w:trPr>
        <w:tc>
          <w:tcPr>
            <w:tcW w:w="420" w:type="dxa"/>
            <w:vMerge/>
          </w:tcPr>
          <w:p w:rsidR="00AD75FC" w:rsidRDefault="00AD7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20" w:type="dxa"/>
          </w:tcPr>
          <w:p w:rsidR="00AD75FC" w:rsidRDefault="00855878">
            <w:pPr>
              <w:jc w:val="center"/>
            </w:pPr>
            <w:r>
              <w:t>b.</w:t>
            </w:r>
          </w:p>
        </w:tc>
        <w:tc>
          <w:tcPr>
            <w:tcW w:w="8175" w:type="dxa"/>
          </w:tcPr>
          <w:p w:rsidR="00AD75FC" w:rsidRDefault="00855878">
            <w:r>
              <w:t xml:space="preserve">Find </w:t>
            </w:r>
            <w:proofErr w:type="gramStart"/>
            <w:r>
              <w:t xml:space="preserve">the </w:t>
            </w:r>
            <w:proofErr w:type="spellStart"/>
            <w:r>
              <w:t>outcodes</w:t>
            </w:r>
            <w:proofErr w:type="spellEnd"/>
            <w:proofErr w:type="gramEnd"/>
            <w:r>
              <w:t xml:space="preserve"> of the points (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B</w:t>
            </w:r>
            <w:r>
              <w:t>) and (</w:t>
            </w:r>
            <w:r>
              <w:rPr>
                <w:b/>
              </w:rPr>
              <w:t>C</w:t>
            </w:r>
            <w:r>
              <w:t xml:space="preserve">, </w:t>
            </w:r>
            <w:r>
              <w:rPr>
                <w:b/>
              </w:rPr>
              <w:t>D</w:t>
            </w:r>
            <w:r>
              <w:t>) with respect to this rectangle.</w:t>
            </w:r>
          </w:p>
        </w:tc>
        <w:tc>
          <w:tcPr>
            <w:tcW w:w="614" w:type="dxa"/>
          </w:tcPr>
          <w:p w:rsidR="00AD75FC" w:rsidRDefault="008558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D75FC">
        <w:tc>
          <w:tcPr>
            <w:tcW w:w="420" w:type="dxa"/>
          </w:tcPr>
          <w:p w:rsidR="00AD75FC" w:rsidRDefault="00AD75FC">
            <w:pPr>
              <w:rPr>
                <w:b/>
              </w:rPr>
            </w:pPr>
          </w:p>
        </w:tc>
        <w:tc>
          <w:tcPr>
            <w:tcW w:w="420" w:type="dxa"/>
          </w:tcPr>
          <w:p w:rsidR="00AD75FC" w:rsidRDefault="00926787">
            <w:pPr>
              <w:jc w:val="center"/>
            </w:pPr>
            <w:r>
              <w:t>c</w:t>
            </w:r>
            <w:r w:rsidR="00855878">
              <w:t>.</w:t>
            </w:r>
          </w:p>
        </w:tc>
        <w:tc>
          <w:tcPr>
            <w:tcW w:w="8175" w:type="dxa"/>
          </w:tcPr>
          <w:p w:rsidR="00AD75FC" w:rsidRDefault="00855878">
            <w:r>
              <w:t>Explain whether the Cohen-Sutherland line clipping algorithm works for concave polygons or not.</w:t>
            </w:r>
          </w:p>
        </w:tc>
        <w:tc>
          <w:tcPr>
            <w:tcW w:w="614" w:type="dxa"/>
          </w:tcPr>
          <w:p w:rsidR="00AD75FC" w:rsidRDefault="0092678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AD75FC" w:rsidRDefault="00AD75FC">
      <w:pPr>
        <w:jc w:val="center"/>
      </w:pPr>
    </w:p>
    <w:sectPr w:rsidR="00AD75FC">
      <w:pgSz w:w="11906" w:h="16838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50E2A"/>
    <w:multiLevelType w:val="multilevel"/>
    <w:tmpl w:val="29D42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FC"/>
    <w:rsid w:val="00855878"/>
    <w:rsid w:val="00926787"/>
    <w:rsid w:val="00A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E066"/>
  <w15:docId w15:val="{097233F4-788E-466D-9B67-8E45BCCC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6PuokJywEiiAeIr++tibld38EQ==">AMUW2mXJlPQzRlJm/bE0x0Xampujp3/iF+FN0F9zrY4yK1oW1Hh0HS0IYd+ISy4/DzP3UNV4D60Ynk8m5reETOpVa+bGWd275rApSX/QQsjLMMTNgSpmLyuNOE8J51mo0D/2UY5T9oGavRio+q1R0UzBsNKAwQLiDDWmbgfhsziOe3gccqKZ7Vo3sssCTnjCm0v6axi2kuLJf3gfN7S39GU8Z/zPX/ol2A==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USER</cp:lastModifiedBy>
  <cp:revision>3</cp:revision>
  <dcterms:created xsi:type="dcterms:W3CDTF">2019-06-13T04:23:00Z</dcterms:created>
  <dcterms:modified xsi:type="dcterms:W3CDTF">2022-07-23T14:14:00Z</dcterms:modified>
</cp:coreProperties>
</file>