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6E498" w14:textId="77777777" w:rsidR="00FE5814" w:rsidRPr="00FE5814" w:rsidRDefault="00FE5814" w:rsidP="00FB1EC0">
      <w:pPr>
        <w:spacing w:after="0" w:line="240" w:lineRule="auto"/>
        <w:jc w:val="center"/>
        <w:rPr>
          <w:rFonts w:ascii="Arial" w:eastAsia="Times New Roman" w:hAnsi="Arial" w:cs="Arial"/>
          <w:color w:val="000000"/>
          <w:sz w:val="39"/>
          <w:szCs w:val="39"/>
        </w:rPr>
      </w:pPr>
      <w:r w:rsidRPr="00FE5814">
        <w:rPr>
          <w:rFonts w:ascii="Arial" w:eastAsia="Times New Roman" w:hAnsi="Arial" w:cs="Arial"/>
          <w:b/>
          <w:bCs/>
          <w:color w:val="000000"/>
          <w:sz w:val="39"/>
          <w:szCs w:val="39"/>
        </w:rPr>
        <w:t>DISCLAIMER</w:t>
      </w:r>
    </w:p>
    <w:p w14:paraId="0F4C6DF1" w14:textId="77777777" w:rsidR="00FE5814" w:rsidRPr="00FE5814" w:rsidRDefault="00FE5814" w:rsidP="00FB1EC0">
      <w:pPr>
        <w:spacing w:after="0" w:line="315" w:lineRule="atLeast"/>
        <w:jc w:val="center"/>
        <w:rPr>
          <w:rFonts w:ascii="Arial" w:eastAsia="Times New Roman" w:hAnsi="Arial" w:cs="Arial"/>
          <w:color w:val="595959"/>
          <w:sz w:val="21"/>
          <w:szCs w:val="21"/>
        </w:rPr>
      </w:pPr>
      <w:bookmarkStart w:id="0" w:name="_l2jmcqu2bv4x"/>
      <w:bookmarkEnd w:id="0"/>
    </w:p>
    <w:p w14:paraId="00583D0B" w14:textId="22B98CAE" w:rsidR="00FE5814" w:rsidRPr="00FB1EC0" w:rsidRDefault="00FE5814" w:rsidP="00FB1EC0">
      <w:pPr>
        <w:spacing w:after="0" w:line="315" w:lineRule="atLeast"/>
        <w:jc w:val="center"/>
        <w:rPr>
          <w:rFonts w:ascii="Arial" w:eastAsia="Times New Roman" w:hAnsi="Arial" w:cs="Arial"/>
          <w:color w:val="595959"/>
          <w:sz w:val="21"/>
          <w:szCs w:val="21"/>
        </w:rPr>
      </w:pPr>
      <w:r w:rsidRPr="00FE5814">
        <w:rPr>
          <w:rFonts w:ascii="Arial" w:eastAsia="Times New Roman" w:hAnsi="Arial" w:cs="Arial"/>
          <w:b/>
          <w:bCs/>
          <w:color w:val="595959"/>
          <w:sz w:val="21"/>
          <w:szCs w:val="21"/>
        </w:rPr>
        <w:t>Last updated June 01, 2024</w:t>
      </w:r>
    </w:p>
    <w:p w14:paraId="542A79A2" w14:textId="77777777" w:rsidR="00FE5814" w:rsidRPr="00FE5814" w:rsidRDefault="00FE5814" w:rsidP="00FE5814">
      <w:pPr>
        <w:spacing w:after="0" w:line="240" w:lineRule="auto"/>
        <w:jc w:val="both"/>
        <w:rPr>
          <w:rFonts w:ascii="Roboto" w:eastAsia="Times New Roman" w:hAnsi="Roboto" w:cs="Times New Roman"/>
          <w:color w:val="6C7794"/>
          <w:sz w:val="21"/>
          <w:szCs w:val="21"/>
        </w:rPr>
      </w:pPr>
    </w:p>
    <w:p w14:paraId="7C8913E2" w14:textId="77777777" w:rsidR="00FE5814" w:rsidRPr="00FE5814" w:rsidRDefault="00FE5814" w:rsidP="00FE5814">
      <w:pPr>
        <w:spacing w:after="0" w:line="240" w:lineRule="auto"/>
        <w:rPr>
          <w:rFonts w:ascii="Arial" w:eastAsia="Times New Roman" w:hAnsi="Arial" w:cs="Arial"/>
          <w:color w:val="000000"/>
          <w:sz w:val="29"/>
          <w:szCs w:val="29"/>
        </w:rPr>
      </w:pPr>
      <w:bookmarkStart w:id="1" w:name="_xs0r05tcjblb"/>
      <w:bookmarkEnd w:id="1"/>
      <w:r w:rsidRPr="00FE5814">
        <w:rPr>
          <w:rFonts w:ascii="Arial" w:eastAsia="Times New Roman" w:hAnsi="Arial" w:cs="Arial"/>
          <w:b/>
          <w:bCs/>
          <w:color w:val="000000"/>
          <w:sz w:val="29"/>
          <w:szCs w:val="29"/>
        </w:rPr>
        <w:t>WEBSITE DISCLAIMER</w:t>
      </w:r>
    </w:p>
    <w:p w14:paraId="31CCC574" w14:textId="77777777" w:rsidR="00FE5814" w:rsidRPr="00FE5814" w:rsidRDefault="00FE5814" w:rsidP="00FE5814">
      <w:pPr>
        <w:spacing w:after="0" w:line="240" w:lineRule="auto"/>
        <w:rPr>
          <w:rFonts w:ascii="Roboto" w:eastAsia="Times New Roman" w:hAnsi="Roboto" w:cs="Times New Roman"/>
          <w:color w:val="6C7794"/>
          <w:sz w:val="21"/>
          <w:szCs w:val="21"/>
        </w:rPr>
      </w:pPr>
    </w:p>
    <w:p w14:paraId="17BFD2D4" w14:textId="77777777" w:rsidR="00FE5814" w:rsidRPr="00FE5814" w:rsidRDefault="00FE5814" w:rsidP="00FE5814">
      <w:pPr>
        <w:spacing w:after="0" w:line="240" w:lineRule="auto"/>
        <w:rPr>
          <w:rFonts w:ascii="Arial" w:eastAsia="Times New Roman" w:hAnsi="Arial" w:cs="Arial"/>
          <w:color w:val="595959"/>
          <w:sz w:val="21"/>
          <w:szCs w:val="21"/>
        </w:rPr>
      </w:pPr>
      <w:r w:rsidRPr="00FE5814">
        <w:rPr>
          <w:rFonts w:ascii="Arial" w:eastAsia="Times New Roman" w:hAnsi="Arial" w:cs="Arial"/>
          <w:color w:val="595959"/>
          <w:sz w:val="23"/>
          <w:szCs w:val="23"/>
        </w:rPr>
        <w:t>The information provided by Approveage Inc. ("we," "us," or "our") on </w:t>
      </w:r>
      <w:hyperlink r:id="rId4" w:tgtFrame="_blank" w:history="1">
        <w:r w:rsidRPr="00FE5814">
          <w:rPr>
            <w:rFonts w:ascii="Arial" w:eastAsia="Times New Roman" w:hAnsi="Arial" w:cs="Arial"/>
            <w:color w:val="3030F1"/>
            <w:sz w:val="21"/>
            <w:szCs w:val="21"/>
            <w:u w:val="single"/>
          </w:rPr>
          <w:t>https://www.approveage.com</w:t>
        </w:r>
      </w:hyperlink>
      <w:r w:rsidRPr="00FE5814">
        <w:rPr>
          <w:rFonts w:ascii="Arial" w:eastAsia="Times New Roman" w:hAnsi="Arial" w:cs="Arial"/>
          <w:color w:val="595959"/>
          <w:sz w:val="23"/>
          <w:szCs w:val="23"/>
        </w:rPr>
        <w:t> (the "Site") and our mobile application is for general informational purposes only. All information on the Site and our mobile application is provided in good faith, however we make no representation or warranty of any kind, express or implied, regarding the accuracy, adequacy, validity, reliability, availability, or completeness of any information on the Site or our mobile application. UNDER NO CIRCUMSTANCE SHALL WE HAVE ANY LIABILITY TO YOU FOR ANY LOSS OR DAMAGE OF ANY KIND INCURRED AS A RESULT OF THE USE OF THE SITE OR OUR MOBILE APPLICATION OR RELIANCE ON ANY INFORMATION PROVIDED ON THE SITE AND OUR MOBILE APPLICATION. YOUR USE OF THE SITE AND OUR MOBILE APPLICATION AND YOUR RELIANCE ON ANY INFORMATION ON THE SITE AND OUR MOBILE APPLICATION IS SOLELY AT YOUR OWN RISK.</w:t>
      </w:r>
    </w:p>
    <w:p w14:paraId="3507C0C5" w14:textId="77777777" w:rsidR="00FE5814" w:rsidRPr="00FE5814" w:rsidRDefault="00FE5814" w:rsidP="00FE5814">
      <w:pPr>
        <w:spacing w:after="0" w:line="240" w:lineRule="auto"/>
        <w:rPr>
          <w:rFonts w:ascii="Roboto" w:eastAsia="Times New Roman" w:hAnsi="Roboto" w:cs="Times New Roman"/>
          <w:color w:val="6C7794"/>
          <w:sz w:val="21"/>
          <w:szCs w:val="21"/>
        </w:rPr>
      </w:pPr>
    </w:p>
    <w:p w14:paraId="057B106C" w14:textId="4356B98A" w:rsidR="00FE5814" w:rsidRPr="00FE5814" w:rsidRDefault="00FE5814" w:rsidP="00FE5814">
      <w:pPr>
        <w:spacing w:after="0" w:line="240" w:lineRule="auto"/>
        <w:rPr>
          <w:rFonts w:ascii="Arial" w:eastAsia="Times New Roman" w:hAnsi="Arial" w:cs="Arial"/>
          <w:color w:val="000000"/>
          <w:sz w:val="29"/>
          <w:szCs w:val="29"/>
        </w:rPr>
      </w:pPr>
      <w:bookmarkStart w:id="2" w:name="_x1u8x12nt00e"/>
      <w:bookmarkEnd w:id="2"/>
      <w:r w:rsidRPr="00FE5814">
        <w:rPr>
          <w:rFonts w:ascii="Arial" w:eastAsia="Times New Roman" w:hAnsi="Arial" w:cs="Arial"/>
          <w:b/>
          <w:bCs/>
          <w:color w:val="000000"/>
          <w:sz w:val="29"/>
          <w:szCs w:val="29"/>
        </w:rPr>
        <w:t>EXTERNAL LINKS DISCLAIMER</w:t>
      </w:r>
    </w:p>
    <w:p w14:paraId="5D31C451" w14:textId="77777777" w:rsidR="00FE5814" w:rsidRPr="00FE5814" w:rsidRDefault="00FE5814" w:rsidP="00FE5814">
      <w:pPr>
        <w:spacing w:after="0" w:line="240" w:lineRule="auto"/>
        <w:rPr>
          <w:rFonts w:ascii="Roboto" w:eastAsia="Times New Roman" w:hAnsi="Roboto" w:cs="Times New Roman"/>
          <w:color w:val="6C7794"/>
          <w:sz w:val="21"/>
          <w:szCs w:val="21"/>
        </w:rPr>
      </w:pPr>
    </w:p>
    <w:p w14:paraId="59454365" w14:textId="77777777" w:rsidR="00FE5814" w:rsidRPr="00FE5814" w:rsidRDefault="00FE5814" w:rsidP="00FE5814">
      <w:pPr>
        <w:spacing w:after="0" w:line="240" w:lineRule="auto"/>
        <w:rPr>
          <w:rFonts w:ascii="Arial" w:eastAsia="Times New Roman" w:hAnsi="Arial" w:cs="Arial"/>
          <w:color w:val="595959"/>
          <w:sz w:val="21"/>
          <w:szCs w:val="21"/>
        </w:rPr>
      </w:pPr>
      <w:r w:rsidRPr="00FE5814">
        <w:rPr>
          <w:rFonts w:ascii="Arial" w:eastAsia="Times New Roman" w:hAnsi="Arial" w:cs="Arial"/>
          <w:color w:val="595959"/>
          <w:sz w:val="23"/>
          <w:szCs w:val="23"/>
        </w:rPr>
        <w:t>The Site and our mobile application</w:t>
      </w:r>
      <w:r w:rsidRPr="00FE5814">
        <w:rPr>
          <w:rFonts w:ascii="Arial" w:eastAsia="Times New Roman" w:hAnsi="Arial" w:cs="Arial"/>
          <w:color w:val="595959"/>
          <w:sz w:val="21"/>
          <w:szCs w:val="21"/>
        </w:rPr>
        <w:t> may contain (or you may be sent through </w:t>
      </w:r>
      <w:r w:rsidRPr="00FE5814">
        <w:rPr>
          <w:rFonts w:ascii="Arial" w:eastAsia="Times New Roman" w:hAnsi="Arial" w:cs="Arial"/>
          <w:color w:val="595959"/>
          <w:sz w:val="23"/>
          <w:szCs w:val="23"/>
        </w:rPr>
        <w:t>the Site or our mobile application</w:t>
      </w:r>
      <w:r w:rsidRPr="00FE5814">
        <w:rPr>
          <w:rFonts w:ascii="Arial" w:eastAsia="Times New Roman" w:hAnsi="Arial" w:cs="Arial"/>
          <w:color w:val="595959"/>
          <w:sz w:val="21"/>
          <w:szCs w:val="21"/>
        </w:rPr>
        <w:t>) links</w:t>
      </w:r>
      <w:r w:rsidRPr="00FE5814">
        <w:rPr>
          <w:rFonts w:ascii="Arial" w:eastAsia="Times New Roman" w:hAnsi="Arial" w:cs="Arial"/>
          <w:color w:val="595959"/>
          <w:sz w:val="23"/>
          <w:szCs w:val="23"/>
        </w:rPr>
        <w:t> to other websites or content belonging to or originating from third parties or links to websites and features in banners or other advertising. Such external links are not investigated, monitored, or checked for accuracy, adequacy, validity, reliability, availability, or completeness by us. WE DO NOT WARRANT, ENDORSE, GUARANTEE, OR ASSUME RESPONSIBILITY FOR THE ACCURACY OR RELIABILITY OF ANY INFORMATION OFFERED BY THIRD-PARTY WEBSITES LINKED THROUGH THE SITE OR ANY WEBSITE OR FEATURE LINKED IN ANY BANNER OR OTHER ADVERTISING. WE WILL NOT BE A PARTY TO OR IN ANY WAY BE RESPONSIBLE FOR MONITORING ANY TRANSACTION BETWEEN YOU AND THIRD-PARTY PROVIDERS OF PRODUCTS OR SERVICES.</w:t>
      </w:r>
    </w:p>
    <w:p w14:paraId="51377014" w14:textId="77777777" w:rsidR="00FE5814" w:rsidRPr="00FE5814" w:rsidRDefault="00FE5814" w:rsidP="00FE5814">
      <w:pPr>
        <w:spacing w:after="0" w:line="240" w:lineRule="auto"/>
        <w:rPr>
          <w:rFonts w:ascii="Roboto" w:eastAsia="Times New Roman" w:hAnsi="Roboto" w:cs="Times New Roman"/>
          <w:color w:val="6C7794"/>
          <w:sz w:val="21"/>
          <w:szCs w:val="21"/>
        </w:rPr>
      </w:pPr>
    </w:p>
    <w:p w14:paraId="56D388CE" w14:textId="77777777" w:rsidR="00FE5814" w:rsidRPr="00FE5814" w:rsidRDefault="00FE5814" w:rsidP="00FE5814">
      <w:pPr>
        <w:spacing w:after="0" w:line="240" w:lineRule="auto"/>
        <w:rPr>
          <w:rFonts w:ascii="Arial" w:eastAsia="Times New Roman" w:hAnsi="Arial" w:cs="Arial"/>
          <w:color w:val="000000"/>
          <w:sz w:val="29"/>
          <w:szCs w:val="29"/>
        </w:rPr>
      </w:pPr>
      <w:bookmarkStart w:id="3" w:name="_wfmrqujylbbj"/>
      <w:bookmarkEnd w:id="3"/>
      <w:r w:rsidRPr="00FE5814">
        <w:rPr>
          <w:rFonts w:ascii="Arial" w:eastAsia="Times New Roman" w:hAnsi="Arial" w:cs="Arial"/>
          <w:b/>
          <w:bCs/>
          <w:color w:val="000000"/>
          <w:sz w:val="29"/>
          <w:szCs w:val="29"/>
        </w:rPr>
        <w:t>PROFESSIONAL DISCLAIMER</w:t>
      </w:r>
    </w:p>
    <w:p w14:paraId="0C342300" w14:textId="77777777" w:rsidR="00FE5814" w:rsidRPr="00FE5814" w:rsidRDefault="00FE5814" w:rsidP="00FE5814">
      <w:pPr>
        <w:spacing w:after="0" w:line="240" w:lineRule="auto"/>
        <w:rPr>
          <w:rFonts w:ascii="Roboto" w:eastAsia="Times New Roman" w:hAnsi="Roboto" w:cs="Times New Roman"/>
          <w:color w:val="6C7794"/>
          <w:sz w:val="21"/>
          <w:szCs w:val="21"/>
        </w:rPr>
      </w:pPr>
    </w:p>
    <w:p w14:paraId="472F7A83" w14:textId="77777777" w:rsidR="00FE5814" w:rsidRPr="00FE5814" w:rsidRDefault="00FE5814" w:rsidP="00FE5814">
      <w:pPr>
        <w:spacing w:after="0" w:line="240" w:lineRule="auto"/>
        <w:rPr>
          <w:rFonts w:ascii="Arial" w:eastAsia="Times New Roman" w:hAnsi="Arial" w:cs="Arial"/>
          <w:color w:val="595959"/>
          <w:sz w:val="21"/>
          <w:szCs w:val="21"/>
        </w:rPr>
      </w:pPr>
      <w:r w:rsidRPr="00FE5814">
        <w:rPr>
          <w:rFonts w:ascii="Arial" w:eastAsia="Times New Roman" w:hAnsi="Arial" w:cs="Arial"/>
          <w:color w:val="595959"/>
          <w:sz w:val="23"/>
          <w:szCs w:val="23"/>
        </w:rPr>
        <w:t>The Site cannot and does not contain legal advice. The legal information is provided for general informational and educational purposes only and is not a substitute for professional advice. Accordingly, before taking any actions based upon such information, we encourage you to consult with the appropriate professionals. We do not provide any kind of legal advice. THE USE OR RELIANCE OF ANY INFORMATION CONTAINED ON THE SITE OR OUR MOBILE APPLICATION IS SOLELY AT YOUR OWN RISK.</w:t>
      </w:r>
    </w:p>
    <w:p w14:paraId="037BC052" w14:textId="77777777" w:rsidR="00FE5814" w:rsidRPr="00FE5814" w:rsidRDefault="00FE5814" w:rsidP="00FE5814">
      <w:pPr>
        <w:spacing w:after="0" w:line="240" w:lineRule="auto"/>
        <w:rPr>
          <w:rFonts w:ascii="Roboto" w:eastAsia="Times New Roman" w:hAnsi="Roboto" w:cs="Times New Roman"/>
          <w:color w:val="6C7794"/>
          <w:sz w:val="21"/>
          <w:szCs w:val="21"/>
        </w:rPr>
      </w:pPr>
    </w:p>
    <w:p w14:paraId="3D8DBD44" w14:textId="77777777" w:rsidR="00FE5814" w:rsidRPr="00FE5814" w:rsidRDefault="00FE5814" w:rsidP="00FE5814">
      <w:pPr>
        <w:spacing w:after="0" w:line="240" w:lineRule="auto"/>
        <w:jc w:val="both"/>
        <w:rPr>
          <w:rFonts w:ascii="Arial" w:eastAsia="Times New Roman" w:hAnsi="Arial" w:cs="Arial"/>
          <w:color w:val="000000"/>
          <w:sz w:val="29"/>
          <w:szCs w:val="29"/>
        </w:rPr>
      </w:pPr>
      <w:r w:rsidRPr="00FE5814">
        <w:rPr>
          <w:rFonts w:ascii="Arial" w:eastAsia="Times New Roman" w:hAnsi="Arial" w:cs="Arial"/>
          <w:b/>
          <w:bCs/>
          <w:color w:val="000000"/>
          <w:sz w:val="29"/>
          <w:szCs w:val="29"/>
        </w:rPr>
        <w:t>TESTIMONIALS DISCLAIMER</w:t>
      </w:r>
    </w:p>
    <w:p w14:paraId="01A2AB61" w14:textId="77777777" w:rsidR="00FE5814" w:rsidRPr="00FE5814" w:rsidRDefault="00FE5814" w:rsidP="00FE5814">
      <w:pPr>
        <w:spacing w:after="0" w:line="240" w:lineRule="auto"/>
        <w:rPr>
          <w:rFonts w:ascii="Roboto" w:eastAsia="Times New Roman" w:hAnsi="Roboto" w:cs="Times New Roman"/>
          <w:color w:val="6C7794"/>
          <w:sz w:val="21"/>
          <w:szCs w:val="21"/>
        </w:rPr>
      </w:pPr>
      <w:r w:rsidRPr="00FE5814">
        <w:rPr>
          <w:rFonts w:ascii="Roboto" w:eastAsia="Times New Roman" w:hAnsi="Roboto" w:cs="Times New Roman"/>
          <w:color w:val="6C7794"/>
          <w:sz w:val="21"/>
          <w:szCs w:val="21"/>
        </w:rPr>
        <w:t>   </w:t>
      </w:r>
    </w:p>
    <w:p w14:paraId="58955B43" w14:textId="77777777" w:rsidR="00FE5814" w:rsidRPr="00FE5814" w:rsidRDefault="00FE5814" w:rsidP="00FE5814">
      <w:pPr>
        <w:spacing w:after="0" w:line="240" w:lineRule="auto"/>
        <w:rPr>
          <w:rFonts w:ascii="Arial" w:eastAsia="Times New Roman" w:hAnsi="Arial" w:cs="Arial"/>
          <w:color w:val="595959"/>
          <w:sz w:val="21"/>
          <w:szCs w:val="21"/>
        </w:rPr>
      </w:pPr>
      <w:r w:rsidRPr="00FE5814">
        <w:rPr>
          <w:rFonts w:ascii="Arial" w:eastAsia="Times New Roman" w:hAnsi="Arial" w:cs="Arial"/>
          <w:color w:val="595959"/>
          <w:sz w:val="23"/>
          <w:szCs w:val="23"/>
        </w:rPr>
        <w:t xml:space="preserve">The Site may contain testimonials by users of our products and/or services. These testimonials reflect the real-life experiences and opinions of such users. However, the experiences are personal to those particular users, and may not necessarily be </w:t>
      </w:r>
      <w:r w:rsidRPr="00FE5814">
        <w:rPr>
          <w:rFonts w:ascii="Arial" w:eastAsia="Times New Roman" w:hAnsi="Arial" w:cs="Arial"/>
          <w:color w:val="595959"/>
          <w:sz w:val="23"/>
          <w:szCs w:val="23"/>
        </w:rPr>
        <w:lastRenderedPageBreak/>
        <w:t>representative of all users of our products and/or services. We do not claim, and you should not assume, that all users will have the same experiences. YOUR INDIVIDUAL RESULTS MAY VARY.</w:t>
      </w:r>
    </w:p>
    <w:p w14:paraId="74DB0DED" w14:textId="77777777" w:rsidR="00FE5814" w:rsidRPr="00FE5814" w:rsidRDefault="00FE5814" w:rsidP="00FE5814">
      <w:pPr>
        <w:shd w:val="clear" w:color="auto" w:fill="FFFFFF"/>
        <w:spacing w:after="0" w:line="240" w:lineRule="auto"/>
        <w:rPr>
          <w:rFonts w:ascii="Roboto" w:eastAsia="Times New Roman" w:hAnsi="Roboto" w:cs="Times New Roman"/>
          <w:color w:val="6C7794"/>
          <w:sz w:val="21"/>
          <w:szCs w:val="21"/>
        </w:rPr>
      </w:pPr>
    </w:p>
    <w:p w14:paraId="12B23AAE" w14:textId="77777777" w:rsidR="00FE5814" w:rsidRPr="00FE5814" w:rsidRDefault="00FE5814" w:rsidP="00FE5814">
      <w:pPr>
        <w:shd w:val="clear" w:color="auto" w:fill="FFFFFF"/>
        <w:spacing w:after="0" w:line="240" w:lineRule="auto"/>
        <w:rPr>
          <w:rFonts w:ascii="Arial" w:eastAsia="Times New Roman" w:hAnsi="Arial" w:cs="Arial"/>
          <w:color w:val="595959"/>
          <w:sz w:val="21"/>
          <w:szCs w:val="21"/>
        </w:rPr>
      </w:pPr>
      <w:r w:rsidRPr="00FE5814">
        <w:rPr>
          <w:rFonts w:ascii="Arial" w:eastAsia="Times New Roman" w:hAnsi="Arial" w:cs="Arial"/>
          <w:color w:val="595959"/>
          <w:sz w:val="21"/>
          <w:szCs w:val="21"/>
        </w:rPr>
        <w:t>The testimonials on the Site are submitted in various forms such as text, audio and/or video, and are reviewed by us before being posted. They appear on the Site verbatim as given by the users, except for the correction of grammar or typing errors. Some testimonials may have been shortened for the sake of brevity where the full testimonial contained extraneous information not relevant to the general public.</w:t>
      </w:r>
    </w:p>
    <w:p w14:paraId="5A81E92B" w14:textId="77777777" w:rsidR="00FE5814" w:rsidRPr="00FE5814" w:rsidRDefault="00FE5814" w:rsidP="00FE5814">
      <w:pPr>
        <w:shd w:val="clear" w:color="auto" w:fill="FFFFFF"/>
        <w:spacing w:after="0" w:line="240" w:lineRule="auto"/>
        <w:rPr>
          <w:rFonts w:ascii="Arial" w:eastAsia="Times New Roman" w:hAnsi="Arial" w:cs="Arial"/>
          <w:color w:val="595959"/>
          <w:sz w:val="21"/>
          <w:szCs w:val="21"/>
        </w:rPr>
      </w:pPr>
    </w:p>
    <w:p w14:paraId="44DB0D28" w14:textId="77777777" w:rsidR="00FE5814" w:rsidRPr="00FE5814" w:rsidRDefault="00FE5814" w:rsidP="00FE5814">
      <w:pPr>
        <w:shd w:val="clear" w:color="auto" w:fill="FFFFFF"/>
        <w:spacing w:after="0" w:line="240" w:lineRule="auto"/>
        <w:rPr>
          <w:rFonts w:ascii="Arial" w:eastAsia="Times New Roman" w:hAnsi="Arial" w:cs="Arial"/>
          <w:color w:val="595959"/>
          <w:sz w:val="21"/>
          <w:szCs w:val="21"/>
        </w:rPr>
      </w:pPr>
      <w:r w:rsidRPr="00FE5814">
        <w:rPr>
          <w:rFonts w:ascii="Arial" w:eastAsia="Times New Roman" w:hAnsi="Arial" w:cs="Arial"/>
          <w:color w:val="595959"/>
          <w:sz w:val="21"/>
          <w:szCs w:val="21"/>
        </w:rPr>
        <w:t>The views and opinions contained in the testimonials belong solely to the individual user and do not reflect our views and opinions. We are not affiliated with users who provide testimonials, and users are not paid or otherwise compensated for their testimonials.</w:t>
      </w:r>
    </w:p>
    <w:p w14:paraId="3C7B1176" w14:textId="77777777" w:rsidR="008230AC" w:rsidRDefault="008230AC"/>
    <w:sectPr w:rsidR="0082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4E"/>
    <w:rsid w:val="0059064E"/>
    <w:rsid w:val="008230AC"/>
    <w:rsid w:val="00FB1EC0"/>
    <w:rsid w:val="00FE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8747"/>
  <w15:chartTrackingRefBased/>
  <w15:docId w15:val="{571CE816-6D18-4307-A175-29E7A05B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5814"/>
    <w:rPr>
      <w:b/>
      <w:bCs/>
    </w:rPr>
  </w:style>
  <w:style w:type="character" w:styleId="Hyperlink">
    <w:name w:val="Hyperlink"/>
    <w:basedOn w:val="DefaultParagraphFont"/>
    <w:uiPriority w:val="99"/>
    <w:semiHidden/>
    <w:unhideWhenUsed/>
    <w:rsid w:val="00FE5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170133">
      <w:bodyDiv w:val="1"/>
      <w:marLeft w:val="0"/>
      <w:marRight w:val="0"/>
      <w:marTop w:val="0"/>
      <w:marBottom w:val="0"/>
      <w:divBdr>
        <w:top w:val="none" w:sz="0" w:space="0" w:color="auto"/>
        <w:left w:val="none" w:sz="0" w:space="0" w:color="auto"/>
        <w:bottom w:val="none" w:sz="0" w:space="0" w:color="auto"/>
        <w:right w:val="none" w:sz="0" w:space="0" w:color="auto"/>
      </w:divBdr>
      <w:divsChild>
        <w:div w:id="1620839602">
          <w:marLeft w:val="0"/>
          <w:marRight w:val="0"/>
          <w:marTop w:val="0"/>
          <w:marBottom w:val="0"/>
          <w:divBdr>
            <w:top w:val="none" w:sz="0" w:space="0" w:color="auto"/>
            <w:left w:val="none" w:sz="0" w:space="0" w:color="auto"/>
            <w:bottom w:val="none" w:sz="0" w:space="0" w:color="auto"/>
            <w:right w:val="none" w:sz="0" w:space="0" w:color="auto"/>
          </w:divBdr>
          <w:divsChild>
            <w:div w:id="2127117380">
              <w:marLeft w:val="0"/>
              <w:marRight w:val="0"/>
              <w:marTop w:val="0"/>
              <w:marBottom w:val="0"/>
              <w:divBdr>
                <w:top w:val="none" w:sz="0" w:space="0" w:color="auto"/>
                <w:left w:val="none" w:sz="0" w:space="0" w:color="auto"/>
                <w:bottom w:val="none" w:sz="0" w:space="0" w:color="auto"/>
                <w:right w:val="none" w:sz="0" w:space="0" w:color="auto"/>
              </w:divBdr>
              <w:divsChild>
                <w:div w:id="721713971">
                  <w:marLeft w:val="0"/>
                  <w:marRight w:val="0"/>
                  <w:marTop w:val="0"/>
                  <w:marBottom w:val="0"/>
                  <w:divBdr>
                    <w:top w:val="none" w:sz="0" w:space="0" w:color="auto"/>
                    <w:left w:val="none" w:sz="0" w:space="0" w:color="auto"/>
                    <w:bottom w:val="none" w:sz="0" w:space="0" w:color="auto"/>
                    <w:right w:val="none" w:sz="0" w:space="0" w:color="auto"/>
                  </w:divBdr>
                </w:div>
              </w:divsChild>
            </w:div>
            <w:div w:id="157234779">
              <w:marLeft w:val="0"/>
              <w:marRight w:val="0"/>
              <w:marTop w:val="0"/>
              <w:marBottom w:val="0"/>
              <w:divBdr>
                <w:top w:val="none" w:sz="0" w:space="0" w:color="auto"/>
                <w:left w:val="none" w:sz="0" w:space="0" w:color="auto"/>
                <w:bottom w:val="none" w:sz="0" w:space="0" w:color="auto"/>
                <w:right w:val="none" w:sz="0" w:space="0" w:color="auto"/>
              </w:divBdr>
            </w:div>
            <w:div w:id="1971134267">
              <w:marLeft w:val="0"/>
              <w:marRight w:val="0"/>
              <w:marTop w:val="0"/>
              <w:marBottom w:val="0"/>
              <w:divBdr>
                <w:top w:val="none" w:sz="0" w:space="0" w:color="auto"/>
                <w:left w:val="none" w:sz="0" w:space="0" w:color="auto"/>
                <w:bottom w:val="none" w:sz="0" w:space="0" w:color="auto"/>
                <w:right w:val="none" w:sz="0" w:space="0" w:color="auto"/>
              </w:divBdr>
              <w:divsChild>
                <w:div w:id="1588534320">
                  <w:marLeft w:val="0"/>
                  <w:marRight w:val="0"/>
                  <w:marTop w:val="0"/>
                  <w:marBottom w:val="0"/>
                  <w:divBdr>
                    <w:top w:val="none" w:sz="0" w:space="0" w:color="auto"/>
                    <w:left w:val="none" w:sz="0" w:space="0" w:color="auto"/>
                    <w:bottom w:val="none" w:sz="0" w:space="0" w:color="auto"/>
                    <w:right w:val="none" w:sz="0" w:space="0" w:color="auto"/>
                  </w:divBdr>
                </w:div>
              </w:divsChild>
            </w:div>
            <w:div w:id="864053292">
              <w:marLeft w:val="0"/>
              <w:marRight w:val="0"/>
              <w:marTop w:val="0"/>
              <w:marBottom w:val="0"/>
              <w:divBdr>
                <w:top w:val="none" w:sz="0" w:space="0" w:color="auto"/>
                <w:left w:val="none" w:sz="0" w:space="0" w:color="auto"/>
                <w:bottom w:val="none" w:sz="0" w:space="0" w:color="auto"/>
                <w:right w:val="none" w:sz="0" w:space="0" w:color="auto"/>
              </w:divBdr>
            </w:div>
            <w:div w:id="80375478">
              <w:marLeft w:val="0"/>
              <w:marRight w:val="0"/>
              <w:marTop w:val="0"/>
              <w:marBottom w:val="0"/>
              <w:divBdr>
                <w:top w:val="none" w:sz="0" w:space="0" w:color="auto"/>
                <w:left w:val="none" w:sz="0" w:space="0" w:color="auto"/>
                <w:bottom w:val="none" w:sz="0" w:space="0" w:color="auto"/>
                <w:right w:val="none" w:sz="0" w:space="0" w:color="auto"/>
              </w:divBdr>
              <w:divsChild>
                <w:div w:id="1971285200">
                  <w:marLeft w:val="0"/>
                  <w:marRight w:val="0"/>
                  <w:marTop w:val="0"/>
                  <w:marBottom w:val="0"/>
                  <w:divBdr>
                    <w:top w:val="none" w:sz="0" w:space="0" w:color="auto"/>
                    <w:left w:val="none" w:sz="0" w:space="0" w:color="auto"/>
                    <w:bottom w:val="none" w:sz="0" w:space="0" w:color="auto"/>
                    <w:right w:val="none" w:sz="0" w:space="0" w:color="auto"/>
                  </w:divBdr>
                </w:div>
              </w:divsChild>
            </w:div>
            <w:div w:id="1495532855">
              <w:marLeft w:val="0"/>
              <w:marRight w:val="0"/>
              <w:marTop w:val="0"/>
              <w:marBottom w:val="0"/>
              <w:divBdr>
                <w:top w:val="none" w:sz="0" w:space="0" w:color="auto"/>
                <w:left w:val="none" w:sz="0" w:space="0" w:color="auto"/>
                <w:bottom w:val="none" w:sz="0" w:space="0" w:color="auto"/>
                <w:right w:val="none" w:sz="0" w:space="0" w:color="auto"/>
              </w:divBdr>
            </w:div>
            <w:div w:id="471871834">
              <w:marLeft w:val="0"/>
              <w:marRight w:val="0"/>
              <w:marTop w:val="0"/>
              <w:marBottom w:val="0"/>
              <w:divBdr>
                <w:top w:val="none" w:sz="0" w:space="0" w:color="auto"/>
                <w:left w:val="none" w:sz="0" w:space="0" w:color="auto"/>
                <w:bottom w:val="none" w:sz="0" w:space="0" w:color="auto"/>
                <w:right w:val="none" w:sz="0" w:space="0" w:color="auto"/>
              </w:divBdr>
              <w:divsChild>
                <w:div w:id="671297803">
                  <w:marLeft w:val="0"/>
                  <w:marRight w:val="0"/>
                  <w:marTop w:val="0"/>
                  <w:marBottom w:val="0"/>
                  <w:divBdr>
                    <w:top w:val="none" w:sz="0" w:space="0" w:color="auto"/>
                    <w:left w:val="none" w:sz="0" w:space="0" w:color="auto"/>
                    <w:bottom w:val="none" w:sz="0" w:space="0" w:color="auto"/>
                    <w:right w:val="none" w:sz="0" w:space="0" w:color="auto"/>
                  </w:divBdr>
                </w:div>
              </w:divsChild>
            </w:div>
            <w:div w:id="1767773700">
              <w:marLeft w:val="0"/>
              <w:marRight w:val="0"/>
              <w:marTop w:val="0"/>
              <w:marBottom w:val="0"/>
              <w:divBdr>
                <w:top w:val="none" w:sz="0" w:space="0" w:color="auto"/>
                <w:left w:val="none" w:sz="0" w:space="0" w:color="auto"/>
                <w:bottom w:val="none" w:sz="0" w:space="0" w:color="auto"/>
                <w:right w:val="none" w:sz="0" w:space="0" w:color="auto"/>
              </w:divBdr>
            </w:div>
            <w:div w:id="209003824">
              <w:marLeft w:val="0"/>
              <w:marRight w:val="0"/>
              <w:marTop w:val="0"/>
              <w:marBottom w:val="0"/>
              <w:divBdr>
                <w:top w:val="none" w:sz="0" w:space="0" w:color="auto"/>
                <w:left w:val="none" w:sz="0" w:space="0" w:color="auto"/>
                <w:bottom w:val="none" w:sz="0" w:space="0" w:color="auto"/>
                <w:right w:val="none" w:sz="0" w:space="0" w:color="auto"/>
              </w:divBdr>
              <w:divsChild>
                <w:div w:id="856432249">
                  <w:marLeft w:val="0"/>
                  <w:marRight w:val="0"/>
                  <w:marTop w:val="0"/>
                  <w:marBottom w:val="0"/>
                  <w:divBdr>
                    <w:top w:val="none" w:sz="0" w:space="0" w:color="auto"/>
                    <w:left w:val="none" w:sz="0" w:space="0" w:color="auto"/>
                    <w:bottom w:val="none" w:sz="0" w:space="0" w:color="auto"/>
                    <w:right w:val="none" w:sz="0" w:space="0" w:color="auto"/>
                  </w:divBdr>
                </w:div>
              </w:divsChild>
            </w:div>
            <w:div w:id="848638146">
              <w:marLeft w:val="0"/>
              <w:marRight w:val="0"/>
              <w:marTop w:val="0"/>
              <w:marBottom w:val="0"/>
              <w:divBdr>
                <w:top w:val="none" w:sz="0" w:space="0" w:color="auto"/>
                <w:left w:val="none" w:sz="0" w:space="0" w:color="auto"/>
                <w:bottom w:val="none" w:sz="0" w:space="0" w:color="auto"/>
                <w:right w:val="none" w:sz="0" w:space="0" w:color="auto"/>
              </w:divBdr>
            </w:div>
            <w:div w:id="1052925525">
              <w:marLeft w:val="0"/>
              <w:marRight w:val="0"/>
              <w:marTop w:val="0"/>
              <w:marBottom w:val="0"/>
              <w:divBdr>
                <w:top w:val="none" w:sz="0" w:space="0" w:color="auto"/>
                <w:left w:val="none" w:sz="0" w:space="0" w:color="auto"/>
                <w:bottom w:val="none" w:sz="0" w:space="0" w:color="auto"/>
                <w:right w:val="none" w:sz="0" w:space="0" w:color="auto"/>
              </w:divBdr>
              <w:divsChild>
                <w:div w:id="434836533">
                  <w:marLeft w:val="0"/>
                  <w:marRight w:val="0"/>
                  <w:marTop w:val="0"/>
                  <w:marBottom w:val="0"/>
                  <w:divBdr>
                    <w:top w:val="none" w:sz="0" w:space="0" w:color="auto"/>
                    <w:left w:val="none" w:sz="0" w:space="0" w:color="auto"/>
                    <w:bottom w:val="none" w:sz="0" w:space="0" w:color="auto"/>
                    <w:right w:val="none" w:sz="0" w:space="0" w:color="auto"/>
                  </w:divBdr>
                </w:div>
              </w:divsChild>
            </w:div>
            <w:div w:id="436950333">
              <w:marLeft w:val="0"/>
              <w:marRight w:val="0"/>
              <w:marTop w:val="0"/>
              <w:marBottom w:val="0"/>
              <w:divBdr>
                <w:top w:val="none" w:sz="0" w:space="0" w:color="auto"/>
                <w:left w:val="none" w:sz="0" w:space="0" w:color="auto"/>
                <w:bottom w:val="none" w:sz="0" w:space="0" w:color="auto"/>
                <w:right w:val="none" w:sz="0" w:space="0" w:color="auto"/>
              </w:divBdr>
            </w:div>
            <w:div w:id="437526853">
              <w:marLeft w:val="0"/>
              <w:marRight w:val="0"/>
              <w:marTop w:val="0"/>
              <w:marBottom w:val="0"/>
              <w:divBdr>
                <w:top w:val="none" w:sz="0" w:space="0" w:color="auto"/>
                <w:left w:val="none" w:sz="0" w:space="0" w:color="auto"/>
                <w:bottom w:val="none" w:sz="0" w:space="0" w:color="auto"/>
                <w:right w:val="none" w:sz="0" w:space="0" w:color="auto"/>
              </w:divBdr>
              <w:divsChild>
                <w:div w:id="3546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6263">
          <w:marLeft w:val="0"/>
          <w:marRight w:val="0"/>
          <w:marTop w:val="0"/>
          <w:marBottom w:val="0"/>
          <w:divBdr>
            <w:top w:val="none" w:sz="0" w:space="0" w:color="auto"/>
            <w:left w:val="none" w:sz="0" w:space="0" w:color="auto"/>
            <w:bottom w:val="none" w:sz="0" w:space="0" w:color="auto"/>
            <w:right w:val="none" w:sz="0" w:space="0" w:color="auto"/>
          </w:divBdr>
        </w:div>
        <w:div w:id="1674919057">
          <w:marLeft w:val="0"/>
          <w:marRight w:val="0"/>
          <w:marTop w:val="0"/>
          <w:marBottom w:val="0"/>
          <w:divBdr>
            <w:top w:val="none" w:sz="0" w:space="0" w:color="auto"/>
            <w:left w:val="none" w:sz="0" w:space="0" w:color="auto"/>
            <w:bottom w:val="none" w:sz="0" w:space="0" w:color="auto"/>
            <w:right w:val="none" w:sz="0" w:space="0" w:color="auto"/>
          </w:divBdr>
          <w:divsChild>
            <w:div w:id="1594364832">
              <w:marLeft w:val="0"/>
              <w:marRight w:val="0"/>
              <w:marTop w:val="0"/>
              <w:marBottom w:val="0"/>
              <w:divBdr>
                <w:top w:val="none" w:sz="0" w:space="0" w:color="auto"/>
                <w:left w:val="none" w:sz="0" w:space="0" w:color="auto"/>
                <w:bottom w:val="none" w:sz="0" w:space="0" w:color="auto"/>
                <w:right w:val="none" w:sz="0" w:space="0" w:color="auto"/>
              </w:divBdr>
            </w:div>
          </w:divsChild>
        </w:div>
        <w:div w:id="2094469425">
          <w:marLeft w:val="0"/>
          <w:marRight w:val="0"/>
          <w:marTop w:val="0"/>
          <w:marBottom w:val="0"/>
          <w:divBdr>
            <w:top w:val="none" w:sz="0" w:space="0" w:color="auto"/>
            <w:left w:val="none" w:sz="0" w:space="0" w:color="auto"/>
            <w:bottom w:val="none" w:sz="0" w:space="0" w:color="auto"/>
            <w:right w:val="none" w:sz="0" w:space="0" w:color="auto"/>
          </w:divBdr>
          <w:divsChild>
            <w:div w:id="758913890">
              <w:marLeft w:val="0"/>
              <w:marRight w:val="0"/>
              <w:marTop w:val="0"/>
              <w:marBottom w:val="0"/>
              <w:divBdr>
                <w:top w:val="none" w:sz="0" w:space="0" w:color="auto"/>
                <w:left w:val="none" w:sz="0" w:space="0" w:color="auto"/>
                <w:bottom w:val="none" w:sz="0" w:space="0" w:color="auto"/>
                <w:right w:val="none" w:sz="0" w:space="0" w:color="auto"/>
              </w:divBdr>
            </w:div>
            <w:div w:id="325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prove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2953</Characters>
  <Application>Microsoft Office Word</Application>
  <DocSecurity>0</DocSecurity>
  <Lines>24</Lines>
  <Paragraphs>6</Paragraphs>
  <ScaleCrop>false</ScaleCrop>
  <Company>Family</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Ramsay</dc:creator>
  <cp:keywords/>
  <dc:description/>
  <cp:lastModifiedBy>Jerome Ramsay</cp:lastModifiedBy>
  <cp:revision>3</cp:revision>
  <dcterms:created xsi:type="dcterms:W3CDTF">2024-05-04T04:05:00Z</dcterms:created>
  <dcterms:modified xsi:type="dcterms:W3CDTF">2024-05-04T04:09:00Z</dcterms:modified>
</cp:coreProperties>
</file>