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78948" w14:textId="5059F2E1" w:rsidR="009A27B4" w:rsidRPr="009A27B4" w:rsidRDefault="009A27B4" w:rsidP="009A27B4">
      <w:pPr>
        <w:rPr>
          <w:rFonts w:ascii="Times New Roman" w:hAnsi="Times New Roman" w:cs="Times New Roman"/>
          <w:b/>
          <w:bCs/>
        </w:rPr>
      </w:pPr>
      <w:r w:rsidRPr="009A27B4">
        <w:rPr>
          <w:rFonts w:ascii="Times New Roman" w:hAnsi="Times New Roman" w:cs="Times New Roman"/>
          <w:b/>
          <w:bCs/>
        </w:rPr>
        <w:t xml:space="preserve">Відповіді на запитання для закріплення знань </w:t>
      </w:r>
    </w:p>
    <w:p w14:paraId="648A4FAB" w14:textId="77777777" w:rsidR="009A27B4" w:rsidRPr="009A27B4" w:rsidRDefault="009A27B4" w:rsidP="009A27B4">
      <w:pPr>
        <w:rPr>
          <w:rFonts w:ascii="Times New Roman" w:hAnsi="Times New Roman" w:cs="Times New Roman"/>
          <w:b/>
          <w:bCs/>
        </w:rPr>
      </w:pPr>
      <w:r w:rsidRPr="009A27B4">
        <w:rPr>
          <w:rFonts w:ascii="Times New Roman" w:hAnsi="Times New Roman" w:cs="Times New Roman"/>
          <w:b/>
          <w:bCs/>
        </w:rPr>
        <w:t>1) Дайте визначення поняттям: Go-to-Market Strategy, Product-Market Fit, аспекти Product-Market Fit</w:t>
      </w:r>
    </w:p>
    <w:p w14:paraId="291F3C06" w14:textId="77777777" w:rsidR="009A27B4" w:rsidRPr="009A27B4" w:rsidRDefault="009A27B4" w:rsidP="009A27B4">
      <w:p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Go-to-Market Strategy (GTM-стратегія)</w:t>
      </w:r>
      <w:r w:rsidRPr="009A27B4">
        <w:rPr>
          <w:rFonts w:ascii="Times New Roman" w:hAnsi="Times New Roman" w:cs="Times New Roman"/>
        </w:rPr>
        <w:t xml:space="preserve"> – це покроковий план для запуску нового продукту або план виходу вже наявного продукту на новий ринок. GTM-стратегія включає визначення цільової аудиторії, позиціювання продукту, канали збуту, ціноутворення та маркетингові тактики для успішного виходу на ринок.</w:t>
      </w:r>
    </w:p>
    <w:p w14:paraId="2E4E710C" w14:textId="77777777" w:rsidR="009A27B4" w:rsidRPr="009A27B4" w:rsidRDefault="009A27B4" w:rsidP="009A27B4">
      <w:p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Product-Market Fit (PMF)</w:t>
      </w:r>
      <w:r w:rsidRPr="009A27B4">
        <w:rPr>
          <w:rFonts w:ascii="Times New Roman" w:hAnsi="Times New Roman" w:cs="Times New Roman"/>
        </w:rPr>
        <w:t xml:space="preserve"> – це ступінь відповідності продукту потребам ринку, коли продукт задовольняє сильний ринковий попит. Це стан, коли компанія знайшла правильну цільову аудиторію для свого продукту, який вирішує їхні реальні проблеми та потреби.</w:t>
      </w:r>
    </w:p>
    <w:p w14:paraId="12539C0C" w14:textId="77777777" w:rsidR="009A27B4" w:rsidRPr="009A27B4" w:rsidRDefault="009A27B4" w:rsidP="009A27B4">
      <w:p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Аспекти Product-Market Fit:</w:t>
      </w:r>
    </w:p>
    <w:p w14:paraId="2C96452A" w14:textId="77777777" w:rsidR="009A27B4" w:rsidRPr="009A27B4" w:rsidRDefault="009A27B4" w:rsidP="009A27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Target Customer</w:t>
      </w:r>
      <w:r w:rsidRPr="009A27B4">
        <w:rPr>
          <w:rFonts w:ascii="Times New Roman" w:hAnsi="Times New Roman" w:cs="Times New Roman"/>
        </w:rPr>
        <w:t xml:space="preserve"> (Цільовий клієнт) – чітко визначена група користувачів з конкретними потребами</w:t>
      </w:r>
    </w:p>
    <w:p w14:paraId="1BE816B4" w14:textId="77777777" w:rsidR="009A27B4" w:rsidRPr="009A27B4" w:rsidRDefault="009A27B4" w:rsidP="009A27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Value Proposition</w:t>
      </w:r>
      <w:r w:rsidRPr="009A27B4">
        <w:rPr>
          <w:rFonts w:ascii="Times New Roman" w:hAnsi="Times New Roman" w:cs="Times New Roman"/>
        </w:rPr>
        <w:t xml:space="preserve"> (Ціннісна пропозиція) – унікальна цінність, яку продукт надає клієнтам</w:t>
      </w:r>
    </w:p>
    <w:p w14:paraId="31BBC4F1" w14:textId="77777777" w:rsidR="009A27B4" w:rsidRPr="009A27B4" w:rsidRDefault="009A27B4" w:rsidP="009A27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Product Features</w:t>
      </w:r>
      <w:r w:rsidRPr="009A27B4">
        <w:rPr>
          <w:rFonts w:ascii="Times New Roman" w:hAnsi="Times New Roman" w:cs="Times New Roman"/>
        </w:rPr>
        <w:t xml:space="preserve"> (Функції продукту) – набір можливостей, що задовольняють потреби клієнтів</w:t>
      </w:r>
    </w:p>
    <w:p w14:paraId="0B7F2B52" w14:textId="77777777" w:rsidR="009A27B4" w:rsidRPr="009A27B4" w:rsidRDefault="009A27B4" w:rsidP="009A27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Market Demand</w:t>
      </w:r>
      <w:r w:rsidRPr="009A27B4">
        <w:rPr>
          <w:rFonts w:ascii="Times New Roman" w:hAnsi="Times New Roman" w:cs="Times New Roman"/>
        </w:rPr>
        <w:t xml:space="preserve"> (Ринковий попит) – достатній рівень попиту на вирішення проблеми</w:t>
      </w:r>
    </w:p>
    <w:p w14:paraId="28AD8D22" w14:textId="77777777" w:rsidR="009A27B4" w:rsidRPr="009A27B4" w:rsidRDefault="009A27B4" w:rsidP="009A27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Competitive Advantage</w:t>
      </w:r>
      <w:r w:rsidRPr="009A27B4">
        <w:rPr>
          <w:rFonts w:ascii="Times New Roman" w:hAnsi="Times New Roman" w:cs="Times New Roman"/>
        </w:rPr>
        <w:t xml:space="preserve"> (Конкурентна перевага) – унікальні особливості, що відрізняють від конкурентів</w:t>
      </w:r>
    </w:p>
    <w:p w14:paraId="250C0880" w14:textId="77777777" w:rsidR="009A27B4" w:rsidRPr="009A27B4" w:rsidRDefault="009A27B4" w:rsidP="009A27B4">
      <w:pPr>
        <w:rPr>
          <w:rFonts w:ascii="Times New Roman" w:hAnsi="Times New Roman" w:cs="Times New Roman"/>
          <w:b/>
          <w:bCs/>
        </w:rPr>
      </w:pPr>
      <w:r w:rsidRPr="009A27B4">
        <w:rPr>
          <w:rFonts w:ascii="Times New Roman" w:hAnsi="Times New Roman" w:cs="Times New Roman"/>
          <w:b/>
          <w:bCs/>
        </w:rPr>
        <w:t>2) Різниця між маркетинговою та GTM-стратегією. На які запитання має давати відповіді GTM-стратегія</w:t>
      </w:r>
    </w:p>
    <w:p w14:paraId="59AEE459" w14:textId="77777777" w:rsidR="009A27B4" w:rsidRPr="009A27B4" w:rsidRDefault="009A27B4" w:rsidP="009A27B4">
      <w:p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Різниця між маркетинговою та GTM-стратегією:</w:t>
      </w:r>
    </w:p>
    <w:p w14:paraId="257B1FF9" w14:textId="77777777" w:rsidR="009A27B4" w:rsidRPr="009A27B4" w:rsidRDefault="009A27B4" w:rsidP="009A27B4">
      <w:p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Маркетингова стратегія</w:t>
      </w:r>
      <w:r w:rsidRPr="009A27B4">
        <w:rPr>
          <w:rFonts w:ascii="Times New Roman" w:hAnsi="Times New Roman" w:cs="Times New Roman"/>
        </w:rPr>
        <w:t xml:space="preserve"> – це довгострокова всеохоплююча стратегія просування продукту/бренду, що включає:</w:t>
      </w:r>
    </w:p>
    <w:p w14:paraId="7F864DAC" w14:textId="77777777" w:rsidR="009A27B4" w:rsidRPr="009A27B4" w:rsidRDefault="009A27B4" w:rsidP="009A27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Брендинг та позиціювання на тривалий період</w:t>
      </w:r>
    </w:p>
    <w:p w14:paraId="5E5EC4DB" w14:textId="77777777" w:rsidR="009A27B4" w:rsidRPr="009A27B4" w:rsidRDefault="009A27B4" w:rsidP="009A27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Побудову відносин з клієнтами</w:t>
      </w:r>
    </w:p>
    <w:p w14:paraId="74B2EBAF" w14:textId="77777777" w:rsidR="009A27B4" w:rsidRPr="009A27B4" w:rsidRDefault="009A27B4" w:rsidP="009A27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Утримання та розвиток існуючої аудиторії</w:t>
      </w:r>
    </w:p>
    <w:p w14:paraId="0F088885" w14:textId="77777777" w:rsidR="009A27B4" w:rsidRPr="009A27B4" w:rsidRDefault="009A27B4" w:rsidP="009A27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Загальну стратегію комунікації</w:t>
      </w:r>
    </w:p>
    <w:p w14:paraId="556A182D" w14:textId="77777777" w:rsidR="009A27B4" w:rsidRPr="009A27B4" w:rsidRDefault="009A27B4" w:rsidP="009A27B4">
      <w:p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GTM-стратегія</w:t>
      </w:r>
      <w:r w:rsidRPr="009A27B4">
        <w:rPr>
          <w:rFonts w:ascii="Times New Roman" w:hAnsi="Times New Roman" w:cs="Times New Roman"/>
        </w:rPr>
        <w:t xml:space="preserve"> – це короткострокова тактична стратегія для конкретного запуску, що фокусується на:</w:t>
      </w:r>
    </w:p>
    <w:p w14:paraId="622E6996" w14:textId="77777777" w:rsidR="009A27B4" w:rsidRPr="009A27B4" w:rsidRDefault="009A27B4" w:rsidP="009A27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lastRenderedPageBreak/>
        <w:t>Конкретному виході продукту на ринок</w:t>
      </w:r>
    </w:p>
    <w:p w14:paraId="29958745" w14:textId="77777777" w:rsidR="009A27B4" w:rsidRPr="009A27B4" w:rsidRDefault="009A27B4" w:rsidP="009A27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Початковому етапі життєвого циклу продукту</w:t>
      </w:r>
    </w:p>
    <w:p w14:paraId="68732B7E" w14:textId="77777777" w:rsidR="009A27B4" w:rsidRPr="009A27B4" w:rsidRDefault="009A27B4" w:rsidP="009A27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Швидкому досягненні перших продажів</w:t>
      </w:r>
    </w:p>
    <w:p w14:paraId="25588147" w14:textId="77777777" w:rsidR="009A27B4" w:rsidRPr="009A27B4" w:rsidRDefault="009A27B4" w:rsidP="009A27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Валідації гіпотез про ринок</w:t>
      </w:r>
    </w:p>
    <w:p w14:paraId="4F6447F9" w14:textId="77777777" w:rsidR="009A27B4" w:rsidRPr="009A27B4" w:rsidRDefault="009A27B4" w:rsidP="009A27B4">
      <w:p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GTM-стратегія має давати відповіді на запитання:</w:t>
      </w:r>
    </w:p>
    <w:p w14:paraId="552A0AB9" w14:textId="77777777" w:rsidR="009A27B4" w:rsidRPr="009A27B4" w:rsidRDefault="009A27B4" w:rsidP="009A27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Хто</w:t>
      </w:r>
      <w:r w:rsidRPr="009A27B4">
        <w:rPr>
          <w:rFonts w:ascii="Times New Roman" w:hAnsi="Times New Roman" w:cs="Times New Roman"/>
        </w:rPr>
        <w:t xml:space="preserve"> – наш цільовий клієнт? (ICP - Ideal Customer Profile)</w:t>
      </w:r>
    </w:p>
    <w:p w14:paraId="48EA514B" w14:textId="77777777" w:rsidR="009A27B4" w:rsidRPr="009A27B4" w:rsidRDefault="009A27B4" w:rsidP="009A27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Що</w:t>
      </w:r>
      <w:r w:rsidRPr="009A27B4">
        <w:rPr>
          <w:rFonts w:ascii="Times New Roman" w:hAnsi="Times New Roman" w:cs="Times New Roman"/>
        </w:rPr>
        <w:t xml:space="preserve"> – яку проблему вирішує наш продукт і яка його ціннісна пропозиція?</w:t>
      </w:r>
    </w:p>
    <w:p w14:paraId="603D8E46" w14:textId="77777777" w:rsidR="009A27B4" w:rsidRPr="009A27B4" w:rsidRDefault="009A27B4" w:rsidP="009A27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Чому</w:t>
      </w:r>
      <w:r w:rsidRPr="009A27B4">
        <w:rPr>
          <w:rFonts w:ascii="Times New Roman" w:hAnsi="Times New Roman" w:cs="Times New Roman"/>
        </w:rPr>
        <w:t xml:space="preserve"> – чому клієнти обиратимуть саме наш продукт замість конкурентів?</w:t>
      </w:r>
    </w:p>
    <w:p w14:paraId="34880014" w14:textId="77777777" w:rsidR="009A27B4" w:rsidRPr="009A27B4" w:rsidRDefault="009A27B4" w:rsidP="009A27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Коли</w:t>
      </w:r>
      <w:r w:rsidRPr="009A27B4">
        <w:rPr>
          <w:rFonts w:ascii="Times New Roman" w:hAnsi="Times New Roman" w:cs="Times New Roman"/>
        </w:rPr>
        <w:t xml:space="preserve"> – який оптимальний час для запуску на ринку?</w:t>
      </w:r>
    </w:p>
    <w:p w14:paraId="6077C147" w14:textId="77777777" w:rsidR="009A27B4" w:rsidRPr="009A27B4" w:rsidRDefault="009A27B4" w:rsidP="009A27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Де</w:t>
      </w:r>
      <w:r w:rsidRPr="009A27B4">
        <w:rPr>
          <w:rFonts w:ascii="Times New Roman" w:hAnsi="Times New Roman" w:cs="Times New Roman"/>
        </w:rPr>
        <w:t xml:space="preserve"> – через які канали ми дістанемося до клієнтів?</w:t>
      </w:r>
    </w:p>
    <w:p w14:paraId="6D3E9B9B" w14:textId="77777777" w:rsidR="009A27B4" w:rsidRPr="009A27B4" w:rsidRDefault="009A27B4" w:rsidP="009A27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Як</w:t>
      </w:r>
      <w:r w:rsidRPr="009A27B4">
        <w:rPr>
          <w:rFonts w:ascii="Times New Roman" w:hAnsi="Times New Roman" w:cs="Times New Roman"/>
        </w:rPr>
        <w:t xml:space="preserve"> – яким чином ми будемо продавати та доставляти продукт?</w:t>
      </w:r>
    </w:p>
    <w:p w14:paraId="15E468D8" w14:textId="77777777" w:rsidR="009A27B4" w:rsidRPr="009A27B4" w:rsidRDefault="009A27B4" w:rsidP="009A27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Скільки</w:t>
      </w:r>
      <w:r w:rsidRPr="009A27B4">
        <w:rPr>
          <w:rFonts w:ascii="Times New Roman" w:hAnsi="Times New Roman" w:cs="Times New Roman"/>
        </w:rPr>
        <w:t xml:space="preserve"> – яка ціна продукту та модель монетизації?</w:t>
      </w:r>
    </w:p>
    <w:p w14:paraId="7696F0B8" w14:textId="77777777" w:rsidR="009A27B4" w:rsidRPr="009A27B4" w:rsidRDefault="009A27B4" w:rsidP="009A27B4">
      <w:pPr>
        <w:rPr>
          <w:rFonts w:ascii="Times New Roman" w:hAnsi="Times New Roman" w:cs="Times New Roman"/>
          <w:b/>
          <w:bCs/>
        </w:rPr>
      </w:pPr>
      <w:r w:rsidRPr="009A27B4">
        <w:rPr>
          <w:rFonts w:ascii="Times New Roman" w:hAnsi="Times New Roman" w:cs="Times New Roman"/>
          <w:b/>
          <w:bCs/>
        </w:rPr>
        <w:t>3) Перелічіть етапи формування GTM-стратегії</w:t>
      </w:r>
    </w:p>
    <w:p w14:paraId="179DC346" w14:textId="77777777" w:rsidR="009A27B4" w:rsidRPr="009A27B4" w:rsidRDefault="009A27B4" w:rsidP="009A27B4">
      <w:p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10 етапів формування GTM-стратегії (згідно з чеклістом):</w:t>
      </w:r>
    </w:p>
    <w:p w14:paraId="1A5914CC" w14:textId="77777777" w:rsidR="009A27B4" w:rsidRPr="009A27B4" w:rsidRDefault="009A27B4" w:rsidP="009A27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Встановлення чітких цілей</w:t>
      </w:r>
      <w:r w:rsidRPr="009A27B4">
        <w:rPr>
          <w:rFonts w:ascii="Times New Roman" w:hAnsi="Times New Roman" w:cs="Times New Roman"/>
        </w:rPr>
        <w:t xml:space="preserve"> </w:t>
      </w:r>
    </w:p>
    <w:p w14:paraId="667F8AB5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Визначення SMART-цілей (конкретні, вимірювані, досяжні, актуальні, обмежені в часі)</w:t>
      </w:r>
    </w:p>
    <w:p w14:paraId="45F92F39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Узгодження з загальними бізнес-цілями компанії</w:t>
      </w:r>
    </w:p>
    <w:p w14:paraId="03958603" w14:textId="77777777" w:rsidR="009A27B4" w:rsidRPr="009A27B4" w:rsidRDefault="009A27B4" w:rsidP="009A27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Визначення цільового ринку</w:t>
      </w:r>
      <w:r w:rsidRPr="009A27B4">
        <w:rPr>
          <w:rFonts w:ascii="Times New Roman" w:hAnsi="Times New Roman" w:cs="Times New Roman"/>
        </w:rPr>
        <w:t xml:space="preserve"> </w:t>
      </w:r>
    </w:p>
    <w:p w14:paraId="1A42CE93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Аналіз розміру ринку та динаміки росту</w:t>
      </w:r>
    </w:p>
    <w:p w14:paraId="0FFB9AB2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Дослідження особливостей ринку, що впливають на просування</w:t>
      </w:r>
    </w:p>
    <w:p w14:paraId="426A6878" w14:textId="77777777" w:rsidR="009A27B4" w:rsidRPr="009A27B4" w:rsidRDefault="009A27B4" w:rsidP="009A27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Аналіз конкурентів</w:t>
      </w:r>
      <w:r w:rsidRPr="009A27B4">
        <w:rPr>
          <w:rFonts w:ascii="Times New Roman" w:hAnsi="Times New Roman" w:cs="Times New Roman"/>
        </w:rPr>
        <w:t xml:space="preserve"> </w:t>
      </w:r>
    </w:p>
    <w:p w14:paraId="07369A37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Дослідження прямих і непрямих конкурентів</w:t>
      </w:r>
    </w:p>
    <w:p w14:paraId="54C6E28E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Визначення унікальної ціннісної пропозиції та відмінностей</w:t>
      </w:r>
    </w:p>
    <w:p w14:paraId="6CEE52BA" w14:textId="77777777" w:rsidR="009A27B4" w:rsidRPr="009A27B4" w:rsidRDefault="009A27B4" w:rsidP="009A27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Визначення ідеального користувача (ICP)</w:t>
      </w:r>
      <w:r w:rsidRPr="009A27B4">
        <w:rPr>
          <w:rFonts w:ascii="Times New Roman" w:hAnsi="Times New Roman" w:cs="Times New Roman"/>
        </w:rPr>
        <w:t xml:space="preserve"> </w:t>
      </w:r>
    </w:p>
    <w:p w14:paraId="0DE88E0D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Створення портрету цільової аудиторії на основі демографії, інтересів, болей</w:t>
      </w:r>
    </w:p>
    <w:p w14:paraId="2D9E5287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Дослідження потреб, проблемних точок та вподобань клієнтів</w:t>
      </w:r>
    </w:p>
    <w:p w14:paraId="2DD0DBA9" w14:textId="77777777" w:rsidR="009A27B4" w:rsidRPr="009A27B4" w:rsidRDefault="009A27B4" w:rsidP="009A27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lastRenderedPageBreak/>
        <w:t>Визначення каналів дистрибуції</w:t>
      </w:r>
      <w:r w:rsidRPr="009A27B4">
        <w:rPr>
          <w:rFonts w:ascii="Times New Roman" w:hAnsi="Times New Roman" w:cs="Times New Roman"/>
        </w:rPr>
        <w:t xml:space="preserve"> </w:t>
      </w:r>
    </w:p>
    <w:p w14:paraId="4087BB56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Вибір найзручніших платформ для користувачів</w:t>
      </w:r>
    </w:p>
    <w:p w14:paraId="322A9D06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Розробка моделі монетизації та ціноутворення</w:t>
      </w:r>
    </w:p>
    <w:p w14:paraId="27D6AD4C" w14:textId="77777777" w:rsidR="009A27B4" w:rsidRPr="009A27B4" w:rsidRDefault="009A27B4" w:rsidP="009A27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Формування позиціювання</w:t>
      </w:r>
      <w:r w:rsidRPr="009A27B4">
        <w:rPr>
          <w:rFonts w:ascii="Times New Roman" w:hAnsi="Times New Roman" w:cs="Times New Roman"/>
        </w:rPr>
        <w:t xml:space="preserve"> </w:t>
      </w:r>
    </w:p>
    <w:p w14:paraId="71C30656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Визначення унікальних особливостей продукту</w:t>
      </w:r>
    </w:p>
    <w:p w14:paraId="61D70741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Створення чіткого та зрозумілого позиціювання для цільової аудиторії</w:t>
      </w:r>
    </w:p>
    <w:p w14:paraId="113E25C1" w14:textId="77777777" w:rsidR="009A27B4" w:rsidRPr="009A27B4" w:rsidRDefault="009A27B4" w:rsidP="009A27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Розробка ключових меседжів</w:t>
      </w:r>
      <w:r w:rsidRPr="009A27B4">
        <w:rPr>
          <w:rFonts w:ascii="Times New Roman" w:hAnsi="Times New Roman" w:cs="Times New Roman"/>
        </w:rPr>
        <w:t xml:space="preserve"> </w:t>
      </w:r>
    </w:p>
    <w:p w14:paraId="183B0820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Складання матриці цінностей цільової аудиторії</w:t>
      </w:r>
    </w:p>
    <w:p w14:paraId="2BB37125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Створення релевантних повідомлень для кожного сегменту</w:t>
      </w:r>
    </w:p>
    <w:p w14:paraId="1E0850CA" w14:textId="77777777" w:rsidR="009A27B4" w:rsidRPr="009A27B4" w:rsidRDefault="009A27B4" w:rsidP="009A27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Формування воронки продажів</w:t>
      </w:r>
      <w:r w:rsidRPr="009A27B4">
        <w:rPr>
          <w:rFonts w:ascii="Times New Roman" w:hAnsi="Times New Roman" w:cs="Times New Roman"/>
        </w:rPr>
        <w:t xml:space="preserve"> </w:t>
      </w:r>
    </w:p>
    <w:p w14:paraId="40101FA3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Аналіз шляху користувача від знайомства до покупки</w:t>
      </w:r>
    </w:p>
    <w:p w14:paraId="459A8A47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Створення мапи користувацької подорожі з чіткими етапами</w:t>
      </w:r>
    </w:p>
    <w:p w14:paraId="54B7AC5E" w14:textId="77777777" w:rsidR="009A27B4" w:rsidRPr="009A27B4" w:rsidRDefault="009A27B4" w:rsidP="009A27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Створення маркетингової стратегії</w:t>
      </w:r>
      <w:r w:rsidRPr="009A27B4">
        <w:rPr>
          <w:rFonts w:ascii="Times New Roman" w:hAnsi="Times New Roman" w:cs="Times New Roman"/>
        </w:rPr>
        <w:t xml:space="preserve"> </w:t>
      </w:r>
    </w:p>
    <w:p w14:paraId="255C858A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Перевірка відповідності культурним і законодавчим факторам</w:t>
      </w:r>
    </w:p>
    <w:p w14:paraId="697BCE7B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Формування Tone of Voice та вибір маркетингових каналів</w:t>
      </w:r>
    </w:p>
    <w:p w14:paraId="4DAD2C3C" w14:textId="77777777" w:rsidR="009A27B4" w:rsidRPr="009A27B4" w:rsidRDefault="009A27B4" w:rsidP="009A27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Відстеження та вимірювання ефективності</w:t>
      </w:r>
      <w:r w:rsidRPr="009A27B4">
        <w:rPr>
          <w:rFonts w:ascii="Times New Roman" w:hAnsi="Times New Roman" w:cs="Times New Roman"/>
        </w:rPr>
        <w:t xml:space="preserve"> </w:t>
      </w:r>
    </w:p>
    <w:p w14:paraId="0786D4B0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Визначення KPI, що відповідають цілям стратегії</w:t>
      </w:r>
    </w:p>
    <w:p w14:paraId="5A9A2413" w14:textId="77777777" w:rsidR="009A27B4" w:rsidRPr="009A27B4" w:rsidRDefault="009A27B4" w:rsidP="009A27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Встановлення системи моніторингу результатів</w:t>
      </w:r>
    </w:p>
    <w:p w14:paraId="6666D952" w14:textId="77777777" w:rsidR="009A27B4" w:rsidRPr="009A27B4" w:rsidRDefault="009A27B4" w:rsidP="009A27B4">
      <w:pPr>
        <w:rPr>
          <w:rFonts w:ascii="Times New Roman" w:hAnsi="Times New Roman" w:cs="Times New Roman"/>
          <w:b/>
          <w:bCs/>
        </w:rPr>
      </w:pPr>
      <w:r w:rsidRPr="009A27B4">
        <w:rPr>
          <w:rFonts w:ascii="Times New Roman" w:hAnsi="Times New Roman" w:cs="Times New Roman"/>
          <w:b/>
          <w:bCs/>
        </w:rPr>
        <w:t>4) Перелічіть підходи до ціноутворення. Що таке Time To Value (TTV)? Для чого використовують криву цінності (value curve)?</w:t>
      </w:r>
    </w:p>
    <w:p w14:paraId="12AC18A0" w14:textId="77777777" w:rsidR="009A27B4" w:rsidRPr="009A27B4" w:rsidRDefault="009A27B4" w:rsidP="009A27B4">
      <w:p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Основні підходи до ціноутворення:</w:t>
      </w:r>
    </w:p>
    <w:p w14:paraId="6F3972EF" w14:textId="77777777" w:rsidR="009A27B4" w:rsidRPr="009A27B4" w:rsidRDefault="009A27B4" w:rsidP="009A27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Cost-based pricing</w:t>
      </w:r>
      <w:r w:rsidRPr="009A27B4">
        <w:rPr>
          <w:rFonts w:ascii="Times New Roman" w:hAnsi="Times New Roman" w:cs="Times New Roman"/>
        </w:rPr>
        <w:t xml:space="preserve"> (Ціноутворення на основі витрат) </w:t>
      </w:r>
    </w:p>
    <w:p w14:paraId="09FB3F9A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Ціна = Витрати + Маржа прибутку</w:t>
      </w:r>
    </w:p>
    <w:p w14:paraId="06C3A554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Простий у розрахунку, але не враховує цінність для клієнта</w:t>
      </w:r>
    </w:p>
    <w:p w14:paraId="1AAA4BB4" w14:textId="77777777" w:rsidR="009A27B4" w:rsidRPr="009A27B4" w:rsidRDefault="009A27B4" w:rsidP="009A27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Value-based pricing</w:t>
      </w:r>
      <w:r w:rsidRPr="009A27B4">
        <w:rPr>
          <w:rFonts w:ascii="Times New Roman" w:hAnsi="Times New Roman" w:cs="Times New Roman"/>
        </w:rPr>
        <w:t xml:space="preserve"> (Ціноутворення на основі цінності) </w:t>
      </w:r>
    </w:p>
    <w:p w14:paraId="1226F71C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Ціна базується на сприйнятій цінності продукту для клієнта</w:t>
      </w:r>
    </w:p>
    <w:p w14:paraId="7BE2A1EB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Найбільш ефективний для унікальних продуктів</w:t>
      </w:r>
    </w:p>
    <w:p w14:paraId="406AAFC7" w14:textId="77777777" w:rsidR="009A27B4" w:rsidRPr="009A27B4" w:rsidRDefault="009A27B4" w:rsidP="009A27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lastRenderedPageBreak/>
        <w:t>Competition-based pricing</w:t>
      </w:r>
      <w:r w:rsidRPr="009A27B4">
        <w:rPr>
          <w:rFonts w:ascii="Times New Roman" w:hAnsi="Times New Roman" w:cs="Times New Roman"/>
        </w:rPr>
        <w:t xml:space="preserve"> (Конкурентне ціноутворення) </w:t>
      </w:r>
    </w:p>
    <w:p w14:paraId="57E6456D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Ціна встановлюється відносно цін конкурентів</w:t>
      </w:r>
    </w:p>
    <w:p w14:paraId="38024229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Підходи: premium, parity, penetration pricing</w:t>
      </w:r>
    </w:p>
    <w:p w14:paraId="49B0F762" w14:textId="77777777" w:rsidR="009A27B4" w:rsidRPr="009A27B4" w:rsidRDefault="009A27B4" w:rsidP="009A27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Dynamic pricing</w:t>
      </w:r>
      <w:r w:rsidRPr="009A27B4">
        <w:rPr>
          <w:rFonts w:ascii="Times New Roman" w:hAnsi="Times New Roman" w:cs="Times New Roman"/>
        </w:rPr>
        <w:t xml:space="preserve"> (Динамічне ціноутворення) </w:t>
      </w:r>
    </w:p>
    <w:p w14:paraId="250F584C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Гнучкі ціни залежно від попиту, часу, сегменту клієнтів</w:t>
      </w:r>
    </w:p>
    <w:p w14:paraId="58BB3273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Популярно в digital-продуктах та сервісах</w:t>
      </w:r>
    </w:p>
    <w:p w14:paraId="208B53A0" w14:textId="77777777" w:rsidR="009A27B4" w:rsidRPr="009A27B4" w:rsidRDefault="009A27B4" w:rsidP="009A27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Freemium pricing</w:t>
      </w:r>
      <w:r w:rsidRPr="009A27B4">
        <w:rPr>
          <w:rFonts w:ascii="Times New Roman" w:hAnsi="Times New Roman" w:cs="Times New Roman"/>
        </w:rPr>
        <w:t xml:space="preserve"> (Фрімум модель) </w:t>
      </w:r>
    </w:p>
    <w:p w14:paraId="1C13DF8B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Безкоштовна базова версія + платні преміум функції</w:t>
      </w:r>
    </w:p>
    <w:p w14:paraId="417396BC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Ефективно для SaaS та digital-продуктів</w:t>
      </w:r>
    </w:p>
    <w:p w14:paraId="0A6A8FD4" w14:textId="77777777" w:rsidR="009A27B4" w:rsidRPr="009A27B4" w:rsidRDefault="009A27B4" w:rsidP="009A27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Subscription pricing</w:t>
      </w:r>
      <w:r w:rsidRPr="009A27B4">
        <w:rPr>
          <w:rFonts w:ascii="Times New Roman" w:hAnsi="Times New Roman" w:cs="Times New Roman"/>
        </w:rPr>
        <w:t xml:space="preserve"> (Підписна модель) </w:t>
      </w:r>
    </w:p>
    <w:p w14:paraId="351C7036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Регулярні платежі за доступ до продукту/сервісу</w:t>
      </w:r>
    </w:p>
    <w:p w14:paraId="1F09AA4D" w14:textId="77777777" w:rsidR="009A27B4" w:rsidRPr="009A27B4" w:rsidRDefault="009A27B4" w:rsidP="009A27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</w:rPr>
        <w:t>Забезпечує стабільний дохід та лояльність</w:t>
      </w:r>
    </w:p>
    <w:p w14:paraId="50D707EA" w14:textId="77777777" w:rsidR="009A27B4" w:rsidRPr="009A27B4" w:rsidRDefault="009A27B4" w:rsidP="009A27B4">
      <w:p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Time To Value (TTV)</w:t>
      </w:r>
      <w:r w:rsidRPr="009A27B4">
        <w:rPr>
          <w:rFonts w:ascii="Times New Roman" w:hAnsi="Times New Roman" w:cs="Times New Roman"/>
        </w:rPr>
        <w:t xml:space="preserve"> – це час, який потрібен клієнту від моменту першого контакту з продуктом до отримання першої значущої цінності. Чим коротший TTV, тим вища ймовірність утримання клієнта та його задоволеність продуктом.</w:t>
      </w:r>
    </w:p>
    <w:p w14:paraId="645781D5" w14:textId="77777777" w:rsidR="009A27B4" w:rsidRPr="009A27B4" w:rsidRDefault="009A27B4" w:rsidP="009A27B4">
      <w:p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Крива цінності (Value Curve)</w:t>
      </w:r>
      <w:r w:rsidRPr="009A27B4">
        <w:rPr>
          <w:rFonts w:ascii="Times New Roman" w:hAnsi="Times New Roman" w:cs="Times New Roman"/>
        </w:rPr>
        <w:t xml:space="preserve"> використовується для:</w:t>
      </w:r>
    </w:p>
    <w:p w14:paraId="0C1CC2D1" w14:textId="77777777" w:rsidR="009A27B4" w:rsidRPr="009A27B4" w:rsidRDefault="009A27B4" w:rsidP="009A27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Візуалізації позиціювання</w:t>
      </w:r>
      <w:r w:rsidRPr="009A27B4">
        <w:rPr>
          <w:rFonts w:ascii="Times New Roman" w:hAnsi="Times New Roman" w:cs="Times New Roman"/>
        </w:rPr>
        <w:t xml:space="preserve"> продукту відносно конкурентів</w:t>
      </w:r>
    </w:p>
    <w:p w14:paraId="466A77C2" w14:textId="77777777" w:rsidR="009A27B4" w:rsidRPr="009A27B4" w:rsidRDefault="009A27B4" w:rsidP="009A27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Ідентифікації унікальних переваг</w:t>
      </w:r>
      <w:r w:rsidRPr="009A27B4">
        <w:rPr>
          <w:rFonts w:ascii="Times New Roman" w:hAnsi="Times New Roman" w:cs="Times New Roman"/>
        </w:rPr>
        <w:t xml:space="preserve"> та слабких місць</w:t>
      </w:r>
    </w:p>
    <w:p w14:paraId="7D813147" w14:textId="77777777" w:rsidR="009A27B4" w:rsidRPr="009A27B4" w:rsidRDefault="009A27B4" w:rsidP="009A27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Стратегічного планування</w:t>
      </w:r>
      <w:r w:rsidRPr="009A27B4">
        <w:rPr>
          <w:rFonts w:ascii="Times New Roman" w:hAnsi="Times New Roman" w:cs="Times New Roman"/>
        </w:rPr>
        <w:t xml:space="preserve"> розвитку продукту</w:t>
      </w:r>
    </w:p>
    <w:p w14:paraId="604C6EE5" w14:textId="77777777" w:rsidR="009A27B4" w:rsidRPr="009A27B4" w:rsidRDefault="009A27B4" w:rsidP="009A27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Пошуку "блакитних океанів"</w:t>
      </w:r>
      <w:r w:rsidRPr="009A27B4">
        <w:rPr>
          <w:rFonts w:ascii="Times New Roman" w:hAnsi="Times New Roman" w:cs="Times New Roman"/>
        </w:rPr>
        <w:t xml:space="preserve"> – незайнятих ніш ринку</w:t>
      </w:r>
    </w:p>
    <w:p w14:paraId="6F473C01" w14:textId="77777777" w:rsidR="009A27B4" w:rsidRPr="009A27B4" w:rsidRDefault="009A27B4" w:rsidP="009A27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A27B4">
        <w:rPr>
          <w:rFonts w:ascii="Times New Roman" w:hAnsi="Times New Roman" w:cs="Times New Roman"/>
          <w:b/>
          <w:bCs/>
        </w:rPr>
        <w:t>Комунікації ціннісної пропозиції</w:t>
      </w:r>
      <w:r w:rsidRPr="009A27B4">
        <w:rPr>
          <w:rFonts w:ascii="Times New Roman" w:hAnsi="Times New Roman" w:cs="Times New Roman"/>
        </w:rPr>
        <w:t xml:space="preserve"> стейкхолдерам та інвесторам</w:t>
      </w:r>
    </w:p>
    <w:p w14:paraId="407E0923" w14:textId="77777777" w:rsidR="00C1621C" w:rsidRPr="009A27B4" w:rsidRDefault="00C1621C">
      <w:pPr>
        <w:rPr>
          <w:rFonts w:ascii="Times New Roman" w:hAnsi="Times New Roman" w:cs="Times New Roman"/>
        </w:rPr>
      </w:pPr>
    </w:p>
    <w:sectPr w:rsidR="00C1621C" w:rsidRPr="009A27B4" w:rsidSect="00C16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327C"/>
    <w:multiLevelType w:val="multilevel"/>
    <w:tmpl w:val="DBA4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27DC2"/>
    <w:multiLevelType w:val="multilevel"/>
    <w:tmpl w:val="98C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E1A7C"/>
    <w:multiLevelType w:val="multilevel"/>
    <w:tmpl w:val="8BF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23552"/>
    <w:multiLevelType w:val="multilevel"/>
    <w:tmpl w:val="7678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606D5"/>
    <w:multiLevelType w:val="multilevel"/>
    <w:tmpl w:val="8ED2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02D23"/>
    <w:multiLevelType w:val="multilevel"/>
    <w:tmpl w:val="817A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E2BA7"/>
    <w:multiLevelType w:val="multilevel"/>
    <w:tmpl w:val="CB06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466243">
    <w:abstractNumId w:val="3"/>
  </w:num>
  <w:num w:numId="2" w16cid:durableId="1809711552">
    <w:abstractNumId w:val="4"/>
  </w:num>
  <w:num w:numId="3" w16cid:durableId="745884058">
    <w:abstractNumId w:val="2"/>
  </w:num>
  <w:num w:numId="4" w16cid:durableId="1879469414">
    <w:abstractNumId w:val="5"/>
  </w:num>
  <w:num w:numId="5" w16cid:durableId="1044526987">
    <w:abstractNumId w:val="1"/>
  </w:num>
  <w:num w:numId="6" w16cid:durableId="464934887">
    <w:abstractNumId w:val="0"/>
  </w:num>
  <w:num w:numId="7" w16cid:durableId="663050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03AB"/>
    <w:rsid w:val="000E6F8F"/>
    <w:rsid w:val="001665F1"/>
    <w:rsid w:val="002D52AF"/>
    <w:rsid w:val="003003AB"/>
    <w:rsid w:val="00557307"/>
    <w:rsid w:val="00632918"/>
    <w:rsid w:val="007862F1"/>
    <w:rsid w:val="009866F4"/>
    <w:rsid w:val="009A27B4"/>
    <w:rsid w:val="00BB1008"/>
    <w:rsid w:val="00C1621C"/>
    <w:rsid w:val="00C37507"/>
    <w:rsid w:val="00C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FD67"/>
  <w15:chartTrackingRefBased/>
  <w15:docId w15:val="{C3AD652C-27EC-4AAE-9684-E2C7703B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1C"/>
  </w:style>
  <w:style w:type="paragraph" w:styleId="Heading1">
    <w:name w:val="heading 1"/>
    <w:basedOn w:val="Normal"/>
    <w:next w:val="Normal"/>
    <w:link w:val="Heading1Char"/>
    <w:uiPriority w:val="9"/>
    <w:qFormat/>
    <w:rsid w:val="00300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Kostenuk</dc:creator>
  <cp:keywords/>
  <dc:description/>
  <cp:lastModifiedBy>Vladyslav Kostenuk</cp:lastModifiedBy>
  <cp:revision>2</cp:revision>
  <dcterms:created xsi:type="dcterms:W3CDTF">2025-09-23T09:20:00Z</dcterms:created>
  <dcterms:modified xsi:type="dcterms:W3CDTF">2025-09-23T09:20:00Z</dcterms:modified>
</cp:coreProperties>
</file>