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112A6" w14:textId="56BE74F2" w:rsidR="00F546C2" w:rsidRPr="00AD2645" w:rsidRDefault="00864C20">
      <w:pPr>
        <w:rPr>
          <w:b/>
          <w:bCs/>
          <w:sz w:val="42"/>
          <w:szCs w:val="42"/>
        </w:rPr>
      </w:pPr>
      <w:r w:rsidRPr="00AD2645">
        <w:rPr>
          <w:b/>
          <w:bCs/>
          <w:sz w:val="42"/>
          <w:szCs w:val="42"/>
        </w:rPr>
        <w:t>About Dataset –</w:t>
      </w:r>
    </w:p>
    <w:p w14:paraId="0CA13694" w14:textId="1FB77BCC" w:rsidR="00864C20" w:rsidRDefault="00864C20">
      <w:pPr>
        <w:rPr>
          <w:b/>
          <w:bCs/>
        </w:rPr>
      </w:pPr>
    </w:p>
    <w:p w14:paraId="1F0F7F11" w14:textId="77777777" w:rsidR="006E010C" w:rsidRPr="00F941B0" w:rsidRDefault="006E010C" w:rsidP="006E010C">
      <w:pPr>
        <w:pStyle w:val="NormalWeb"/>
        <w:spacing w:before="0" w:beforeAutospacing="0" w:after="240" w:afterAutospacing="0" w:line="276" w:lineRule="auto"/>
        <w:jc w:val="both"/>
        <w:textAlignment w:val="baseline"/>
        <w:rPr>
          <w:rFonts w:ascii="Calibri" w:hAnsi="Calibri" w:cs="Calibri"/>
          <w:color w:val="3C4043"/>
        </w:rPr>
      </w:pPr>
      <w:r w:rsidRPr="00F941B0">
        <w:rPr>
          <w:rFonts w:ascii="Calibri" w:hAnsi="Calibri" w:cs="Calibri"/>
          <w:color w:val="3C4043"/>
        </w:rPr>
        <w:t>This is a protein data set retrieved from Research Collaboratory for Structural Bioinformatics (RCSB) Protein Data Bank (PDB).</w:t>
      </w:r>
    </w:p>
    <w:p w14:paraId="74D0A4D0" w14:textId="2D2CF860" w:rsidR="00720227" w:rsidRPr="00F941B0" w:rsidRDefault="006E010C" w:rsidP="006E010C">
      <w:pPr>
        <w:pStyle w:val="NormalWeb"/>
        <w:spacing w:before="0" w:beforeAutospacing="0" w:after="240" w:afterAutospacing="0" w:line="276" w:lineRule="auto"/>
        <w:jc w:val="both"/>
        <w:textAlignment w:val="baseline"/>
        <w:rPr>
          <w:rFonts w:ascii="Calibri" w:hAnsi="Calibri" w:cs="Calibri"/>
          <w:color w:val="3C4043"/>
        </w:rPr>
      </w:pPr>
      <w:r w:rsidRPr="00F941B0">
        <w:rPr>
          <w:rFonts w:ascii="Calibri" w:hAnsi="Calibri" w:cs="Calibri"/>
          <w:color w:val="3C4043"/>
        </w:rPr>
        <w:t>The PDB archive is a repository of atomic coordinates and other information describing proteins and other important biological macromolecules. Structural biologists use methods such as X-ray crystallography, NMR spectroscopy, and cryo-electron microscopy to determine the location of each atom relative to each other in the molecule. They then deposit this information, which is then annotated and publicly released into the archive by the wwPDB.</w:t>
      </w:r>
      <w:r w:rsidR="00720227" w:rsidRPr="00F941B0">
        <w:rPr>
          <w:rFonts w:ascii="Calibri" w:hAnsi="Calibri" w:cs="Calibri"/>
          <w:color w:val="3C4043"/>
        </w:rPr>
        <w:t xml:space="preserve"> </w:t>
      </w:r>
      <w:r w:rsidR="00720227" w:rsidRPr="00F941B0">
        <w:rPr>
          <w:rFonts w:ascii="Calibri" w:hAnsi="Calibri" w:cs="Calibri"/>
          <w:color w:val="3C4043"/>
          <w:shd w:val="clear" w:color="auto" w:fill="FFFFFF"/>
        </w:rPr>
        <w:t>There are two data files:</w:t>
      </w:r>
    </w:p>
    <w:p w14:paraId="5ECDF827" w14:textId="2E9E9631" w:rsidR="00720227" w:rsidRPr="00F941B0" w:rsidRDefault="00720227" w:rsidP="00720227">
      <w:pPr>
        <w:pStyle w:val="NormalWeb"/>
        <w:numPr>
          <w:ilvl w:val="0"/>
          <w:numId w:val="2"/>
        </w:numPr>
        <w:spacing w:before="0" w:beforeAutospacing="0" w:after="0" w:afterAutospacing="0"/>
        <w:textAlignment w:val="baseline"/>
        <w:rPr>
          <w:rFonts w:ascii="Calibri" w:hAnsi="Calibri" w:cs="Calibri"/>
          <w:color w:val="3C4043"/>
        </w:rPr>
      </w:pPr>
      <w:r w:rsidRPr="00F941B0">
        <w:rPr>
          <w:rStyle w:val="Strong"/>
          <w:rFonts w:ascii="Calibri" w:hAnsi="Calibri" w:cs="Calibri"/>
          <w:color w:val="3C4043"/>
          <w:bdr w:val="none" w:sz="0" w:space="0" w:color="auto" w:frame="1"/>
        </w:rPr>
        <w:t>pdb_data_no_dups.csv</w:t>
      </w:r>
      <w:r w:rsidRPr="00F941B0">
        <w:rPr>
          <w:rFonts w:ascii="Calibri" w:hAnsi="Calibri" w:cs="Calibri"/>
          <w:color w:val="3C4043"/>
        </w:rPr>
        <w:t> contains protein meta data which includes details on protein classification, extraction methods, etc.</w:t>
      </w:r>
    </w:p>
    <w:p w14:paraId="14F4B4BD" w14:textId="79AEA934" w:rsidR="00720227" w:rsidRPr="00F941B0" w:rsidRDefault="00720227" w:rsidP="00720227">
      <w:pPr>
        <w:pStyle w:val="NormalWeb"/>
        <w:spacing w:before="0" w:beforeAutospacing="0" w:after="0" w:afterAutospacing="0"/>
        <w:ind w:left="720"/>
        <w:textAlignment w:val="baseline"/>
        <w:rPr>
          <w:rFonts w:ascii="Calibri" w:hAnsi="Calibri" w:cs="Calibri"/>
          <w:color w:val="3C4043"/>
        </w:rPr>
      </w:pPr>
    </w:p>
    <w:p w14:paraId="1EB5DCE4" w14:textId="77777777" w:rsidR="00720227" w:rsidRPr="00F941B0" w:rsidRDefault="00720227" w:rsidP="00720227">
      <w:pPr>
        <w:pStyle w:val="NormalWeb"/>
        <w:numPr>
          <w:ilvl w:val="0"/>
          <w:numId w:val="2"/>
        </w:numPr>
        <w:spacing w:before="0" w:beforeAutospacing="0" w:after="0" w:afterAutospacing="0"/>
        <w:textAlignment w:val="baseline"/>
        <w:rPr>
          <w:rFonts w:ascii="Calibri" w:hAnsi="Calibri" w:cs="Calibri"/>
          <w:color w:val="3C4043"/>
        </w:rPr>
      </w:pPr>
      <w:r w:rsidRPr="00F941B0">
        <w:rPr>
          <w:rStyle w:val="Strong"/>
          <w:rFonts w:ascii="Calibri" w:hAnsi="Calibri" w:cs="Calibri"/>
          <w:color w:val="3C4043"/>
          <w:bdr w:val="none" w:sz="0" w:space="0" w:color="auto" w:frame="1"/>
        </w:rPr>
        <w:t>data_seq.csv</w:t>
      </w:r>
      <w:r w:rsidRPr="00F941B0">
        <w:rPr>
          <w:rFonts w:ascii="Calibri" w:hAnsi="Calibri" w:cs="Calibri"/>
          <w:color w:val="3C4043"/>
        </w:rPr>
        <w:t> contains &gt;400,000 protein structure sequences.</w:t>
      </w:r>
    </w:p>
    <w:p w14:paraId="78763389" w14:textId="6A925E4F" w:rsidR="00F7334C" w:rsidRDefault="00F7334C" w:rsidP="006E010C">
      <w:pPr>
        <w:pStyle w:val="NormalWeb"/>
        <w:spacing w:before="0" w:beforeAutospacing="0" w:after="240" w:afterAutospacing="0" w:line="276" w:lineRule="auto"/>
        <w:jc w:val="both"/>
        <w:textAlignment w:val="baseline"/>
        <w:rPr>
          <w:rFonts w:ascii="Calibri" w:hAnsi="Calibri" w:cs="Calibri"/>
          <w:color w:val="3C4043"/>
        </w:rPr>
      </w:pPr>
    </w:p>
    <w:p w14:paraId="0A232C06" w14:textId="7CE4A81F" w:rsidR="000E2A7D" w:rsidRPr="00AD2645" w:rsidRDefault="00AD2645" w:rsidP="000E2A7D">
      <w:pPr>
        <w:spacing w:line="240" w:lineRule="auto"/>
        <w:rPr>
          <w:rFonts w:ascii="Calibri" w:hAnsi="Calibri" w:cs="Calibri"/>
          <w:b/>
          <w:bCs/>
          <w:sz w:val="28"/>
          <w:szCs w:val="28"/>
        </w:rPr>
      </w:pPr>
      <w:r w:rsidRPr="00AD2645">
        <w:rPr>
          <w:rFonts w:ascii="Calibri" w:hAnsi="Calibri" w:cs="Calibri"/>
          <w:b/>
          <w:bCs/>
          <w:sz w:val="28"/>
          <w:szCs w:val="28"/>
        </w:rPr>
        <w:t>The `</w:t>
      </w:r>
      <w:r w:rsidRPr="00AD2645">
        <w:rPr>
          <w:rStyle w:val="Strong"/>
          <w:rFonts w:ascii="Calibri" w:hAnsi="Calibri" w:cs="Calibri"/>
          <w:color w:val="3C4043"/>
          <w:sz w:val="28"/>
          <w:szCs w:val="28"/>
          <w:bdr w:val="none" w:sz="0" w:space="0" w:color="auto" w:frame="1"/>
        </w:rPr>
        <w:t>pdb_data_no_dups.csv</w:t>
      </w:r>
      <w:r w:rsidRPr="00AD2645">
        <w:rPr>
          <w:rFonts w:ascii="Calibri" w:hAnsi="Calibri" w:cs="Calibri"/>
          <w:b/>
          <w:bCs/>
          <w:sz w:val="28"/>
          <w:szCs w:val="28"/>
        </w:rPr>
        <w:t>` file contains the following columns:</w:t>
      </w:r>
    </w:p>
    <w:p w14:paraId="025CA8FE" w14:textId="77777777" w:rsidR="000E2A7D" w:rsidRPr="000E2A7D" w:rsidRDefault="000E2A7D" w:rsidP="000E2A7D">
      <w:pPr>
        <w:spacing w:line="240" w:lineRule="auto"/>
        <w:rPr>
          <w:rFonts w:ascii="Calibri" w:eastAsia="Times New Roman" w:hAnsi="Calibri" w:cs="Calibri"/>
          <w:color w:val="3C4043"/>
          <w:sz w:val="24"/>
          <w:szCs w:val="24"/>
        </w:rPr>
      </w:pPr>
      <w:r w:rsidRPr="000E2A7D">
        <w:rPr>
          <w:rFonts w:ascii="Calibri" w:eastAsia="Times New Roman" w:hAnsi="Calibri" w:cs="Calibri"/>
          <w:color w:val="3C4043"/>
          <w:sz w:val="24"/>
          <w:szCs w:val="24"/>
        </w:rPr>
        <w:t xml:space="preserve">1. </w:t>
      </w:r>
      <w:r w:rsidRPr="00AD2645">
        <w:rPr>
          <w:rFonts w:ascii="Calibri" w:eastAsia="Times New Roman" w:hAnsi="Calibri" w:cs="Calibri"/>
          <w:b/>
          <w:bCs/>
          <w:color w:val="3C4043"/>
          <w:sz w:val="24"/>
          <w:szCs w:val="24"/>
        </w:rPr>
        <w:t>`</w:t>
      </w:r>
      <w:proofErr w:type="spellStart"/>
      <w:r w:rsidRPr="00AD2645">
        <w:rPr>
          <w:rFonts w:ascii="Calibri" w:eastAsia="Times New Roman" w:hAnsi="Calibri" w:cs="Calibri"/>
          <w:b/>
          <w:bCs/>
          <w:color w:val="3C4043"/>
          <w:sz w:val="24"/>
          <w:szCs w:val="24"/>
        </w:rPr>
        <w:t>structureId</w:t>
      </w:r>
      <w:proofErr w:type="spellEnd"/>
      <w:r w:rsidRPr="00AD2645">
        <w:rPr>
          <w:rFonts w:ascii="Calibri" w:eastAsia="Times New Roman" w:hAnsi="Calibri" w:cs="Calibri"/>
          <w:b/>
          <w:bCs/>
          <w:color w:val="3C4043"/>
          <w:sz w:val="24"/>
          <w:szCs w:val="24"/>
        </w:rPr>
        <w:t>`</w:t>
      </w:r>
      <w:r w:rsidRPr="000E2A7D">
        <w:rPr>
          <w:rFonts w:ascii="Calibri" w:eastAsia="Times New Roman" w:hAnsi="Calibri" w:cs="Calibri"/>
          <w:color w:val="3C4043"/>
          <w:sz w:val="24"/>
          <w:szCs w:val="24"/>
        </w:rPr>
        <w:t>: An identifier for the structure, usually a unique code used in the Protein Data Bank.</w:t>
      </w:r>
    </w:p>
    <w:p w14:paraId="37CBBE56" w14:textId="77777777" w:rsidR="000E2A7D" w:rsidRPr="000E2A7D" w:rsidRDefault="000E2A7D" w:rsidP="000E2A7D">
      <w:pPr>
        <w:spacing w:line="240" w:lineRule="auto"/>
        <w:rPr>
          <w:rFonts w:ascii="Calibri" w:eastAsia="Times New Roman" w:hAnsi="Calibri" w:cs="Calibri"/>
          <w:color w:val="3C4043"/>
          <w:sz w:val="24"/>
          <w:szCs w:val="24"/>
        </w:rPr>
      </w:pPr>
      <w:r w:rsidRPr="000E2A7D">
        <w:rPr>
          <w:rFonts w:ascii="Calibri" w:eastAsia="Times New Roman" w:hAnsi="Calibri" w:cs="Calibri"/>
          <w:color w:val="3C4043"/>
          <w:sz w:val="24"/>
          <w:szCs w:val="24"/>
        </w:rPr>
        <w:t xml:space="preserve">2. </w:t>
      </w:r>
      <w:r w:rsidRPr="00AD2645">
        <w:rPr>
          <w:rFonts w:ascii="Calibri" w:eastAsia="Times New Roman" w:hAnsi="Calibri" w:cs="Calibri"/>
          <w:b/>
          <w:bCs/>
          <w:color w:val="3C4043"/>
          <w:sz w:val="24"/>
          <w:szCs w:val="24"/>
        </w:rPr>
        <w:t>`classification`</w:t>
      </w:r>
      <w:r w:rsidRPr="000E2A7D">
        <w:rPr>
          <w:rFonts w:ascii="Calibri" w:eastAsia="Times New Roman" w:hAnsi="Calibri" w:cs="Calibri"/>
          <w:color w:val="3C4043"/>
          <w:sz w:val="24"/>
          <w:szCs w:val="24"/>
        </w:rPr>
        <w:t>: The biological classification of the macromolecule (e.g., DNA, protein, etc.).</w:t>
      </w:r>
    </w:p>
    <w:p w14:paraId="1E51CD93" w14:textId="77777777" w:rsidR="000E2A7D" w:rsidRPr="000E2A7D" w:rsidRDefault="000E2A7D" w:rsidP="000E2A7D">
      <w:pPr>
        <w:spacing w:line="240" w:lineRule="auto"/>
        <w:rPr>
          <w:rFonts w:ascii="Calibri" w:eastAsia="Times New Roman" w:hAnsi="Calibri" w:cs="Calibri"/>
          <w:color w:val="3C4043"/>
          <w:sz w:val="24"/>
          <w:szCs w:val="24"/>
        </w:rPr>
      </w:pPr>
      <w:r w:rsidRPr="000E2A7D">
        <w:rPr>
          <w:rFonts w:ascii="Calibri" w:eastAsia="Times New Roman" w:hAnsi="Calibri" w:cs="Calibri"/>
          <w:color w:val="3C4043"/>
          <w:sz w:val="24"/>
          <w:szCs w:val="24"/>
        </w:rPr>
        <w:t xml:space="preserve">3. </w:t>
      </w:r>
      <w:r w:rsidRPr="00AD2645">
        <w:rPr>
          <w:rFonts w:ascii="Calibri" w:eastAsia="Times New Roman" w:hAnsi="Calibri" w:cs="Calibri"/>
          <w:b/>
          <w:bCs/>
          <w:color w:val="3C4043"/>
          <w:sz w:val="24"/>
          <w:szCs w:val="24"/>
        </w:rPr>
        <w:t>`</w:t>
      </w:r>
      <w:proofErr w:type="spellStart"/>
      <w:r w:rsidRPr="00AD2645">
        <w:rPr>
          <w:rFonts w:ascii="Calibri" w:eastAsia="Times New Roman" w:hAnsi="Calibri" w:cs="Calibri"/>
          <w:b/>
          <w:bCs/>
          <w:color w:val="3C4043"/>
          <w:sz w:val="24"/>
          <w:szCs w:val="24"/>
        </w:rPr>
        <w:t>experimentalTechnique</w:t>
      </w:r>
      <w:proofErr w:type="spellEnd"/>
      <w:r w:rsidRPr="00AD2645">
        <w:rPr>
          <w:rFonts w:ascii="Calibri" w:eastAsia="Times New Roman" w:hAnsi="Calibri" w:cs="Calibri"/>
          <w:b/>
          <w:bCs/>
          <w:color w:val="3C4043"/>
          <w:sz w:val="24"/>
          <w:szCs w:val="24"/>
        </w:rPr>
        <w:t>`</w:t>
      </w:r>
      <w:r w:rsidRPr="000E2A7D">
        <w:rPr>
          <w:rFonts w:ascii="Calibri" w:eastAsia="Times New Roman" w:hAnsi="Calibri" w:cs="Calibri"/>
          <w:color w:val="3C4043"/>
          <w:sz w:val="24"/>
          <w:szCs w:val="24"/>
        </w:rPr>
        <w:t>: The technique used to determine the structure, such as X-ray diffraction.</w:t>
      </w:r>
    </w:p>
    <w:p w14:paraId="43485333" w14:textId="77777777" w:rsidR="000E2A7D" w:rsidRPr="000E2A7D" w:rsidRDefault="000E2A7D" w:rsidP="000E2A7D">
      <w:pPr>
        <w:spacing w:line="240" w:lineRule="auto"/>
        <w:rPr>
          <w:rFonts w:ascii="Calibri" w:eastAsia="Times New Roman" w:hAnsi="Calibri" w:cs="Calibri"/>
          <w:color w:val="3C4043"/>
          <w:sz w:val="24"/>
          <w:szCs w:val="24"/>
        </w:rPr>
      </w:pPr>
      <w:r w:rsidRPr="000E2A7D">
        <w:rPr>
          <w:rFonts w:ascii="Calibri" w:eastAsia="Times New Roman" w:hAnsi="Calibri" w:cs="Calibri"/>
          <w:color w:val="3C4043"/>
          <w:sz w:val="24"/>
          <w:szCs w:val="24"/>
        </w:rPr>
        <w:t xml:space="preserve">4. </w:t>
      </w:r>
      <w:r w:rsidRPr="00AD2645">
        <w:rPr>
          <w:rFonts w:ascii="Calibri" w:eastAsia="Times New Roman" w:hAnsi="Calibri" w:cs="Calibri"/>
          <w:b/>
          <w:bCs/>
          <w:color w:val="3C4043"/>
          <w:sz w:val="24"/>
          <w:szCs w:val="24"/>
        </w:rPr>
        <w:t>`</w:t>
      </w:r>
      <w:proofErr w:type="spellStart"/>
      <w:r w:rsidRPr="00AD2645">
        <w:rPr>
          <w:rFonts w:ascii="Calibri" w:eastAsia="Times New Roman" w:hAnsi="Calibri" w:cs="Calibri"/>
          <w:b/>
          <w:bCs/>
          <w:color w:val="3C4043"/>
          <w:sz w:val="24"/>
          <w:szCs w:val="24"/>
        </w:rPr>
        <w:t>macromoleculeType</w:t>
      </w:r>
      <w:proofErr w:type="spellEnd"/>
      <w:r w:rsidRPr="00AD2645">
        <w:rPr>
          <w:rFonts w:ascii="Calibri" w:eastAsia="Times New Roman" w:hAnsi="Calibri" w:cs="Calibri"/>
          <w:b/>
          <w:bCs/>
          <w:color w:val="3C4043"/>
          <w:sz w:val="24"/>
          <w:szCs w:val="24"/>
        </w:rPr>
        <w:t>`</w:t>
      </w:r>
      <w:r w:rsidRPr="000E2A7D">
        <w:rPr>
          <w:rFonts w:ascii="Calibri" w:eastAsia="Times New Roman" w:hAnsi="Calibri" w:cs="Calibri"/>
          <w:color w:val="3C4043"/>
          <w:sz w:val="24"/>
          <w:szCs w:val="24"/>
        </w:rPr>
        <w:t>: The type of macromolecule described by the entry (e.g., protein, DNA/RNA Hybrid).</w:t>
      </w:r>
    </w:p>
    <w:p w14:paraId="48AC9A5A" w14:textId="77777777" w:rsidR="000E2A7D" w:rsidRPr="000E2A7D" w:rsidRDefault="000E2A7D" w:rsidP="000E2A7D">
      <w:pPr>
        <w:spacing w:line="240" w:lineRule="auto"/>
        <w:rPr>
          <w:rFonts w:ascii="Calibri" w:eastAsia="Times New Roman" w:hAnsi="Calibri" w:cs="Calibri"/>
          <w:color w:val="3C4043"/>
          <w:sz w:val="24"/>
          <w:szCs w:val="24"/>
        </w:rPr>
      </w:pPr>
      <w:r w:rsidRPr="000E2A7D">
        <w:rPr>
          <w:rFonts w:ascii="Calibri" w:eastAsia="Times New Roman" w:hAnsi="Calibri" w:cs="Calibri"/>
          <w:color w:val="3C4043"/>
          <w:sz w:val="24"/>
          <w:szCs w:val="24"/>
        </w:rPr>
        <w:t xml:space="preserve">5. </w:t>
      </w:r>
      <w:r w:rsidRPr="00AD2645">
        <w:rPr>
          <w:rFonts w:ascii="Calibri" w:eastAsia="Times New Roman" w:hAnsi="Calibri" w:cs="Calibri"/>
          <w:b/>
          <w:bCs/>
          <w:color w:val="3C4043"/>
          <w:sz w:val="24"/>
          <w:szCs w:val="24"/>
        </w:rPr>
        <w:t>`</w:t>
      </w:r>
      <w:proofErr w:type="spellStart"/>
      <w:r w:rsidRPr="00AD2645">
        <w:rPr>
          <w:rFonts w:ascii="Calibri" w:eastAsia="Times New Roman" w:hAnsi="Calibri" w:cs="Calibri"/>
          <w:b/>
          <w:bCs/>
          <w:color w:val="3C4043"/>
          <w:sz w:val="24"/>
          <w:szCs w:val="24"/>
        </w:rPr>
        <w:t>residueCount</w:t>
      </w:r>
      <w:proofErr w:type="spellEnd"/>
      <w:r w:rsidRPr="00AD2645">
        <w:rPr>
          <w:rFonts w:ascii="Calibri" w:eastAsia="Times New Roman" w:hAnsi="Calibri" w:cs="Calibri"/>
          <w:b/>
          <w:bCs/>
          <w:color w:val="3C4043"/>
          <w:sz w:val="24"/>
          <w:szCs w:val="24"/>
        </w:rPr>
        <w:t>`</w:t>
      </w:r>
      <w:r w:rsidRPr="000E2A7D">
        <w:rPr>
          <w:rFonts w:ascii="Calibri" w:eastAsia="Times New Roman" w:hAnsi="Calibri" w:cs="Calibri"/>
          <w:color w:val="3C4043"/>
          <w:sz w:val="24"/>
          <w:szCs w:val="24"/>
        </w:rPr>
        <w:t>: The number of residues in the structure, which can correspond to amino acids in a protein or nucleotides in DNA/RNA.</w:t>
      </w:r>
    </w:p>
    <w:p w14:paraId="20AA4BD5" w14:textId="77777777" w:rsidR="000E2A7D" w:rsidRPr="000E2A7D" w:rsidRDefault="000E2A7D" w:rsidP="000E2A7D">
      <w:pPr>
        <w:spacing w:line="240" w:lineRule="auto"/>
        <w:rPr>
          <w:rFonts w:ascii="Calibri" w:eastAsia="Times New Roman" w:hAnsi="Calibri" w:cs="Calibri"/>
          <w:color w:val="3C4043"/>
          <w:sz w:val="24"/>
          <w:szCs w:val="24"/>
        </w:rPr>
      </w:pPr>
      <w:r w:rsidRPr="000E2A7D">
        <w:rPr>
          <w:rFonts w:ascii="Calibri" w:eastAsia="Times New Roman" w:hAnsi="Calibri" w:cs="Calibri"/>
          <w:color w:val="3C4043"/>
          <w:sz w:val="24"/>
          <w:szCs w:val="24"/>
        </w:rPr>
        <w:t xml:space="preserve">6. </w:t>
      </w:r>
      <w:r w:rsidRPr="00AD2645">
        <w:rPr>
          <w:rFonts w:ascii="Calibri" w:eastAsia="Times New Roman" w:hAnsi="Calibri" w:cs="Calibri"/>
          <w:b/>
          <w:bCs/>
          <w:color w:val="3C4043"/>
          <w:sz w:val="24"/>
          <w:szCs w:val="24"/>
        </w:rPr>
        <w:t>`resolution`</w:t>
      </w:r>
      <w:r w:rsidRPr="000E2A7D">
        <w:rPr>
          <w:rFonts w:ascii="Calibri" w:eastAsia="Times New Roman" w:hAnsi="Calibri" w:cs="Calibri"/>
          <w:color w:val="3C4043"/>
          <w:sz w:val="24"/>
          <w:szCs w:val="24"/>
        </w:rPr>
        <w:t>: The resolution at which the structure was determined, measured in Angstroms (Å). A lower number indicates a higher resolution.</w:t>
      </w:r>
    </w:p>
    <w:p w14:paraId="402BFBC0" w14:textId="77777777" w:rsidR="000E2A7D" w:rsidRPr="000E2A7D" w:rsidRDefault="000E2A7D" w:rsidP="000E2A7D">
      <w:pPr>
        <w:spacing w:line="240" w:lineRule="auto"/>
        <w:rPr>
          <w:rFonts w:ascii="Calibri" w:eastAsia="Times New Roman" w:hAnsi="Calibri" w:cs="Calibri"/>
          <w:color w:val="3C4043"/>
          <w:sz w:val="24"/>
          <w:szCs w:val="24"/>
        </w:rPr>
      </w:pPr>
      <w:r w:rsidRPr="000E2A7D">
        <w:rPr>
          <w:rFonts w:ascii="Calibri" w:eastAsia="Times New Roman" w:hAnsi="Calibri" w:cs="Calibri"/>
          <w:color w:val="3C4043"/>
          <w:sz w:val="24"/>
          <w:szCs w:val="24"/>
        </w:rPr>
        <w:t xml:space="preserve">7. </w:t>
      </w:r>
      <w:r w:rsidRPr="00AD2645">
        <w:rPr>
          <w:rFonts w:ascii="Calibri" w:eastAsia="Times New Roman" w:hAnsi="Calibri" w:cs="Calibri"/>
          <w:b/>
          <w:bCs/>
          <w:color w:val="3C4043"/>
          <w:sz w:val="24"/>
          <w:szCs w:val="24"/>
        </w:rPr>
        <w:t>`</w:t>
      </w:r>
      <w:proofErr w:type="spellStart"/>
      <w:r w:rsidRPr="00AD2645">
        <w:rPr>
          <w:rFonts w:ascii="Calibri" w:eastAsia="Times New Roman" w:hAnsi="Calibri" w:cs="Calibri"/>
          <w:b/>
          <w:bCs/>
          <w:color w:val="3C4043"/>
          <w:sz w:val="24"/>
          <w:szCs w:val="24"/>
        </w:rPr>
        <w:t>structureMolecularWeight</w:t>
      </w:r>
      <w:proofErr w:type="spellEnd"/>
      <w:r w:rsidRPr="00AD2645">
        <w:rPr>
          <w:rFonts w:ascii="Calibri" w:eastAsia="Times New Roman" w:hAnsi="Calibri" w:cs="Calibri"/>
          <w:b/>
          <w:bCs/>
          <w:color w:val="3C4043"/>
          <w:sz w:val="24"/>
          <w:szCs w:val="24"/>
        </w:rPr>
        <w:t>`</w:t>
      </w:r>
      <w:r w:rsidRPr="000E2A7D">
        <w:rPr>
          <w:rFonts w:ascii="Calibri" w:eastAsia="Times New Roman" w:hAnsi="Calibri" w:cs="Calibri"/>
          <w:color w:val="3C4043"/>
          <w:sz w:val="24"/>
          <w:szCs w:val="24"/>
        </w:rPr>
        <w:t>: The molecular weight of the structure measured in Daltons.</w:t>
      </w:r>
    </w:p>
    <w:p w14:paraId="7265D8A0" w14:textId="77777777" w:rsidR="000E2A7D" w:rsidRPr="000E2A7D" w:rsidRDefault="000E2A7D" w:rsidP="000E2A7D">
      <w:pPr>
        <w:spacing w:line="240" w:lineRule="auto"/>
        <w:rPr>
          <w:rFonts w:ascii="Calibri" w:eastAsia="Times New Roman" w:hAnsi="Calibri" w:cs="Calibri"/>
          <w:color w:val="3C4043"/>
          <w:sz w:val="24"/>
          <w:szCs w:val="24"/>
        </w:rPr>
      </w:pPr>
      <w:r w:rsidRPr="000E2A7D">
        <w:rPr>
          <w:rFonts w:ascii="Calibri" w:eastAsia="Times New Roman" w:hAnsi="Calibri" w:cs="Calibri"/>
          <w:color w:val="3C4043"/>
          <w:sz w:val="24"/>
          <w:szCs w:val="24"/>
        </w:rPr>
        <w:t xml:space="preserve">8. </w:t>
      </w:r>
      <w:r w:rsidRPr="00AD2645">
        <w:rPr>
          <w:rFonts w:ascii="Calibri" w:eastAsia="Times New Roman" w:hAnsi="Calibri" w:cs="Calibri"/>
          <w:b/>
          <w:bCs/>
          <w:color w:val="3C4043"/>
          <w:sz w:val="24"/>
          <w:szCs w:val="24"/>
        </w:rPr>
        <w:t>`</w:t>
      </w:r>
      <w:proofErr w:type="spellStart"/>
      <w:r w:rsidRPr="00AD2645">
        <w:rPr>
          <w:rFonts w:ascii="Calibri" w:eastAsia="Times New Roman" w:hAnsi="Calibri" w:cs="Calibri"/>
          <w:b/>
          <w:bCs/>
          <w:color w:val="3C4043"/>
          <w:sz w:val="24"/>
          <w:szCs w:val="24"/>
        </w:rPr>
        <w:t>crystallizationMethod</w:t>
      </w:r>
      <w:proofErr w:type="spellEnd"/>
      <w:r w:rsidRPr="00AD2645">
        <w:rPr>
          <w:rFonts w:ascii="Calibri" w:eastAsia="Times New Roman" w:hAnsi="Calibri" w:cs="Calibri"/>
          <w:b/>
          <w:bCs/>
          <w:color w:val="3C4043"/>
          <w:sz w:val="24"/>
          <w:szCs w:val="24"/>
        </w:rPr>
        <w:t>`</w:t>
      </w:r>
      <w:r w:rsidRPr="000E2A7D">
        <w:rPr>
          <w:rFonts w:ascii="Calibri" w:eastAsia="Times New Roman" w:hAnsi="Calibri" w:cs="Calibri"/>
          <w:color w:val="3C4043"/>
          <w:sz w:val="24"/>
          <w:szCs w:val="24"/>
        </w:rPr>
        <w:t>: The method used for crystallizing the macromolecule, which is critical for X-ray crystallography.</w:t>
      </w:r>
    </w:p>
    <w:p w14:paraId="48347733" w14:textId="77777777" w:rsidR="000E2A7D" w:rsidRPr="000E2A7D" w:rsidRDefault="000E2A7D" w:rsidP="000E2A7D">
      <w:pPr>
        <w:spacing w:line="240" w:lineRule="auto"/>
        <w:rPr>
          <w:rFonts w:ascii="Calibri" w:eastAsia="Times New Roman" w:hAnsi="Calibri" w:cs="Calibri"/>
          <w:color w:val="3C4043"/>
          <w:sz w:val="24"/>
          <w:szCs w:val="24"/>
        </w:rPr>
      </w:pPr>
      <w:r w:rsidRPr="000E2A7D">
        <w:rPr>
          <w:rFonts w:ascii="Calibri" w:eastAsia="Times New Roman" w:hAnsi="Calibri" w:cs="Calibri"/>
          <w:color w:val="3C4043"/>
          <w:sz w:val="24"/>
          <w:szCs w:val="24"/>
        </w:rPr>
        <w:t xml:space="preserve">9. </w:t>
      </w:r>
      <w:r w:rsidRPr="000E2A7D">
        <w:rPr>
          <w:rFonts w:ascii="Calibri" w:eastAsia="Times New Roman" w:hAnsi="Calibri" w:cs="Calibri"/>
          <w:b/>
          <w:bCs/>
          <w:color w:val="3C4043"/>
          <w:sz w:val="24"/>
          <w:szCs w:val="24"/>
        </w:rPr>
        <w:t>`</w:t>
      </w:r>
      <w:proofErr w:type="spellStart"/>
      <w:r w:rsidRPr="000E2A7D">
        <w:rPr>
          <w:rFonts w:ascii="Calibri" w:eastAsia="Times New Roman" w:hAnsi="Calibri" w:cs="Calibri"/>
          <w:b/>
          <w:bCs/>
          <w:color w:val="3C4043"/>
          <w:sz w:val="24"/>
          <w:szCs w:val="24"/>
        </w:rPr>
        <w:t>crystallizationTempK</w:t>
      </w:r>
      <w:proofErr w:type="spellEnd"/>
      <w:r w:rsidRPr="000E2A7D">
        <w:rPr>
          <w:rFonts w:ascii="Calibri" w:eastAsia="Times New Roman" w:hAnsi="Calibri" w:cs="Calibri"/>
          <w:b/>
          <w:bCs/>
          <w:color w:val="3C4043"/>
          <w:sz w:val="24"/>
          <w:szCs w:val="24"/>
        </w:rPr>
        <w:t>`</w:t>
      </w:r>
      <w:r w:rsidRPr="000E2A7D">
        <w:rPr>
          <w:rFonts w:ascii="Calibri" w:eastAsia="Times New Roman" w:hAnsi="Calibri" w:cs="Calibri"/>
          <w:color w:val="3C4043"/>
          <w:sz w:val="24"/>
          <w:szCs w:val="24"/>
        </w:rPr>
        <w:t>: The temperature at which crystallization was performed, measured in Kelvin.</w:t>
      </w:r>
    </w:p>
    <w:p w14:paraId="1FCDA9C9" w14:textId="6224EBA1" w:rsidR="000E2A7D" w:rsidRPr="000E2A7D" w:rsidRDefault="000E2A7D" w:rsidP="000E2A7D">
      <w:pPr>
        <w:spacing w:line="240" w:lineRule="auto"/>
        <w:rPr>
          <w:rFonts w:ascii="Calibri" w:eastAsia="Times New Roman" w:hAnsi="Calibri" w:cs="Calibri"/>
          <w:color w:val="3C4043"/>
          <w:sz w:val="24"/>
          <w:szCs w:val="24"/>
        </w:rPr>
      </w:pPr>
      <w:r w:rsidRPr="000E2A7D">
        <w:rPr>
          <w:rFonts w:ascii="Calibri" w:eastAsia="Times New Roman" w:hAnsi="Calibri" w:cs="Calibri"/>
          <w:color w:val="3C4043"/>
          <w:sz w:val="24"/>
          <w:szCs w:val="24"/>
        </w:rPr>
        <w:lastRenderedPageBreak/>
        <w:t xml:space="preserve">10. </w:t>
      </w:r>
      <w:r w:rsidRPr="000E2A7D">
        <w:rPr>
          <w:rFonts w:ascii="Calibri" w:eastAsia="Times New Roman" w:hAnsi="Calibri" w:cs="Calibri"/>
          <w:b/>
          <w:bCs/>
          <w:color w:val="3C4043"/>
          <w:sz w:val="24"/>
          <w:szCs w:val="24"/>
        </w:rPr>
        <w:t>`</w:t>
      </w:r>
      <w:proofErr w:type="spellStart"/>
      <w:r w:rsidRPr="000E2A7D">
        <w:rPr>
          <w:rFonts w:ascii="Calibri" w:eastAsia="Times New Roman" w:hAnsi="Calibri" w:cs="Calibri"/>
          <w:b/>
          <w:bCs/>
          <w:color w:val="3C4043"/>
          <w:sz w:val="24"/>
          <w:szCs w:val="24"/>
        </w:rPr>
        <w:t>densityMatthews</w:t>
      </w:r>
      <w:proofErr w:type="spellEnd"/>
      <w:r w:rsidRPr="000E2A7D">
        <w:rPr>
          <w:rFonts w:ascii="Calibri" w:eastAsia="Times New Roman" w:hAnsi="Calibri" w:cs="Calibri"/>
          <w:b/>
          <w:bCs/>
          <w:color w:val="3C4043"/>
          <w:sz w:val="24"/>
          <w:szCs w:val="24"/>
        </w:rPr>
        <w:t>`</w:t>
      </w:r>
      <w:r w:rsidRPr="000E2A7D">
        <w:rPr>
          <w:rFonts w:ascii="Calibri" w:eastAsia="Times New Roman" w:hAnsi="Calibri" w:cs="Calibri"/>
          <w:color w:val="3C4043"/>
          <w:sz w:val="24"/>
          <w:szCs w:val="24"/>
        </w:rPr>
        <w:t xml:space="preserve">: </w:t>
      </w:r>
      <w:r w:rsidR="000D701C" w:rsidRPr="000E2A7D">
        <w:rPr>
          <w:rFonts w:ascii="Calibri" w:eastAsia="Times New Roman" w:hAnsi="Calibri" w:cs="Calibri"/>
          <w:color w:val="3C4043"/>
          <w:sz w:val="24"/>
          <w:szCs w:val="24"/>
        </w:rPr>
        <w:t>Matthew’s</w:t>
      </w:r>
      <w:r w:rsidRPr="000E2A7D">
        <w:rPr>
          <w:rFonts w:ascii="Calibri" w:eastAsia="Times New Roman" w:hAnsi="Calibri" w:cs="Calibri"/>
          <w:color w:val="3C4043"/>
          <w:sz w:val="24"/>
          <w:szCs w:val="24"/>
        </w:rPr>
        <w:t xml:space="preserve"> coefficient, a value that is used to estimate the solvent content of a crystal and can suggest the quality of the crystal structure.</w:t>
      </w:r>
    </w:p>
    <w:p w14:paraId="2FF737B9" w14:textId="77777777" w:rsidR="000E2A7D" w:rsidRPr="000E2A7D" w:rsidRDefault="000E2A7D" w:rsidP="000E2A7D">
      <w:pPr>
        <w:spacing w:line="240" w:lineRule="auto"/>
        <w:rPr>
          <w:rFonts w:ascii="Calibri" w:eastAsia="Times New Roman" w:hAnsi="Calibri" w:cs="Calibri"/>
          <w:color w:val="3C4043"/>
          <w:sz w:val="24"/>
          <w:szCs w:val="24"/>
        </w:rPr>
      </w:pPr>
      <w:r w:rsidRPr="000E2A7D">
        <w:rPr>
          <w:rFonts w:ascii="Calibri" w:eastAsia="Times New Roman" w:hAnsi="Calibri" w:cs="Calibri"/>
          <w:color w:val="3C4043"/>
          <w:sz w:val="24"/>
          <w:szCs w:val="24"/>
        </w:rPr>
        <w:t xml:space="preserve">11. </w:t>
      </w:r>
      <w:r w:rsidRPr="000E2A7D">
        <w:rPr>
          <w:rFonts w:ascii="Calibri" w:eastAsia="Times New Roman" w:hAnsi="Calibri" w:cs="Calibri"/>
          <w:b/>
          <w:bCs/>
          <w:color w:val="3C4043"/>
          <w:sz w:val="24"/>
          <w:szCs w:val="24"/>
        </w:rPr>
        <w:t>`</w:t>
      </w:r>
      <w:proofErr w:type="spellStart"/>
      <w:r w:rsidRPr="000E2A7D">
        <w:rPr>
          <w:rFonts w:ascii="Calibri" w:eastAsia="Times New Roman" w:hAnsi="Calibri" w:cs="Calibri"/>
          <w:b/>
          <w:bCs/>
          <w:color w:val="3C4043"/>
          <w:sz w:val="24"/>
          <w:szCs w:val="24"/>
        </w:rPr>
        <w:t>densityPercentSol</w:t>
      </w:r>
      <w:proofErr w:type="spellEnd"/>
      <w:r w:rsidRPr="000E2A7D">
        <w:rPr>
          <w:rFonts w:ascii="Calibri" w:eastAsia="Times New Roman" w:hAnsi="Calibri" w:cs="Calibri"/>
          <w:b/>
          <w:bCs/>
          <w:color w:val="3C4043"/>
          <w:sz w:val="24"/>
          <w:szCs w:val="24"/>
        </w:rPr>
        <w:t>`</w:t>
      </w:r>
      <w:r w:rsidRPr="000E2A7D">
        <w:rPr>
          <w:rFonts w:ascii="Calibri" w:eastAsia="Times New Roman" w:hAnsi="Calibri" w:cs="Calibri"/>
          <w:color w:val="3C4043"/>
          <w:sz w:val="24"/>
          <w:szCs w:val="24"/>
        </w:rPr>
        <w:t>: The percentage of the crystal that is solvent, as opposed to macromolecule.</w:t>
      </w:r>
    </w:p>
    <w:p w14:paraId="3A21746C" w14:textId="77777777" w:rsidR="000E2A7D" w:rsidRPr="000E2A7D" w:rsidRDefault="000E2A7D" w:rsidP="000E2A7D">
      <w:pPr>
        <w:spacing w:line="240" w:lineRule="auto"/>
        <w:rPr>
          <w:rFonts w:ascii="Calibri" w:eastAsia="Times New Roman" w:hAnsi="Calibri" w:cs="Calibri"/>
          <w:color w:val="3C4043"/>
          <w:sz w:val="24"/>
          <w:szCs w:val="24"/>
        </w:rPr>
      </w:pPr>
      <w:r w:rsidRPr="000E2A7D">
        <w:rPr>
          <w:rFonts w:ascii="Calibri" w:eastAsia="Times New Roman" w:hAnsi="Calibri" w:cs="Calibri"/>
          <w:color w:val="3C4043"/>
          <w:sz w:val="24"/>
          <w:szCs w:val="24"/>
        </w:rPr>
        <w:t xml:space="preserve">12. </w:t>
      </w:r>
      <w:r w:rsidRPr="000E2A7D">
        <w:rPr>
          <w:rFonts w:ascii="Calibri" w:eastAsia="Times New Roman" w:hAnsi="Calibri" w:cs="Calibri"/>
          <w:b/>
          <w:bCs/>
          <w:color w:val="3C4043"/>
          <w:sz w:val="24"/>
          <w:szCs w:val="24"/>
        </w:rPr>
        <w:t>`</w:t>
      </w:r>
      <w:proofErr w:type="spellStart"/>
      <w:r w:rsidRPr="000E2A7D">
        <w:rPr>
          <w:rFonts w:ascii="Calibri" w:eastAsia="Times New Roman" w:hAnsi="Calibri" w:cs="Calibri"/>
          <w:b/>
          <w:bCs/>
          <w:color w:val="3C4043"/>
          <w:sz w:val="24"/>
          <w:szCs w:val="24"/>
        </w:rPr>
        <w:t>pdbxDetails</w:t>
      </w:r>
      <w:proofErr w:type="spellEnd"/>
      <w:r w:rsidRPr="000E2A7D">
        <w:rPr>
          <w:rFonts w:ascii="Calibri" w:eastAsia="Times New Roman" w:hAnsi="Calibri" w:cs="Calibri"/>
          <w:b/>
          <w:bCs/>
          <w:color w:val="3C4043"/>
          <w:sz w:val="24"/>
          <w:szCs w:val="24"/>
        </w:rPr>
        <w:t>`</w:t>
      </w:r>
      <w:r w:rsidRPr="000E2A7D">
        <w:rPr>
          <w:rFonts w:ascii="Calibri" w:eastAsia="Times New Roman" w:hAnsi="Calibri" w:cs="Calibri"/>
          <w:color w:val="3C4043"/>
          <w:sz w:val="24"/>
          <w:szCs w:val="24"/>
        </w:rPr>
        <w:t>: Additional details about the structure determination, which can include specific conditions or reagents used in crystallization.</w:t>
      </w:r>
    </w:p>
    <w:p w14:paraId="307C2043" w14:textId="77777777" w:rsidR="000E2A7D" w:rsidRPr="000E2A7D" w:rsidRDefault="000E2A7D" w:rsidP="000E2A7D">
      <w:pPr>
        <w:spacing w:line="240" w:lineRule="auto"/>
        <w:rPr>
          <w:rFonts w:ascii="Calibri" w:eastAsia="Times New Roman" w:hAnsi="Calibri" w:cs="Calibri"/>
          <w:color w:val="3C4043"/>
          <w:sz w:val="24"/>
          <w:szCs w:val="24"/>
        </w:rPr>
      </w:pPr>
      <w:r w:rsidRPr="000E2A7D">
        <w:rPr>
          <w:rFonts w:ascii="Calibri" w:eastAsia="Times New Roman" w:hAnsi="Calibri" w:cs="Calibri"/>
          <w:color w:val="3C4043"/>
          <w:sz w:val="24"/>
          <w:szCs w:val="24"/>
        </w:rPr>
        <w:t xml:space="preserve">13. </w:t>
      </w:r>
      <w:r w:rsidRPr="000E2A7D">
        <w:rPr>
          <w:rFonts w:ascii="Calibri" w:eastAsia="Times New Roman" w:hAnsi="Calibri" w:cs="Calibri"/>
          <w:b/>
          <w:bCs/>
          <w:color w:val="3C4043"/>
          <w:sz w:val="24"/>
          <w:szCs w:val="24"/>
        </w:rPr>
        <w:t>`</w:t>
      </w:r>
      <w:proofErr w:type="spellStart"/>
      <w:r w:rsidRPr="000E2A7D">
        <w:rPr>
          <w:rFonts w:ascii="Calibri" w:eastAsia="Times New Roman" w:hAnsi="Calibri" w:cs="Calibri"/>
          <w:b/>
          <w:bCs/>
          <w:color w:val="3C4043"/>
          <w:sz w:val="24"/>
          <w:szCs w:val="24"/>
        </w:rPr>
        <w:t>phValue</w:t>
      </w:r>
      <w:proofErr w:type="spellEnd"/>
      <w:r w:rsidRPr="000E2A7D">
        <w:rPr>
          <w:rFonts w:ascii="Calibri" w:eastAsia="Times New Roman" w:hAnsi="Calibri" w:cs="Calibri"/>
          <w:b/>
          <w:bCs/>
          <w:color w:val="3C4043"/>
          <w:sz w:val="24"/>
          <w:szCs w:val="24"/>
        </w:rPr>
        <w:t>`</w:t>
      </w:r>
      <w:r w:rsidRPr="000E2A7D">
        <w:rPr>
          <w:rFonts w:ascii="Calibri" w:eastAsia="Times New Roman" w:hAnsi="Calibri" w:cs="Calibri"/>
          <w:color w:val="3C4043"/>
          <w:sz w:val="24"/>
          <w:szCs w:val="24"/>
        </w:rPr>
        <w:t>: The pH value at which crystallization was attempted, which can influence the structure and stability of the macromolecule.</w:t>
      </w:r>
    </w:p>
    <w:p w14:paraId="24EE79B1" w14:textId="77777777" w:rsidR="000E2A7D" w:rsidRPr="000E2A7D" w:rsidRDefault="000E2A7D" w:rsidP="000E2A7D">
      <w:pPr>
        <w:spacing w:line="240" w:lineRule="auto"/>
        <w:rPr>
          <w:rFonts w:ascii="Calibri" w:eastAsia="Times New Roman" w:hAnsi="Calibri" w:cs="Calibri"/>
          <w:color w:val="3C4043"/>
          <w:sz w:val="24"/>
          <w:szCs w:val="24"/>
        </w:rPr>
      </w:pPr>
      <w:r w:rsidRPr="000E2A7D">
        <w:rPr>
          <w:rFonts w:ascii="Calibri" w:eastAsia="Times New Roman" w:hAnsi="Calibri" w:cs="Calibri"/>
          <w:color w:val="3C4043"/>
          <w:sz w:val="24"/>
          <w:szCs w:val="24"/>
        </w:rPr>
        <w:t xml:space="preserve">14. </w:t>
      </w:r>
      <w:r w:rsidRPr="000E2A7D">
        <w:rPr>
          <w:rFonts w:ascii="Calibri" w:eastAsia="Times New Roman" w:hAnsi="Calibri" w:cs="Calibri"/>
          <w:b/>
          <w:bCs/>
          <w:color w:val="3C4043"/>
          <w:sz w:val="24"/>
          <w:szCs w:val="24"/>
        </w:rPr>
        <w:t>`</w:t>
      </w:r>
      <w:proofErr w:type="spellStart"/>
      <w:r w:rsidRPr="000E2A7D">
        <w:rPr>
          <w:rFonts w:ascii="Calibri" w:eastAsia="Times New Roman" w:hAnsi="Calibri" w:cs="Calibri"/>
          <w:b/>
          <w:bCs/>
          <w:color w:val="3C4043"/>
          <w:sz w:val="24"/>
          <w:szCs w:val="24"/>
        </w:rPr>
        <w:t>publicationYear</w:t>
      </w:r>
      <w:proofErr w:type="spellEnd"/>
      <w:r w:rsidRPr="000E2A7D">
        <w:rPr>
          <w:rFonts w:ascii="Calibri" w:eastAsia="Times New Roman" w:hAnsi="Calibri" w:cs="Calibri"/>
          <w:b/>
          <w:bCs/>
          <w:color w:val="3C4043"/>
          <w:sz w:val="24"/>
          <w:szCs w:val="24"/>
        </w:rPr>
        <w:t>`</w:t>
      </w:r>
      <w:r w:rsidRPr="000E2A7D">
        <w:rPr>
          <w:rFonts w:ascii="Calibri" w:eastAsia="Times New Roman" w:hAnsi="Calibri" w:cs="Calibri"/>
          <w:color w:val="3C4043"/>
          <w:sz w:val="24"/>
          <w:szCs w:val="24"/>
        </w:rPr>
        <w:t>: The year in which the structure was published.</w:t>
      </w:r>
    </w:p>
    <w:p w14:paraId="38EA2AA9" w14:textId="6B597D50" w:rsidR="00F941B0" w:rsidRDefault="00F941B0" w:rsidP="00F941B0">
      <w:pPr>
        <w:spacing w:line="240" w:lineRule="auto"/>
        <w:rPr>
          <w:rFonts w:ascii="Calibri" w:eastAsia="Times New Roman" w:hAnsi="Calibri" w:cs="Calibri"/>
          <w:b/>
          <w:bCs/>
          <w:color w:val="3C4043"/>
          <w:sz w:val="24"/>
          <w:szCs w:val="24"/>
        </w:rPr>
      </w:pPr>
    </w:p>
    <w:p w14:paraId="63294C90" w14:textId="77777777" w:rsidR="000E2A7D" w:rsidRPr="00F941B0" w:rsidRDefault="000E2A7D" w:rsidP="00F941B0">
      <w:pPr>
        <w:spacing w:line="240" w:lineRule="auto"/>
        <w:rPr>
          <w:rFonts w:ascii="Calibri" w:hAnsi="Calibri" w:cs="Calibri"/>
          <w:sz w:val="26"/>
          <w:szCs w:val="26"/>
        </w:rPr>
      </w:pPr>
    </w:p>
    <w:p w14:paraId="36BBD214" w14:textId="0A736B57" w:rsidR="00F941B0" w:rsidRPr="00AD2645" w:rsidRDefault="00F941B0" w:rsidP="00F941B0">
      <w:pPr>
        <w:spacing w:line="240" w:lineRule="auto"/>
        <w:rPr>
          <w:rFonts w:ascii="Calibri" w:hAnsi="Calibri" w:cs="Calibri"/>
          <w:b/>
          <w:bCs/>
          <w:sz w:val="28"/>
          <w:szCs w:val="28"/>
        </w:rPr>
      </w:pPr>
      <w:r w:rsidRPr="00AD2645">
        <w:rPr>
          <w:rFonts w:ascii="Calibri" w:hAnsi="Calibri" w:cs="Calibri"/>
          <w:b/>
          <w:bCs/>
          <w:sz w:val="28"/>
          <w:szCs w:val="28"/>
        </w:rPr>
        <w:t>The `pdb_data_seq.csv` file contains the following columns:</w:t>
      </w:r>
    </w:p>
    <w:p w14:paraId="1A73C107" w14:textId="3CA2FE0B" w:rsidR="00F941B0" w:rsidRPr="00F941B0" w:rsidRDefault="00F941B0" w:rsidP="00F941B0">
      <w:pPr>
        <w:spacing w:line="240" w:lineRule="auto"/>
        <w:rPr>
          <w:rFonts w:ascii="Calibri" w:hAnsi="Calibri" w:cs="Calibri"/>
          <w:sz w:val="24"/>
          <w:szCs w:val="24"/>
        </w:rPr>
      </w:pPr>
      <w:r w:rsidRPr="00F941B0">
        <w:rPr>
          <w:rFonts w:ascii="Calibri" w:hAnsi="Calibri" w:cs="Calibri"/>
          <w:sz w:val="24"/>
          <w:szCs w:val="24"/>
        </w:rPr>
        <w:t xml:space="preserve">1. </w:t>
      </w:r>
      <w:r w:rsidRPr="00F941B0">
        <w:rPr>
          <w:rFonts w:ascii="Calibri" w:hAnsi="Calibri" w:cs="Calibri"/>
          <w:b/>
          <w:bCs/>
          <w:sz w:val="24"/>
          <w:szCs w:val="24"/>
        </w:rPr>
        <w:t>`</w:t>
      </w:r>
      <w:proofErr w:type="spellStart"/>
      <w:r w:rsidRPr="00F941B0">
        <w:rPr>
          <w:rFonts w:ascii="Calibri" w:hAnsi="Calibri" w:cs="Calibri"/>
          <w:b/>
          <w:bCs/>
          <w:sz w:val="24"/>
          <w:szCs w:val="24"/>
        </w:rPr>
        <w:t>structureId</w:t>
      </w:r>
      <w:proofErr w:type="spellEnd"/>
      <w:r w:rsidRPr="00F941B0">
        <w:rPr>
          <w:rFonts w:ascii="Calibri" w:hAnsi="Calibri" w:cs="Calibri"/>
          <w:b/>
          <w:bCs/>
          <w:sz w:val="24"/>
          <w:szCs w:val="24"/>
        </w:rPr>
        <w:t>`</w:t>
      </w:r>
      <w:r w:rsidRPr="00F941B0">
        <w:rPr>
          <w:rFonts w:ascii="Calibri" w:hAnsi="Calibri" w:cs="Calibri"/>
          <w:sz w:val="24"/>
          <w:szCs w:val="24"/>
        </w:rPr>
        <w:t xml:space="preserve">: The unique identifier for each structure entry in the Protein Data Bank (PDB). </w:t>
      </w:r>
    </w:p>
    <w:p w14:paraId="35449F76" w14:textId="3CA2FE0B" w:rsidR="00F941B0" w:rsidRPr="00F941B0" w:rsidRDefault="00F941B0" w:rsidP="00F941B0">
      <w:pPr>
        <w:spacing w:line="240" w:lineRule="auto"/>
        <w:rPr>
          <w:rFonts w:ascii="Calibri" w:hAnsi="Calibri" w:cs="Calibri"/>
          <w:sz w:val="24"/>
          <w:szCs w:val="24"/>
        </w:rPr>
      </w:pPr>
      <w:r w:rsidRPr="00F941B0">
        <w:rPr>
          <w:rFonts w:ascii="Calibri" w:hAnsi="Calibri" w:cs="Calibri"/>
          <w:sz w:val="24"/>
          <w:szCs w:val="24"/>
        </w:rPr>
        <w:t xml:space="preserve">2. </w:t>
      </w:r>
      <w:r w:rsidRPr="00F941B0">
        <w:rPr>
          <w:rFonts w:ascii="Calibri" w:hAnsi="Calibri" w:cs="Calibri"/>
          <w:b/>
          <w:bCs/>
          <w:sz w:val="24"/>
          <w:szCs w:val="24"/>
        </w:rPr>
        <w:t>`</w:t>
      </w:r>
      <w:proofErr w:type="spellStart"/>
      <w:r w:rsidRPr="00F941B0">
        <w:rPr>
          <w:rFonts w:ascii="Calibri" w:hAnsi="Calibri" w:cs="Calibri"/>
          <w:b/>
          <w:bCs/>
          <w:sz w:val="24"/>
          <w:szCs w:val="24"/>
        </w:rPr>
        <w:t>chainId</w:t>
      </w:r>
      <w:proofErr w:type="spellEnd"/>
      <w:r w:rsidRPr="00F941B0">
        <w:rPr>
          <w:rFonts w:ascii="Calibri" w:hAnsi="Calibri" w:cs="Calibri"/>
          <w:b/>
          <w:bCs/>
          <w:sz w:val="24"/>
          <w:szCs w:val="24"/>
        </w:rPr>
        <w:t>`</w:t>
      </w:r>
      <w:r w:rsidRPr="00F941B0">
        <w:rPr>
          <w:rFonts w:ascii="Calibri" w:hAnsi="Calibri" w:cs="Calibri"/>
          <w:sz w:val="24"/>
          <w:szCs w:val="24"/>
        </w:rPr>
        <w:t>: The identifier for a specific chain within the structure. Proteins can have multiple chains, which are typically differentiated by letters (A, B, C, etc.).</w:t>
      </w:r>
    </w:p>
    <w:p w14:paraId="1809EF14" w14:textId="605A1A19" w:rsidR="00F941B0" w:rsidRPr="00F941B0" w:rsidRDefault="00F941B0" w:rsidP="00F941B0">
      <w:pPr>
        <w:spacing w:line="240" w:lineRule="auto"/>
        <w:rPr>
          <w:rFonts w:ascii="Calibri" w:hAnsi="Calibri" w:cs="Calibri"/>
          <w:sz w:val="24"/>
          <w:szCs w:val="24"/>
        </w:rPr>
      </w:pPr>
      <w:r w:rsidRPr="00F941B0">
        <w:rPr>
          <w:rFonts w:ascii="Calibri" w:hAnsi="Calibri" w:cs="Calibri"/>
          <w:sz w:val="24"/>
          <w:szCs w:val="24"/>
        </w:rPr>
        <w:t xml:space="preserve">3. </w:t>
      </w:r>
      <w:r w:rsidRPr="00F941B0">
        <w:rPr>
          <w:rFonts w:ascii="Calibri" w:hAnsi="Calibri" w:cs="Calibri"/>
          <w:b/>
          <w:bCs/>
          <w:sz w:val="24"/>
          <w:szCs w:val="24"/>
        </w:rPr>
        <w:t>`sequence`</w:t>
      </w:r>
      <w:r w:rsidRPr="00F941B0">
        <w:rPr>
          <w:rFonts w:ascii="Calibri" w:hAnsi="Calibri" w:cs="Calibri"/>
          <w:sz w:val="24"/>
          <w:szCs w:val="24"/>
        </w:rPr>
        <w:t>: The sequence of amino acids (for proteins) or nucleotides (for DNA/RNA) in the chain specified by `</w:t>
      </w:r>
      <w:proofErr w:type="spellStart"/>
      <w:r w:rsidRPr="00F941B0">
        <w:rPr>
          <w:rFonts w:ascii="Calibri" w:hAnsi="Calibri" w:cs="Calibri"/>
          <w:sz w:val="24"/>
          <w:szCs w:val="24"/>
        </w:rPr>
        <w:t>chainId</w:t>
      </w:r>
      <w:proofErr w:type="spellEnd"/>
      <w:r w:rsidRPr="00F941B0">
        <w:rPr>
          <w:rFonts w:ascii="Calibri" w:hAnsi="Calibri" w:cs="Calibri"/>
          <w:sz w:val="24"/>
          <w:szCs w:val="24"/>
        </w:rPr>
        <w:t>`.</w:t>
      </w:r>
    </w:p>
    <w:p w14:paraId="4D1ADE14" w14:textId="6727837E" w:rsidR="00F941B0" w:rsidRPr="00F941B0" w:rsidRDefault="00F941B0" w:rsidP="00F941B0">
      <w:pPr>
        <w:spacing w:line="240" w:lineRule="auto"/>
        <w:rPr>
          <w:rFonts w:ascii="Calibri" w:hAnsi="Calibri" w:cs="Calibri"/>
          <w:sz w:val="24"/>
          <w:szCs w:val="24"/>
        </w:rPr>
      </w:pPr>
      <w:r w:rsidRPr="00F941B0">
        <w:rPr>
          <w:rFonts w:ascii="Calibri" w:hAnsi="Calibri" w:cs="Calibri"/>
          <w:sz w:val="24"/>
          <w:szCs w:val="24"/>
        </w:rPr>
        <w:t xml:space="preserve">4. </w:t>
      </w:r>
      <w:r w:rsidRPr="00F941B0">
        <w:rPr>
          <w:rFonts w:ascii="Calibri" w:hAnsi="Calibri" w:cs="Calibri"/>
          <w:b/>
          <w:bCs/>
          <w:sz w:val="24"/>
          <w:szCs w:val="24"/>
        </w:rPr>
        <w:t>`</w:t>
      </w:r>
      <w:proofErr w:type="spellStart"/>
      <w:r w:rsidRPr="00F941B0">
        <w:rPr>
          <w:rFonts w:ascii="Calibri" w:hAnsi="Calibri" w:cs="Calibri"/>
          <w:b/>
          <w:bCs/>
          <w:sz w:val="24"/>
          <w:szCs w:val="24"/>
        </w:rPr>
        <w:t>residueCount</w:t>
      </w:r>
      <w:proofErr w:type="spellEnd"/>
      <w:r w:rsidRPr="00F941B0">
        <w:rPr>
          <w:rFonts w:ascii="Calibri" w:hAnsi="Calibri" w:cs="Calibri"/>
          <w:b/>
          <w:bCs/>
          <w:sz w:val="24"/>
          <w:szCs w:val="24"/>
        </w:rPr>
        <w:t>`</w:t>
      </w:r>
      <w:r w:rsidRPr="00F941B0">
        <w:rPr>
          <w:rFonts w:ascii="Calibri" w:hAnsi="Calibri" w:cs="Calibri"/>
          <w:sz w:val="24"/>
          <w:szCs w:val="24"/>
        </w:rPr>
        <w:t>: The number of residues in the chain. For proteins, a residue corresponds to an amino acid, while for nucleic acids, it corresponds to a nucleotide.</w:t>
      </w:r>
    </w:p>
    <w:p w14:paraId="095099BA" w14:textId="76EC93A9" w:rsidR="00F7334C" w:rsidRDefault="00F941B0" w:rsidP="00F941B0">
      <w:pPr>
        <w:spacing w:line="240" w:lineRule="auto"/>
        <w:rPr>
          <w:rFonts w:ascii="Calibri" w:hAnsi="Calibri" w:cs="Calibri"/>
          <w:sz w:val="24"/>
          <w:szCs w:val="24"/>
        </w:rPr>
      </w:pPr>
      <w:r w:rsidRPr="00F941B0">
        <w:rPr>
          <w:rFonts w:ascii="Calibri" w:hAnsi="Calibri" w:cs="Calibri"/>
          <w:sz w:val="24"/>
          <w:szCs w:val="24"/>
        </w:rPr>
        <w:t xml:space="preserve">5. </w:t>
      </w:r>
      <w:r w:rsidRPr="00F941B0">
        <w:rPr>
          <w:rFonts w:ascii="Calibri" w:hAnsi="Calibri" w:cs="Calibri"/>
          <w:b/>
          <w:bCs/>
          <w:sz w:val="24"/>
          <w:szCs w:val="24"/>
        </w:rPr>
        <w:t>`</w:t>
      </w:r>
      <w:proofErr w:type="spellStart"/>
      <w:r w:rsidRPr="00F941B0">
        <w:rPr>
          <w:rFonts w:ascii="Calibri" w:hAnsi="Calibri" w:cs="Calibri"/>
          <w:b/>
          <w:bCs/>
          <w:sz w:val="24"/>
          <w:szCs w:val="24"/>
        </w:rPr>
        <w:t>macromoleculeType</w:t>
      </w:r>
      <w:proofErr w:type="spellEnd"/>
      <w:r w:rsidRPr="00F941B0">
        <w:rPr>
          <w:rFonts w:ascii="Calibri" w:hAnsi="Calibri" w:cs="Calibri"/>
          <w:b/>
          <w:bCs/>
          <w:sz w:val="24"/>
          <w:szCs w:val="24"/>
        </w:rPr>
        <w:t>`</w:t>
      </w:r>
      <w:r w:rsidRPr="00F941B0">
        <w:rPr>
          <w:rFonts w:ascii="Calibri" w:hAnsi="Calibri" w:cs="Calibri"/>
          <w:sz w:val="24"/>
          <w:szCs w:val="24"/>
        </w:rPr>
        <w:t>: The type of macromolecule that the sequence represents, such as DNA, RNA, Protein, or DNA/RNA Hybrid.</w:t>
      </w:r>
    </w:p>
    <w:p w14:paraId="6CE9BB0B" w14:textId="5DB9908D" w:rsidR="005974A7" w:rsidRDefault="005974A7" w:rsidP="00F941B0">
      <w:pPr>
        <w:spacing w:line="240" w:lineRule="auto"/>
        <w:rPr>
          <w:rFonts w:ascii="Calibri" w:hAnsi="Calibri" w:cs="Calibri"/>
          <w:sz w:val="24"/>
          <w:szCs w:val="24"/>
        </w:rPr>
      </w:pPr>
    </w:p>
    <w:p w14:paraId="32EB5F4B" w14:textId="0AB39392" w:rsidR="005974A7" w:rsidRDefault="005974A7" w:rsidP="00F941B0">
      <w:pPr>
        <w:spacing w:line="240" w:lineRule="auto"/>
        <w:rPr>
          <w:rFonts w:ascii="Calibri" w:hAnsi="Calibri" w:cs="Calibri"/>
          <w:sz w:val="24"/>
          <w:szCs w:val="24"/>
        </w:rPr>
      </w:pPr>
    </w:p>
    <w:p w14:paraId="2630FAEB" w14:textId="4016C9A9" w:rsidR="005974A7" w:rsidRDefault="005974A7" w:rsidP="00F941B0">
      <w:pPr>
        <w:spacing w:line="240" w:lineRule="auto"/>
        <w:rPr>
          <w:rFonts w:ascii="Calibri" w:hAnsi="Calibri" w:cs="Calibri"/>
          <w:sz w:val="24"/>
          <w:szCs w:val="24"/>
        </w:rPr>
      </w:pPr>
    </w:p>
    <w:p w14:paraId="45432C64" w14:textId="3D0AC38E" w:rsidR="005974A7" w:rsidRDefault="005974A7" w:rsidP="00F941B0">
      <w:pPr>
        <w:spacing w:line="240" w:lineRule="auto"/>
        <w:rPr>
          <w:rFonts w:ascii="Calibri" w:hAnsi="Calibri" w:cs="Calibri"/>
          <w:sz w:val="24"/>
          <w:szCs w:val="24"/>
        </w:rPr>
      </w:pPr>
    </w:p>
    <w:p w14:paraId="60FD0683" w14:textId="65EFA6F4" w:rsidR="005974A7" w:rsidRDefault="005974A7" w:rsidP="00F941B0">
      <w:pPr>
        <w:spacing w:line="240" w:lineRule="auto"/>
        <w:rPr>
          <w:rFonts w:ascii="Calibri" w:hAnsi="Calibri" w:cs="Calibri"/>
          <w:sz w:val="24"/>
          <w:szCs w:val="24"/>
        </w:rPr>
      </w:pPr>
    </w:p>
    <w:p w14:paraId="35E4D6E7" w14:textId="271523DA" w:rsidR="005974A7" w:rsidRDefault="005974A7" w:rsidP="00F941B0">
      <w:pPr>
        <w:spacing w:line="240" w:lineRule="auto"/>
        <w:rPr>
          <w:rFonts w:ascii="Calibri" w:hAnsi="Calibri" w:cs="Calibri"/>
          <w:sz w:val="24"/>
          <w:szCs w:val="24"/>
        </w:rPr>
      </w:pPr>
    </w:p>
    <w:p w14:paraId="710D240E" w14:textId="202D2054" w:rsidR="005974A7" w:rsidRDefault="005974A7" w:rsidP="00F941B0">
      <w:pPr>
        <w:spacing w:line="240" w:lineRule="auto"/>
        <w:rPr>
          <w:rFonts w:ascii="Calibri" w:hAnsi="Calibri" w:cs="Calibri"/>
          <w:sz w:val="24"/>
          <w:szCs w:val="24"/>
        </w:rPr>
      </w:pPr>
    </w:p>
    <w:p w14:paraId="7E3DF813" w14:textId="2A62EEA2" w:rsidR="005974A7" w:rsidRDefault="005974A7" w:rsidP="00F941B0">
      <w:pPr>
        <w:spacing w:line="240" w:lineRule="auto"/>
        <w:rPr>
          <w:rFonts w:ascii="Calibri" w:hAnsi="Calibri" w:cs="Calibri"/>
          <w:sz w:val="24"/>
          <w:szCs w:val="24"/>
        </w:rPr>
      </w:pPr>
    </w:p>
    <w:p w14:paraId="30698EE6" w14:textId="5C9BE36C" w:rsidR="005974A7" w:rsidRDefault="005974A7" w:rsidP="00F941B0">
      <w:pPr>
        <w:spacing w:line="240" w:lineRule="auto"/>
        <w:rPr>
          <w:rFonts w:ascii="Calibri" w:hAnsi="Calibri" w:cs="Calibri"/>
          <w:sz w:val="24"/>
          <w:szCs w:val="24"/>
        </w:rPr>
      </w:pPr>
    </w:p>
    <w:p w14:paraId="061C5F57" w14:textId="5FD6C707" w:rsidR="005974A7" w:rsidRDefault="005974A7" w:rsidP="00F941B0">
      <w:pPr>
        <w:spacing w:line="240" w:lineRule="auto"/>
        <w:rPr>
          <w:rFonts w:ascii="Calibri" w:hAnsi="Calibri" w:cs="Calibri"/>
          <w:sz w:val="24"/>
          <w:szCs w:val="24"/>
        </w:rPr>
      </w:pPr>
    </w:p>
    <w:p w14:paraId="017603E7" w14:textId="6DEA19C2" w:rsidR="005974A7" w:rsidRPr="005974A7" w:rsidRDefault="005974A7" w:rsidP="00F941B0">
      <w:pPr>
        <w:spacing w:line="240" w:lineRule="auto"/>
        <w:rPr>
          <w:rFonts w:ascii="Calibri" w:hAnsi="Calibri" w:cs="Calibri"/>
          <w:b/>
          <w:bCs/>
          <w:sz w:val="42"/>
          <w:szCs w:val="42"/>
        </w:rPr>
      </w:pPr>
      <w:r w:rsidRPr="005974A7">
        <w:rPr>
          <w:rFonts w:ascii="Calibri" w:hAnsi="Calibri" w:cs="Calibri"/>
          <w:b/>
          <w:bCs/>
          <w:sz w:val="42"/>
          <w:szCs w:val="42"/>
        </w:rPr>
        <w:lastRenderedPageBreak/>
        <w:t>Data Preprocessing –</w:t>
      </w:r>
    </w:p>
    <w:p w14:paraId="67AFD6F8" w14:textId="48EB13C9" w:rsidR="005974A7" w:rsidRDefault="005974A7" w:rsidP="00F941B0">
      <w:pPr>
        <w:spacing w:line="240" w:lineRule="auto"/>
        <w:rPr>
          <w:rFonts w:ascii="Calibri" w:hAnsi="Calibri" w:cs="Calibri"/>
          <w:sz w:val="24"/>
          <w:szCs w:val="24"/>
        </w:rPr>
      </w:pPr>
    </w:p>
    <w:p w14:paraId="7D62EDCB" w14:textId="4C50D0F5" w:rsidR="005974A7" w:rsidRPr="005974A7" w:rsidRDefault="005974A7" w:rsidP="00F941B0">
      <w:pPr>
        <w:spacing w:line="240" w:lineRule="auto"/>
        <w:rPr>
          <w:rFonts w:ascii="Calibri" w:hAnsi="Calibri" w:cs="Calibri"/>
          <w:sz w:val="24"/>
          <w:szCs w:val="24"/>
        </w:rPr>
      </w:pPr>
    </w:p>
    <w:sectPr w:rsidR="005974A7" w:rsidRPr="00597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C2DA0"/>
    <w:multiLevelType w:val="multilevel"/>
    <w:tmpl w:val="0B36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5E7E10"/>
    <w:multiLevelType w:val="multilevel"/>
    <w:tmpl w:val="E096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8B1"/>
    <w:rsid w:val="000D701C"/>
    <w:rsid w:val="000E2A7D"/>
    <w:rsid w:val="003558B1"/>
    <w:rsid w:val="005974A7"/>
    <w:rsid w:val="006E010C"/>
    <w:rsid w:val="00720227"/>
    <w:rsid w:val="00864C20"/>
    <w:rsid w:val="0087617A"/>
    <w:rsid w:val="00AD2645"/>
    <w:rsid w:val="00B8441C"/>
    <w:rsid w:val="00DD058C"/>
    <w:rsid w:val="00F546C2"/>
    <w:rsid w:val="00F7334C"/>
    <w:rsid w:val="00F94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B188C"/>
  <w15:chartTrackingRefBased/>
  <w15:docId w15:val="{94F48DEE-806D-4EDB-A632-DFE291F85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01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0227"/>
    <w:rPr>
      <w:b/>
      <w:bCs/>
    </w:rPr>
  </w:style>
  <w:style w:type="paragraph" w:styleId="ListParagraph">
    <w:name w:val="List Paragraph"/>
    <w:basedOn w:val="Normal"/>
    <w:uiPriority w:val="34"/>
    <w:qFormat/>
    <w:rsid w:val="00F94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84032">
      <w:bodyDiv w:val="1"/>
      <w:marLeft w:val="0"/>
      <w:marRight w:val="0"/>
      <w:marTop w:val="0"/>
      <w:marBottom w:val="0"/>
      <w:divBdr>
        <w:top w:val="none" w:sz="0" w:space="0" w:color="auto"/>
        <w:left w:val="none" w:sz="0" w:space="0" w:color="auto"/>
        <w:bottom w:val="none" w:sz="0" w:space="0" w:color="auto"/>
        <w:right w:val="none" w:sz="0" w:space="0" w:color="auto"/>
      </w:divBdr>
    </w:div>
    <w:div w:id="93287186">
      <w:bodyDiv w:val="1"/>
      <w:marLeft w:val="0"/>
      <w:marRight w:val="0"/>
      <w:marTop w:val="0"/>
      <w:marBottom w:val="0"/>
      <w:divBdr>
        <w:top w:val="none" w:sz="0" w:space="0" w:color="auto"/>
        <w:left w:val="none" w:sz="0" w:space="0" w:color="auto"/>
        <w:bottom w:val="none" w:sz="0" w:space="0" w:color="auto"/>
        <w:right w:val="none" w:sz="0" w:space="0" w:color="auto"/>
      </w:divBdr>
    </w:div>
    <w:div w:id="56164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TotalTime>
  <Pages>3</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Mahathir Mahim</dc:creator>
  <cp:keywords/>
  <dc:description/>
  <cp:lastModifiedBy>Mahathir Mahim</cp:lastModifiedBy>
  <cp:revision>13</cp:revision>
  <dcterms:created xsi:type="dcterms:W3CDTF">2023-11-12T21:13:00Z</dcterms:created>
  <dcterms:modified xsi:type="dcterms:W3CDTF">2023-11-13T19:17:00Z</dcterms:modified>
</cp:coreProperties>
</file>