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3E" w:rsidRPr="00CC7C92" w:rsidRDefault="00CC7C92" w:rsidP="00CC7C92">
      <w:pPr>
        <w:jc w:val="center"/>
        <w:rPr>
          <w:b/>
        </w:rPr>
      </w:pPr>
      <w:r w:rsidRPr="00CC7C92">
        <w:rPr>
          <w:b/>
        </w:rPr>
        <w:t>Rachunkowość finansowa – Ćwiczenia</w:t>
      </w:r>
    </w:p>
    <w:p w:rsidR="00CC7C92" w:rsidRDefault="00CC7C92" w:rsidP="00CC7C92">
      <w:pPr>
        <w:jc w:val="center"/>
        <w:rPr>
          <w:b/>
        </w:rPr>
      </w:pPr>
      <w:r w:rsidRPr="00CC7C92">
        <w:rPr>
          <w:b/>
        </w:rPr>
        <w:t>10.04.2024</w:t>
      </w:r>
    </w:p>
    <w:p w:rsidR="00CC7C92" w:rsidRPr="00CC7C92" w:rsidRDefault="00CC7C92" w:rsidP="00CC7C92">
      <w:pPr>
        <w:rPr>
          <w:rFonts w:ascii="Times New Roman" w:hAnsi="Times New Roman" w:cs="Times New Roman"/>
          <w:b/>
        </w:rPr>
      </w:pPr>
      <w:r w:rsidRPr="00CC7C92">
        <w:rPr>
          <w:rFonts w:ascii="Times New Roman" w:hAnsi="Times New Roman" w:cs="Times New Roman"/>
          <w:b/>
        </w:rPr>
        <w:t>Zadanie 1. (4.2/88-89)</w:t>
      </w:r>
    </w:p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Fabryka przemysłu metalowego wycenia zapasy oraz rozchody materiałów według cen rzeczywistych. Na stanie magazynowym fabryka posiada między innymi kształtki, które sukcesywnie wydawane są wydziałowi produkcyjnemu.</w:t>
      </w:r>
    </w:p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Aktualny stan zapasu kształtek w kolejności dostaw jest następujący: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7C92" w:rsidRPr="00CC7C92" w:rsidTr="00340BF9"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ILOŚĆ SZT.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CENA JEDNOSTKOWA ZŁ.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WARTOŚĆ ZŁ.</w:t>
            </w:r>
          </w:p>
        </w:tc>
      </w:tr>
      <w:tr w:rsidR="00CC7C92" w:rsidRPr="00CC7C92" w:rsidTr="00340BF9"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0,10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10</w:t>
            </w:r>
          </w:p>
        </w:tc>
      </w:tr>
      <w:tr w:rsidR="00CC7C92" w:rsidRPr="00CC7C92" w:rsidTr="00340BF9"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15.10</w:t>
            </w:r>
          </w:p>
        </w:tc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11</w:t>
            </w:r>
          </w:p>
        </w:tc>
      </w:tr>
      <w:tr w:rsidR="00CC7C92" w:rsidRPr="00CC7C92" w:rsidTr="00340BF9"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20.10</w:t>
            </w:r>
          </w:p>
        </w:tc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0,15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15</w:t>
            </w:r>
          </w:p>
        </w:tc>
      </w:tr>
      <w:tr w:rsidR="00CC7C92" w:rsidRPr="00CC7C92" w:rsidTr="00340BF9"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22.10</w:t>
            </w:r>
          </w:p>
        </w:tc>
        <w:tc>
          <w:tcPr>
            <w:tcW w:w="2265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0,20</w:t>
            </w:r>
          </w:p>
        </w:tc>
        <w:tc>
          <w:tcPr>
            <w:tcW w:w="2266" w:type="dxa"/>
          </w:tcPr>
          <w:p w:rsidR="00CC7C92" w:rsidRPr="00CC7C92" w:rsidRDefault="00CC7C92" w:rsidP="00CC7C92">
            <w:pPr>
              <w:rPr>
                <w:rFonts w:ascii="Times New Roman" w:hAnsi="Times New Roman" w:cs="Times New Roman"/>
              </w:rPr>
            </w:pPr>
            <w:r w:rsidRPr="00CC7C92">
              <w:rPr>
                <w:rFonts w:ascii="Times New Roman" w:hAnsi="Times New Roman" w:cs="Times New Roman"/>
              </w:rPr>
              <w:t>20</w:t>
            </w:r>
          </w:p>
        </w:tc>
      </w:tr>
    </w:tbl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Bieżące zapotrzebowanie w dniu 25.10 wynosi 350 sztuk.</w:t>
      </w:r>
    </w:p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Ustal wartość 350 kształtek wydanych do produkcji przy zastosowaniu różnych metod wyceny – FIFO, LIFO oraz według cen przeciętnych.</w:t>
      </w:r>
    </w:p>
    <w:p w:rsidR="00CC7C92" w:rsidRDefault="00CC7C92" w:rsidP="00CC7C92">
      <w:pPr>
        <w:jc w:val="both"/>
      </w:pPr>
    </w:p>
    <w:p w:rsidR="00CC7C92" w:rsidRPr="00CC7C92" w:rsidRDefault="00CC7C92" w:rsidP="00CC7C92">
      <w:pPr>
        <w:rPr>
          <w:rFonts w:ascii="Times New Roman" w:hAnsi="Times New Roman" w:cs="Times New Roman"/>
          <w:b/>
        </w:rPr>
      </w:pPr>
      <w:r w:rsidRPr="00CC7C92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>2</w:t>
      </w:r>
      <w:bookmarkStart w:id="0" w:name="_GoBack"/>
      <w:bookmarkEnd w:id="0"/>
      <w:r w:rsidRPr="00CC7C92">
        <w:rPr>
          <w:rFonts w:ascii="Times New Roman" w:hAnsi="Times New Roman" w:cs="Times New Roman"/>
          <w:b/>
        </w:rPr>
        <w:t>. (4.4./89)</w:t>
      </w:r>
    </w:p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Przedsiębiorstwo produkcyjne będące podatnikiem VAT, posiada środki pieniężne na RACHUNKU BANKOWYM ……………………………………………….. 13.000</w:t>
      </w:r>
    </w:p>
    <w:p w:rsidR="00CC7C92" w:rsidRPr="00CC7C92" w:rsidRDefault="00CC7C92" w:rsidP="00CC7C92">
      <w:pPr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W bieżącym miesiącu miały miejsce następujące operacje gospodarcze: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Otrzymano od dostawcy fakturę VAT za zakupione materiały (Fa VAT):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- wartość materiałów ……………………………………………………….. 4.000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- podatek VAT 23% ………………………………………………………… 920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Suma faktury …………………………………………………………………..4.920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Przyjęto do magazynu zakupione materiały w cenach ewidencyjnych</w:t>
      </w:r>
      <w:r w:rsidRPr="00CC7C92">
        <w:rPr>
          <w:rFonts w:ascii="Times New Roman" w:hAnsi="Times New Roman" w:cs="Times New Roman"/>
        </w:rPr>
        <w:br/>
        <w:t>(</w:t>
      </w:r>
      <w:proofErr w:type="spellStart"/>
      <w:r w:rsidRPr="00CC7C92">
        <w:rPr>
          <w:rFonts w:ascii="Times New Roman" w:hAnsi="Times New Roman" w:cs="Times New Roman"/>
        </w:rPr>
        <w:t>Pz</w:t>
      </w:r>
      <w:proofErr w:type="spellEnd"/>
      <w:r w:rsidRPr="00CC7C92">
        <w:rPr>
          <w:rFonts w:ascii="Times New Roman" w:hAnsi="Times New Roman" w:cs="Times New Roman"/>
        </w:rPr>
        <w:t>) …………………………………………………………………………………….. 4.200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Przeksięgowano odchylenia od cen ewidencyjnych materiałów (</w:t>
      </w:r>
      <w:proofErr w:type="spellStart"/>
      <w:r w:rsidRPr="00CC7C92">
        <w:rPr>
          <w:rFonts w:ascii="Times New Roman" w:hAnsi="Times New Roman" w:cs="Times New Roman"/>
        </w:rPr>
        <w:t>Pk</w:t>
      </w:r>
      <w:proofErr w:type="spellEnd"/>
      <w:r w:rsidRPr="00CC7C92">
        <w:rPr>
          <w:rFonts w:ascii="Times New Roman" w:hAnsi="Times New Roman" w:cs="Times New Roman"/>
        </w:rPr>
        <w:t>) …….. …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Otrzymano od dostawcy fakturę VAT za zakupione materiały (Fa VAT):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- wartość materiałów …………………………………………………………….. 3.000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- podatek VAT 23% …………………………………………………………………. 690</w:t>
      </w:r>
    </w:p>
    <w:p w:rsidR="00CC7C92" w:rsidRPr="00CC7C92" w:rsidRDefault="00CC7C92" w:rsidP="00CC7C92">
      <w:pPr>
        <w:ind w:left="720"/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Suma faktury ………………………………………………………………………….. 3.690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Przyjęto do magazynu zakupione materiały w cenach ewidencyjnych (</w:t>
      </w:r>
      <w:proofErr w:type="spellStart"/>
      <w:r w:rsidRPr="00CC7C92">
        <w:rPr>
          <w:rFonts w:ascii="Times New Roman" w:hAnsi="Times New Roman" w:cs="Times New Roman"/>
        </w:rPr>
        <w:t>Pz</w:t>
      </w:r>
      <w:proofErr w:type="spellEnd"/>
      <w:r w:rsidRPr="00CC7C92">
        <w:rPr>
          <w:rFonts w:ascii="Times New Roman" w:hAnsi="Times New Roman" w:cs="Times New Roman"/>
        </w:rPr>
        <w:t>) .. 2.600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Przeksięgowano odchylenia od cen ewidencyjnych materiałów (</w:t>
      </w:r>
      <w:proofErr w:type="spellStart"/>
      <w:r w:rsidRPr="00CC7C92">
        <w:rPr>
          <w:rFonts w:ascii="Times New Roman" w:hAnsi="Times New Roman" w:cs="Times New Roman"/>
        </w:rPr>
        <w:t>Pk</w:t>
      </w:r>
      <w:proofErr w:type="spellEnd"/>
      <w:r w:rsidRPr="00CC7C92">
        <w:rPr>
          <w:rFonts w:ascii="Times New Roman" w:hAnsi="Times New Roman" w:cs="Times New Roman"/>
        </w:rPr>
        <w:t>) …………. …</w:t>
      </w:r>
    </w:p>
    <w:p w:rsidR="00CC7C92" w:rsidRPr="00CC7C92" w:rsidRDefault="00CC7C92" w:rsidP="00CC7C92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 xml:space="preserve">Uregulowano zobowiązania wobec dostawców z tytułu zakupionych </w:t>
      </w:r>
      <w:r w:rsidRPr="00CC7C92">
        <w:rPr>
          <w:rFonts w:ascii="Times New Roman" w:hAnsi="Times New Roman" w:cs="Times New Roman"/>
        </w:rPr>
        <w:br/>
        <w:t>materiałów (WB) ……………………………………………………………………. …</w:t>
      </w:r>
    </w:p>
    <w:p w:rsidR="00CC7C92" w:rsidRPr="00CC7C92" w:rsidRDefault="00CC7C92" w:rsidP="00CC7C92">
      <w:pPr>
        <w:ind w:left="360"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Polecenie:</w:t>
      </w:r>
    </w:p>
    <w:p w:rsidR="00CC7C92" w:rsidRPr="00CC7C92" w:rsidRDefault="00CC7C92" w:rsidP="00CC7C92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Otwórz konta podanymi saldami początkowymi</w:t>
      </w:r>
    </w:p>
    <w:p w:rsidR="00CC7C92" w:rsidRPr="00CC7C92" w:rsidRDefault="00CC7C92" w:rsidP="00CC7C92">
      <w:pPr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CC7C92">
        <w:rPr>
          <w:rFonts w:ascii="Times New Roman" w:hAnsi="Times New Roman" w:cs="Times New Roman"/>
        </w:rPr>
        <w:t>Zaksięguj operacje gospodarcze</w:t>
      </w:r>
    </w:p>
    <w:p w:rsidR="00CC7C92" w:rsidRPr="00CC7C92" w:rsidRDefault="00CC7C92" w:rsidP="00CC7C92">
      <w:pPr>
        <w:jc w:val="both"/>
      </w:pPr>
    </w:p>
    <w:sectPr w:rsidR="00CC7C92" w:rsidRPr="00CC7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16C"/>
    <w:multiLevelType w:val="hybridMultilevel"/>
    <w:tmpl w:val="ADE60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86ED6"/>
    <w:multiLevelType w:val="hybridMultilevel"/>
    <w:tmpl w:val="F54AB8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92"/>
    <w:rsid w:val="0083163E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0D4"/>
  <w15:chartTrackingRefBased/>
  <w15:docId w15:val="{A4105E0E-8B8A-4987-86C0-65A39D31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7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Koszalińska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1</cp:revision>
  <dcterms:created xsi:type="dcterms:W3CDTF">2024-04-07T10:44:00Z</dcterms:created>
  <dcterms:modified xsi:type="dcterms:W3CDTF">2024-04-07T10:45:00Z</dcterms:modified>
</cp:coreProperties>
</file>