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Pages and URL to use same as our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https://www.cruzaa.com/product/the-cruzaa-limited-edition-denim-blue-sale/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colours in the Limited Edition Range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Denim Blue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Mangno Green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0"/>
        </w:rPr>
        <w:t xml:space="preserve">Price -  was RRP £1799.00 - Now £1499.99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Title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Cruzaa E-Scooter Limited Edition Denim Blue – with Built-in Speakers &amp; Bluetooth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Move your own way and let the Limited Edition Cruzaa Electric Scooter do all the hard work for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Ultimate Limited Edition Denim Blue Cruzaa sit-down Electric Scooter is a faster and exclusive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lifestyle premium scooter under the Cruzaa product family range. The Limited Edition Cruzaa is 100% electric with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unique foldable slick frame design, making every day social and transport an effortless pleasure, with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impressive range up to 35 miles, reaching a top speed of 22 mph, and comes with a smart xenon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large LED Screen Display.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Limited Edition Cruzaa is so unique, it has an extensive range of built-in features, such as built-in speakers with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Bluetooth enabled to stream music, the battery is detachable for portable charging and the scooter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has a built-in USB port to charge devices such as a mobile phone.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beauty of the detachable battery is for portable charging and to swap over if needed on those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long journeys, being a very lightweight foldable scooter, making it easy to transport.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bookmarkStart w:colFirst="0" w:colLast="0" w:name="_heading=h.dyfawsofxtca" w:id="0"/>
      <w:bookmarkEnd w:id="0"/>
      <w:r w:rsidDel="00000000" w:rsidR="00000000" w:rsidRPr="00000000">
        <w:rPr>
          <w:rtl w:val="0"/>
        </w:rPr>
        <w:t xml:space="preserve">The Limited Edition Cruzaa Scooter has truly been crafted specifically with your lifestyle in mind.</w:t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 Top Speed: 22 mph (40km)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 Total Distance/Max Range: 45 Miles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 Water Resistant: Yes – IPX4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 Bluetooth with Built-in Speakers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 Digital LCD Display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 Detachable Battery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 Security/Alarm System - Yes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 Front Headlight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 Disk Brake System - 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 Foldable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 Cruise Control -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 Built-in USB port - 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 Speed setting - Yes - 3 setting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 Bluetooth &amp; built in speakers- Yes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uzaa.com/product/the-cruzaa-limited-edition-denim-blue-sa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H/0BqNdXwZ+i+JZEE8WT5+svQ==">CgMxLjAyDmguZHlmYXdzb2Z4dGNhOAByITFNSEJFeDc5N3lwRVE2aHRRVkRHdEdKVllRZkR1WEFiXw==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