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D92128"/>
          <w:sz w:val="18"/>
        </w:rPr>
        <w:t>STUDENT LIST TEMPLATE</w:t>
      </w:r>
    </w:p>
    <w:p>
      <w:pPr>
        <w:spacing w:after="120"/>
      </w:pPr>
      <w:r>
        <w:rPr>
          <w:rFonts w:ascii="Calibri" w:hAnsi="Calibri"/>
          <w:b/>
          <w:color w:val="1F1F1F"/>
          <w:sz w:val="56"/>
        </w:rPr>
        <w:t>Class &amp; Attendance Tracker</w:t>
      </w:r>
    </w:p>
    <w:p>
      <w:pPr>
        <w:spacing w:after="400"/>
      </w:pPr>
      <w:r>
        <w:rPr>
          <w:rFonts w:ascii="Calibri" w:hAnsi="Calibri"/>
          <w:b w:val="0"/>
          <w:color w:val="646464"/>
          <w:sz w:val="24"/>
        </w:rPr>
        <w:t>Editable class roster for weekly attendance and progress.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Class / batch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[Class name]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Teacher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[Teacher name]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Month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[Month and year]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Meeting time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[Days and time]</w:t>
            </w:r>
          </w:p>
        </w:tc>
      </w:tr>
    </w:tbl>
    <w:p>
      <w:pPr>
        <w:pStyle w:val="Heading1"/>
      </w:pPr>
      <w:r>
        <w:t>Student Register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Student name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Level</w:t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Attendance</w:t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Status / notes</w:t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ST-001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ST-002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ST-003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ST-004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ST-005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ST-006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ST-007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ST-008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ST-009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  <w:t>ST-010</w:t>
            </w:r>
          </w:p>
        </w:tc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65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 w:val="0"/>
                <w:color w:val="1F1F1F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Reusable learning resource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464"/>
        <w:sz w:val="16"/>
      </w:rPr>
      <w:t>LEARN CHINESE WITH KAZI ROBIN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