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42A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系统中有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lang w:val="en-US" w:eastAsia="zh-CN"/>
        </w:rPr>
        <w:t>个结构体：</w:t>
      </w:r>
      <w:r>
        <w:rPr>
          <w:rFonts w:hint="eastAsia"/>
          <w:b/>
          <w:bCs/>
          <w:lang w:val="en-US" w:eastAsia="zh-CN"/>
        </w:rPr>
        <w:t>客户端Client、管理者Manager、存储节点Storager</w:t>
      </w:r>
      <w:r>
        <w:rPr>
          <w:rFonts w:hint="eastAsia"/>
          <w:lang w:val="en-US" w:eastAsia="zh-CN"/>
        </w:rPr>
        <w:t>。其中，Client和Storager是可以创建多个运行于不同物理机的独立进程，Manager只需创建一个。Client是一切存储服务请求的发起者，Storager为(keyword,{fids})创建</w:t>
      </w:r>
      <w:r>
        <w:rPr>
          <w:rFonts w:hint="eastAsia"/>
          <w:b/>
          <w:bCs/>
          <w:lang w:val="en-US" w:eastAsia="zh-CN"/>
        </w:rPr>
        <w:t>可验证结构</w:t>
      </w:r>
      <w:r>
        <w:rPr>
          <w:rFonts w:hint="eastAsia"/>
          <w:lang w:val="en-US" w:eastAsia="zh-CN"/>
        </w:rPr>
        <w:t>，执行存储和查询服务，Manager维护可验证结构的根哈希，接收来自Client的请求，拆解存储和查询任务，根据</w:t>
      </w:r>
      <w:r>
        <w:rPr>
          <w:rFonts w:hint="eastAsia"/>
          <w:b/>
          <w:bCs/>
          <w:lang w:val="en-US" w:eastAsia="zh-CN"/>
        </w:rPr>
        <w:t>可扩展一致性哈希</w:t>
      </w:r>
      <w:r>
        <w:rPr>
          <w:rFonts w:hint="eastAsia"/>
          <w:lang w:val="en-US" w:eastAsia="zh-CN"/>
        </w:rPr>
        <w:t>将任务分配给不同的Storager执行，并最终验证Storager的执行结果，将验证结果返回给Client。</w:t>
      </w:r>
    </w:p>
    <w:p w14:paraId="1586D774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</w:t>
      </w:r>
    </w:p>
    <w:p w14:paraId="77B89E9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该函数是系统入口，调用三个结构体的New函数，创建指定数量的Client和Storager实体，创建一个Manger实体。它们的New函数中除了初始化所需的数据结构外，还需建立对给定网络地址的监听，以实现三者之间的通信。</w:t>
      </w:r>
      <w:r>
        <w:rPr>
          <w:rFonts w:hint="eastAsia"/>
          <w:b/>
          <w:bCs/>
          <w:lang w:val="en-US" w:eastAsia="zh-CN"/>
        </w:rPr>
        <w:t>特别注意的是，</w:t>
      </w:r>
      <w:r>
        <w:rPr>
          <w:rFonts w:hint="eastAsia"/>
          <w:lang w:val="en-US" w:eastAsia="zh-CN"/>
        </w:rPr>
        <w:t>Storager的New函数中能够根据给定的mode创建指定类型的可验证结构。</w:t>
      </w:r>
    </w:p>
    <w:p w14:paraId="599E37A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参数：包括但不限于Client数量，Storager数量，可验证结构类型mode，Clients的网络地址文件路径（可能不需要），Storagers的网络地址文件路径，Manger的网络地址。</w:t>
      </w:r>
    </w:p>
    <w:p w14:paraId="079CE238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文件上传</w:t>
      </w:r>
      <w:bookmarkStart w:id="0" w:name="_GoBack"/>
      <w:bookmarkEnd w:id="0"/>
    </w:p>
    <w:p w14:paraId="22DB750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该函数向系统中写入(fid,{keywords})，通过调用Client的PutFile函数实现。</w:t>
      </w:r>
    </w:p>
    <w:p w14:paraId="3107A00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ent的PutFile函数具体实现：①将(fid,{keywords})拆分为多个(keyword,fid)对；②向Manager发送存储请求（通常是rpc调用Manager上的Add函数），其中带有所有的(keyword,fid)对（可以压缩为只含一个fid）；③等待收到Manger返回的存储回复消息。</w:t>
      </w:r>
    </w:p>
    <w:p w14:paraId="751FCCA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ager的Add函数具体实现：①利用可扩展一致性哈希将每个keyword映射至一个Storager；②将每个(keyword,fid)对发送给相应的Storager（通常是rpc调用Storager上的Add函数）；③等待Storager完成Add后返回的(proof,roothash)，验证proof，更新相应的根哈希；④返回验证结果给Client。</w:t>
      </w:r>
    </w:p>
    <w:p w14:paraId="51F1B3D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Storager的Add函数具体实现：将(keyword,fid)插入到可验证结构中，返回(proof,roothash)。</w:t>
      </w:r>
    </w:p>
    <w:p w14:paraId="5FADB2F6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1840" cy="1818005"/>
            <wp:effectExtent l="0" t="0" r="3810" b="10795"/>
            <wp:docPr id="1" name="图片 1" descr="ba471ab7d757a62376ed073855e7ad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471ab7d757a62376ed073855e7adf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1371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文件查询</w:t>
      </w:r>
    </w:p>
    <w:p w14:paraId="00E7415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该函数实现对给定keyword的查询，通过调用Client的QueryByKeyword/QueryByFunc函数实现。</w:t>
      </w:r>
    </w:p>
    <w:p w14:paraId="65CDAA3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Client的Query函数具体实现：①生成单个keyword或由多个keyword组成的布尔函数的查询请求包，发送给Manager（rpc调用Manager的Query函数）；②等待Manager返回查询结果(result,proof,roothash)，验证查询结果。</w:t>
      </w:r>
    </w:p>
    <w:p w14:paraId="375D80E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ager的Query函数具体实现：①如果是布尔查询，则拆分查询请求中的多个关键词，通过一致性哈希将所有keyword映射至相应Storager；②将每个keyword发送至相应Storager（rpc调用Storager的Query函数）；③等待Storager返回查询结果(mresult,proof)，验证proof；④如果是布尔查询，合并多个mresult为最终查询结果result，生成最终查询结果的proof，返回(result,proof,roothash)给Client。</w:t>
      </w:r>
    </w:p>
    <w:p w14:paraId="4C277E2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Storager的Query函数具体实现：在ADS中查询keyword，得到查询结果mresult并生成proof，将(mresult,proof)返回给Manager。</w:t>
      </w:r>
    </w:p>
    <w:p w14:paraId="02885829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02355" cy="2249805"/>
            <wp:effectExtent l="0" t="0" r="0" b="0"/>
            <wp:docPr id="2" name="图片 2" descr="4abc5a950a8a9ba5946bf3d51ad68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abc5a950a8a9ba5946bf3d51ad68103"/>
                    <pic:cNvPicPr>
                      <a:picLocks noChangeAspect="1"/>
                    </pic:cNvPicPr>
                  </pic:nvPicPr>
                  <pic:blipFill>
                    <a:blip r:embed="rId5"/>
                    <a:srcRect t="7662"/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0437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文件删除</w:t>
      </w:r>
    </w:p>
    <w:p w14:paraId="12FCAC8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该函数在系统中删除(fid,{keywords})，通过调用Client的DeleteFile函数实现。</w:t>
      </w:r>
    </w:p>
    <w:p w14:paraId="6D56E97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ent的DeleteFile函数具体实现：①将(fid,{keywords})拆分为多个(keyword,fid)对；②向Manager发送删除请求（通常是rpc调用Manager上的Delete函数），其中带有所有的(keyword,fid)对（可以压缩为只含一个fid）；③等待收到Manger返回的删除回复消息。</w:t>
      </w:r>
    </w:p>
    <w:p w14:paraId="23E9C98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ager的Delete函数具体实现：①利用可扩展一致性哈希将每个keyword映射至一个Storager；②将每个(keyword,fid)对发送给相应的Storager（通常是rpc调用Storager上的Delete函数）；③等待Storager完成Delete后返回的(proof,roothash)，验证proof，更新相应的根哈希；④返回验证结果给Client。</w:t>
      </w:r>
    </w:p>
    <w:p w14:paraId="45A5EEE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Storager的Delete函数具体实现：将(keyword,fid)在可验证结构中删除，返回(proof,roothash)。</w:t>
      </w:r>
    </w:p>
    <w:p w14:paraId="1B0ED65D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42310" cy="1897380"/>
            <wp:effectExtent l="0" t="0" r="15240" b="7620"/>
            <wp:docPr id="3" name="图片 3" descr="86e0d171b75c78158642c9bfbfb82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6e0d171b75c78158642c9bfbfb82bdf"/>
                    <pic:cNvPicPr>
                      <a:picLocks noChangeAspect="1"/>
                    </pic:cNvPicPr>
                  </pic:nvPicPr>
                  <pic:blipFill>
                    <a:blip r:embed="rId5"/>
                    <a:srcRect l="2919" t="11783" b="4222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7D01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文件更新</w:t>
      </w:r>
    </w:p>
    <w:p w14:paraId="195F95A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该函数更新系统中的(fid,{keywords})为(fid,{keywords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})，通过调用Client的UpdateFile函数实现，以(fid,{keywords})和(fid,{keywords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})为参数。</w:t>
      </w:r>
    </w:p>
    <w:p w14:paraId="04B7428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Client的UpdateFile函数具体实现：①将(fid,{keywords})拆分为多个(keyword,fid)对，将(fid,{keywords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})拆分为多个(keyword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,fid)对；②向Manager发送更新请求（通常是rpc调用Manager上的Update函数），其中带有所有的(keyword,fid)对和(keyword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,fid)对（可以压缩为只含一个fid）；③等待收到Manger返回的更新回复消息。</w:t>
      </w:r>
    </w:p>
    <w:p w14:paraId="757AEF1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Manager的Update函数具体实现：①利用可扩展一致性哈希将每个keyword和keyword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映射至一个Storager；②将每个(keyword,fid)对发送给相应的Storager（rpc调用Storager上的Delete函数），同时将每个(keyword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,fid)对发送给相应的Storager（rpc调用Storager上的Add函数）；③等待Storager完成Add或Delete后返回的(proof,roothash)，验证proof，更新相应的根哈希；④返回验证结果给Client。</w:t>
      </w:r>
    </w:p>
    <w:p w14:paraId="0DDD9A6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Storager的Add函数和Delete函数同上。</w:t>
      </w:r>
    </w:p>
    <w:p w14:paraId="64759826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51810" cy="2183765"/>
            <wp:effectExtent l="0" t="0" r="15240" b="6985"/>
            <wp:docPr id="4" name="图片 4" descr="a5dd5ee8e6161afd40e7e70cb20b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5dd5ee8e6161afd40e7e70cb20b87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C72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4B34AA"/>
    <w:multiLevelType w:val="multilevel"/>
    <w:tmpl w:val="724B34AA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decimal"/>
      <w:lvlText w:val="(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67406"/>
    <w:rsid w:val="03BE7AAE"/>
    <w:rsid w:val="049E170D"/>
    <w:rsid w:val="04FC4981"/>
    <w:rsid w:val="06AB256C"/>
    <w:rsid w:val="082C504E"/>
    <w:rsid w:val="082E5202"/>
    <w:rsid w:val="09C44B46"/>
    <w:rsid w:val="0AB51338"/>
    <w:rsid w:val="0AD876A7"/>
    <w:rsid w:val="0B487C28"/>
    <w:rsid w:val="0B492353"/>
    <w:rsid w:val="0BA15CEB"/>
    <w:rsid w:val="0D1869E4"/>
    <w:rsid w:val="0D650A0F"/>
    <w:rsid w:val="0FBD1F0C"/>
    <w:rsid w:val="12906D89"/>
    <w:rsid w:val="174A7237"/>
    <w:rsid w:val="175005C5"/>
    <w:rsid w:val="19710A0C"/>
    <w:rsid w:val="19D714B0"/>
    <w:rsid w:val="1A9212A7"/>
    <w:rsid w:val="1AC26418"/>
    <w:rsid w:val="1B6C7B7A"/>
    <w:rsid w:val="1D8A6A59"/>
    <w:rsid w:val="1DA801B1"/>
    <w:rsid w:val="1FA53351"/>
    <w:rsid w:val="20230E5D"/>
    <w:rsid w:val="21971E68"/>
    <w:rsid w:val="21A11DBD"/>
    <w:rsid w:val="248A3772"/>
    <w:rsid w:val="252139E6"/>
    <w:rsid w:val="25C40AFC"/>
    <w:rsid w:val="25FF2BAC"/>
    <w:rsid w:val="26946721"/>
    <w:rsid w:val="2AAA2AD2"/>
    <w:rsid w:val="2D522E91"/>
    <w:rsid w:val="2EA84909"/>
    <w:rsid w:val="2F9646BC"/>
    <w:rsid w:val="30465D66"/>
    <w:rsid w:val="30A91F61"/>
    <w:rsid w:val="33B57A89"/>
    <w:rsid w:val="34EE1003"/>
    <w:rsid w:val="352B46F4"/>
    <w:rsid w:val="353B3724"/>
    <w:rsid w:val="35E2231F"/>
    <w:rsid w:val="38EA42F8"/>
    <w:rsid w:val="390560DD"/>
    <w:rsid w:val="3A800DB8"/>
    <w:rsid w:val="3B3B6D13"/>
    <w:rsid w:val="3B8B155A"/>
    <w:rsid w:val="3E6A509D"/>
    <w:rsid w:val="3EC6723B"/>
    <w:rsid w:val="3FC72DAE"/>
    <w:rsid w:val="41562AF9"/>
    <w:rsid w:val="4267663F"/>
    <w:rsid w:val="46A42502"/>
    <w:rsid w:val="46D30747"/>
    <w:rsid w:val="47A85C50"/>
    <w:rsid w:val="48545C43"/>
    <w:rsid w:val="48B843DB"/>
    <w:rsid w:val="49A80189"/>
    <w:rsid w:val="4A446124"/>
    <w:rsid w:val="4ABE711C"/>
    <w:rsid w:val="4CC824E4"/>
    <w:rsid w:val="4CE71BB7"/>
    <w:rsid w:val="4F364092"/>
    <w:rsid w:val="4FCE3809"/>
    <w:rsid w:val="505F35FC"/>
    <w:rsid w:val="523813D8"/>
    <w:rsid w:val="52FE4D9E"/>
    <w:rsid w:val="53672943"/>
    <w:rsid w:val="53F438F3"/>
    <w:rsid w:val="54242899"/>
    <w:rsid w:val="543A12D9"/>
    <w:rsid w:val="57AE7579"/>
    <w:rsid w:val="590E30CE"/>
    <w:rsid w:val="5A076BE3"/>
    <w:rsid w:val="5ABC6B90"/>
    <w:rsid w:val="5C1A07CA"/>
    <w:rsid w:val="5CF96747"/>
    <w:rsid w:val="5D177188"/>
    <w:rsid w:val="5D343CD5"/>
    <w:rsid w:val="5DA14C61"/>
    <w:rsid w:val="60274110"/>
    <w:rsid w:val="613A550F"/>
    <w:rsid w:val="62402CDD"/>
    <w:rsid w:val="624B1454"/>
    <w:rsid w:val="624F075A"/>
    <w:rsid w:val="62662AE9"/>
    <w:rsid w:val="629B1D07"/>
    <w:rsid w:val="62BB651F"/>
    <w:rsid w:val="64254206"/>
    <w:rsid w:val="64544FB9"/>
    <w:rsid w:val="64EB5456"/>
    <w:rsid w:val="65E206E9"/>
    <w:rsid w:val="666F02D9"/>
    <w:rsid w:val="67E4283C"/>
    <w:rsid w:val="68025CA9"/>
    <w:rsid w:val="68C9161F"/>
    <w:rsid w:val="6983228E"/>
    <w:rsid w:val="69AD6BA6"/>
    <w:rsid w:val="6A05297D"/>
    <w:rsid w:val="6B2C2842"/>
    <w:rsid w:val="6C8743AF"/>
    <w:rsid w:val="6D033285"/>
    <w:rsid w:val="6E251B98"/>
    <w:rsid w:val="6E70494A"/>
    <w:rsid w:val="716D33C3"/>
    <w:rsid w:val="71F35966"/>
    <w:rsid w:val="734939BC"/>
    <w:rsid w:val="73925D92"/>
    <w:rsid w:val="749307B9"/>
    <w:rsid w:val="750E2B18"/>
    <w:rsid w:val="75357D54"/>
    <w:rsid w:val="75DB69E8"/>
    <w:rsid w:val="77071BC4"/>
    <w:rsid w:val="770C43A0"/>
    <w:rsid w:val="78E15B4F"/>
    <w:rsid w:val="78E656E7"/>
    <w:rsid w:val="796E5F2A"/>
    <w:rsid w:val="799D35F0"/>
    <w:rsid w:val="7A9E4CC8"/>
    <w:rsid w:val="7B025882"/>
    <w:rsid w:val="7B0B7C05"/>
    <w:rsid w:val="7C8B583D"/>
    <w:rsid w:val="7DD9615B"/>
    <w:rsid w:val="7E473478"/>
    <w:rsid w:val="7E4D1CC6"/>
    <w:rsid w:val="7F42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2025-10-29T08:00:07Z</dcterms:created>
  <dc:creator>13219</dc:creator>
  <cp:lastModifiedBy>Jaling pp</cp:lastModifiedBy>
  <dcterms:modified xsi:type="dcterms:W3CDTF">2025-10-29T12:11:22Z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eyJoZGlkIjoiNmFjNWIyNGQxOTE2Mjc3MmJkYTk3ODVlZGEyZjQ2ZWEiLCJ1c2VySWQiOiI5MDc5OTY0NTYifQ==</vt:lpwstr>
  </property>
  <property fmtid="{D5CDD505-2E9C-101B-9397-08002B2CF9AE}" pid="4" name="ICV">
    <vt:lpwstr>4A4B2D7BBE0F4A28AF5FED395BA973F5_12</vt:lpwstr>
  </property>
</Properties>
</file>