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0AB6EEF1"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385262">
        <w:rPr>
          <w:rFonts w:ascii="ＭＳ 明朝" w:eastAsia="ＭＳ 明朝" w:hAnsi="ＭＳ 明朝" w:hint="eastAsia"/>
          <w:color w:val="000000" w:themeColor="text1"/>
          <w:sz w:val="20"/>
          <w:szCs w:val="20"/>
        </w:rPr>
        <w:t>22</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579C1787"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w:t>
      </w:r>
      <w:r w:rsidR="001C4C12">
        <w:rPr>
          <w:rFonts w:ascii="ＭＳ 明朝" w:eastAsia="ＭＳ 明朝" w:hAnsi="ＭＳ 明朝" w:hint="eastAsia"/>
          <w:bCs/>
          <w:color w:val="000000" w:themeColor="text1"/>
          <w:sz w:val="20"/>
          <w:szCs w:val="20"/>
        </w:rPr>
        <w:t>医療メーカー向けのWebシステムの開発に</w:t>
      </w:r>
      <w:r w:rsidRPr="00175645">
        <w:rPr>
          <w:rFonts w:ascii="ＭＳ 明朝" w:eastAsia="ＭＳ 明朝" w:hAnsi="ＭＳ 明朝" w:hint="eastAsia"/>
          <w:bCs/>
          <w:color w:val="000000" w:themeColor="text1"/>
          <w:sz w:val="20"/>
          <w:szCs w:val="20"/>
        </w:rPr>
        <w:t>従事し</w:t>
      </w:r>
      <w:r w:rsidR="001C4C12">
        <w:rPr>
          <w:rFonts w:ascii="ＭＳ 明朝" w:eastAsia="ＭＳ 明朝" w:hAnsi="ＭＳ 明朝" w:hint="eastAsia"/>
          <w:bCs/>
          <w:color w:val="000000" w:themeColor="text1"/>
          <w:sz w:val="20"/>
          <w:szCs w:val="20"/>
        </w:rPr>
        <w:t>、近年は医療機関向け基幹システムの開発業務も兼務し</w:t>
      </w:r>
      <w:r w:rsidRPr="00175645">
        <w:rPr>
          <w:rFonts w:ascii="ＭＳ 明朝" w:eastAsia="ＭＳ 明朝" w:hAnsi="ＭＳ 明朝" w:hint="eastAsia"/>
          <w:bCs/>
          <w:color w:val="000000" w:themeColor="text1"/>
          <w:sz w:val="20"/>
          <w:szCs w:val="20"/>
        </w:rPr>
        <w:t>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5D53C63C" w:rsidR="00D6719C" w:rsidRDefault="001C4C1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医療メーカー</w:t>
            </w:r>
            <w:r w:rsidR="00D6719C">
              <w:rPr>
                <w:rFonts w:ascii="ＭＳ 明朝" w:eastAsia="ＭＳ 明朝" w:hAnsi="ＭＳ 明朝" w:hint="eastAsia"/>
                <w:color w:val="000000" w:themeColor="text1"/>
                <w:sz w:val="18"/>
                <w:szCs w:val="18"/>
              </w:rPr>
              <w:t>向けWeb精度管理システム</w:t>
            </w:r>
            <w:r w:rsidR="00E70196">
              <w:rPr>
                <w:rFonts w:ascii="ＭＳ 明朝" w:eastAsia="ＭＳ 明朝" w:hAnsi="ＭＳ 明朝" w:hint="eastAsia"/>
                <w:color w:val="000000" w:themeColor="text1"/>
                <w:sz w:val="18"/>
                <w:szCs w:val="18"/>
              </w:rPr>
              <w:t>開発</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3AC324F6"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・障害調査</w:t>
            </w:r>
          </w:p>
          <w:p w14:paraId="6EA93B75" w14:textId="77777777" w:rsidR="00D6719C" w:rsidRDefault="00D6719C" w:rsidP="00D6719C">
            <w:pPr>
              <w:spacing w:line="240" w:lineRule="atLeast"/>
              <w:rPr>
                <w:rFonts w:ascii="ＭＳ 明朝" w:eastAsia="ＭＳ 明朝" w:hAnsi="ＭＳ 明朝"/>
                <w:color w:val="000000" w:themeColor="text1"/>
                <w:sz w:val="18"/>
                <w:szCs w:val="18"/>
              </w:rPr>
            </w:pPr>
          </w:p>
          <w:p w14:paraId="159A7917"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61871F5F" w14:textId="62242BEA" w:rsidR="00D6719C" w:rsidRP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EE83811" w14:textId="57EA5205" w:rsidR="00F022C0" w:rsidRDefault="00F022C0">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Java</w:t>
            </w:r>
          </w:p>
          <w:p w14:paraId="46C7A448" w14:textId="2FAA0598"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TypeScript</w:t>
            </w:r>
          </w:p>
          <w:p w14:paraId="6AE51FD9" w14:textId="70383461"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7EB38020" w:rsidR="00D6719C" w:rsidRDefault="00E70196">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医療機関</w:t>
            </w:r>
            <w:r w:rsidR="00D6719C">
              <w:rPr>
                <w:rFonts w:ascii="ＭＳ 明朝" w:eastAsia="ＭＳ 明朝" w:hAnsi="ＭＳ 明朝" w:hint="eastAsia"/>
                <w:color w:val="000000" w:themeColor="text1"/>
                <w:sz w:val="18"/>
                <w:szCs w:val="18"/>
              </w:rPr>
              <w:t>向け</w:t>
            </w:r>
            <w:r>
              <w:rPr>
                <w:rFonts w:ascii="ＭＳ 明朝" w:eastAsia="ＭＳ 明朝" w:hAnsi="ＭＳ 明朝" w:hint="eastAsia"/>
                <w:color w:val="000000" w:themeColor="text1"/>
                <w:sz w:val="18"/>
                <w:szCs w:val="18"/>
              </w:rPr>
              <w:t>基幹</w:t>
            </w:r>
            <w:r w:rsidR="00D6719C">
              <w:rPr>
                <w:rFonts w:ascii="ＭＳ 明朝" w:eastAsia="ＭＳ 明朝" w:hAnsi="ＭＳ 明朝" w:hint="eastAsia"/>
                <w:color w:val="000000" w:themeColor="text1"/>
                <w:sz w:val="18"/>
                <w:szCs w:val="18"/>
              </w:rPr>
              <w:t>システム開発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・基本設計</w:t>
            </w:r>
          </w:p>
          <w:p w14:paraId="379BB62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・実装</w:t>
            </w:r>
          </w:p>
          <w:p w14:paraId="52A15F92" w14:textId="77777777" w:rsidR="00D6719C" w:rsidRPr="00175645"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0BDBC419" w14:textId="77777777" w:rsidR="00D6719C" w:rsidRDefault="00D6719C" w:rsidP="00D6719C">
            <w:pPr>
              <w:spacing w:line="320" w:lineRule="atLeast"/>
              <w:rPr>
                <w:rFonts w:ascii="ＭＳ 明朝" w:eastAsia="ＭＳ 明朝" w:hAnsi="ＭＳ 明朝"/>
                <w:color w:val="000000" w:themeColor="text1"/>
                <w:sz w:val="18"/>
                <w:szCs w:val="18"/>
              </w:rPr>
            </w:pPr>
          </w:p>
          <w:p w14:paraId="0DE15DB8" w14:textId="77777777" w:rsidR="00D6719C"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72BF1648" w14:textId="19D50402" w:rsidR="00D6719C" w:rsidRPr="00175645"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NET FrameWork</w:t>
            </w:r>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51F2151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48EFF2F2" w14:textId="2E107D4F" w:rsidR="000654EA" w:rsidRPr="000654EA" w:rsidRDefault="0098744D" w:rsidP="0098744D">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仕事においてもですが、普段から興味を持ったこと、新しいことに素直にやってみようと思い、チャレンジしています。</w:t>
      </w: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69043A89" w:rsidR="00F34421" w:rsidRDefault="00F672D6"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入社後、2024年4月まで社内研修を含めコーディング経験がありませんでした。そのため</w:t>
      </w:r>
      <w:r w:rsidR="00F34421">
        <w:rPr>
          <w:rFonts w:ascii="ＭＳ 明朝" w:eastAsia="ＭＳ 明朝" w:hAnsi="ＭＳ 明朝" w:hint="eastAsia"/>
          <w:bCs/>
          <w:color w:val="000000" w:themeColor="text1"/>
          <w:sz w:val="20"/>
          <w:szCs w:val="20"/>
        </w:rPr>
        <w:t>業務後のほかに、休日にも業務で使用</w:t>
      </w:r>
      <w:r>
        <w:rPr>
          <w:rFonts w:ascii="ＭＳ 明朝" w:eastAsia="ＭＳ 明朝" w:hAnsi="ＭＳ 明朝" w:hint="eastAsia"/>
          <w:bCs/>
          <w:color w:val="000000" w:themeColor="text1"/>
          <w:sz w:val="20"/>
          <w:szCs w:val="20"/>
        </w:rPr>
        <w:t>しているC#の基礎部分やアプリケーション作成の勉強</w:t>
      </w:r>
      <w:r w:rsidR="00F34421">
        <w:rPr>
          <w:rFonts w:ascii="ＭＳ 明朝" w:eastAsia="ＭＳ 明朝" w:hAnsi="ＭＳ 明朝" w:hint="eastAsia"/>
          <w:bCs/>
          <w:color w:val="000000" w:themeColor="text1"/>
          <w:sz w:val="20"/>
          <w:szCs w:val="20"/>
        </w:rPr>
        <w:t>をしております。</w:t>
      </w:r>
    </w:p>
    <w:p w14:paraId="37C7F10E" w14:textId="1194534E" w:rsidR="001831CE" w:rsidRDefault="001831CE" w:rsidP="00F672D6">
      <w:pPr>
        <w:spacing w:line="320" w:lineRule="atLeast"/>
        <w:ind w:leftChars="100" w:left="21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業務で使用している言語のほかにも興味のある言語を勉強しております。</w:t>
      </w:r>
    </w:p>
    <w:p w14:paraId="671BB16F" w14:textId="1E656287" w:rsidR="00F265A2" w:rsidRDefault="001831CE"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入社後も引き続き</w:t>
      </w:r>
      <w:r w:rsidR="00E30B05">
        <w:rPr>
          <w:rFonts w:ascii="ＭＳ 明朝" w:eastAsia="ＭＳ 明朝" w:hAnsi="ＭＳ 明朝" w:hint="eastAsia"/>
          <w:bCs/>
          <w:color w:val="000000" w:themeColor="text1"/>
          <w:sz w:val="20"/>
          <w:szCs w:val="20"/>
        </w:rPr>
        <w:t>自己研磨力を生かして業務後や休日にも業務での使用有無にかかわらず、積極的にスキルアップをしたいと思います</w:t>
      </w:r>
      <w:r w:rsidR="004B385C" w:rsidRPr="00175645">
        <w:rPr>
          <w:rFonts w:ascii="ＭＳ 明朝" w:eastAsia="ＭＳ 明朝" w:hAnsi="ＭＳ 明朝" w:hint="eastAsia"/>
          <w:bCs/>
          <w:color w:val="000000" w:themeColor="text1"/>
          <w:sz w:val="20"/>
          <w:szCs w:val="20"/>
        </w:rPr>
        <w:t>。</w:t>
      </w:r>
    </w:p>
    <w:p w14:paraId="2E1A2B18" w14:textId="77777777" w:rsidR="00E30B05" w:rsidRPr="00E30B05" w:rsidRDefault="00E30B05" w:rsidP="009C1E87">
      <w:pPr>
        <w:spacing w:line="320" w:lineRule="atLeast"/>
        <w:ind w:leftChars="100" w:left="210"/>
        <w:rPr>
          <w:rFonts w:ascii="ＭＳ 明朝" w:eastAsia="ＭＳ 明朝" w:hAnsi="ＭＳ 明朝" w:hint="eastAsia"/>
          <w:bCs/>
          <w:color w:val="000000" w:themeColor="text1"/>
          <w:sz w:val="20"/>
          <w:szCs w:val="20"/>
        </w:rPr>
      </w:pP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16364E"/>
    <w:rsid w:val="00175645"/>
    <w:rsid w:val="001831CE"/>
    <w:rsid w:val="001C4C12"/>
    <w:rsid w:val="00205C16"/>
    <w:rsid w:val="00261F8C"/>
    <w:rsid w:val="002829D0"/>
    <w:rsid w:val="002D480E"/>
    <w:rsid w:val="00324016"/>
    <w:rsid w:val="00385262"/>
    <w:rsid w:val="003F40DD"/>
    <w:rsid w:val="00490D7C"/>
    <w:rsid w:val="004A20D1"/>
    <w:rsid w:val="004B385C"/>
    <w:rsid w:val="00520C36"/>
    <w:rsid w:val="00551340"/>
    <w:rsid w:val="005624EB"/>
    <w:rsid w:val="005A1EE7"/>
    <w:rsid w:val="005C5E34"/>
    <w:rsid w:val="005E24FA"/>
    <w:rsid w:val="00602E1F"/>
    <w:rsid w:val="00686919"/>
    <w:rsid w:val="006928E3"/>
    <w:rsid w:val="00782F29"/>
    <w:rsid w:val="00790C76"/>
    <w:rsid w:val="0079588A"/>
    <w:rsid w:val="00820003"/>
    <w:rsid w:val="008B293D"/>
    <w:rsid w:val="008C29B3"/>
    <w:rsid w:val="0098744D"/>
    <w:rsid w:val="009C1E87"/>
    <w:rsid w:val="00C15356"/>
    <w:rsid w:val="00CC4544"/>
    <w:rsid w:val="00CD4AF4"/>
    <w:rsid w:val="00CD5811"/>
    <w:rsid w:val="00D27D79"/>
    <w:rsid w:val="00D51455"/>
    <w:rsid w:val="00D6719C"/>
    <w:rsid w:val="00D70EA3"/>
    <w:rsid w:val="00DD26F9"/>
    <w:rsid w:val="00DD49F2"/>
    <w:rsid w:val="00DE24C1"/>
    <w:rsid w:val="00E168E0"/>
    <w:rsid w:val="00E30B05"/>
    <w:rsid w:val="00E70196"/>
    <w:rsid w:val="00E908AF"/>
    <w:rsid w:val="00E944F9"/>
    <w:rsid w:val="00F022C0"/>
    <w:rsid w:val="00F265A2"/>
    <w:rsid w:val="00F337E4"/>
    <w:rsid w:val="00F34421"/>
    <w:rsid w:val="00F36CC1"/>
    <w:rsid w:val="00F672D6"/>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211</Words>
  <Characters>1208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29</cp:revision>
  <dcterms:created xsi:type="dcterms:W3CDTF">2024-04-01T01:09:00Z</dcterms:created>
  <dcterms:modified xsi:type="dcterms:W3CDTF">2024-07-22T04:42:00Z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