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DA29" w14:textId="68B20082" w:rsidR="00AC51B1" w:rsidRPr="00CC767F" w:rsidRDefault="003816F5">
      <w:pPr>
        <w:rPr>
          <w:b/>
          <w:bCs/>
        </w:rPr>
      </w:pPr>
      <w:r w:rsidRPr="00CC767F">
        <w:rPr>
          <w:rFonts w:hint="eastAsia"/>
          <w:b/>
          <w:bCs/>
        </w:rPr>
        <w:t>心理学実験2</w:t>
      </w:r>
    </w:p>
    <w:p w14:paraId="5F3A8615" w14:textId="7AC5AE71" w:rsidR="003816F5" w:rsidRPr="00CC767F" w:rsidRDefault="003816F5">
      <w:pPr>
        <w:rPr>
          <w:b/>
          <w:bCs/>
        </w:rPr>
      </w:pPr>
      <w:r w:rsidRPr="00CC767F">
        <w:rPr>
          <w:rFonts w:hint="eastAsia"/>
          <w:b/>
          <w:bCs/>
        </w:rPr>
        <w:t>東京文教学習センター Xクラス</w:t>
      </w:r>
    </w:p>
    <w:p w14:paraId="6A4A4E9D" w14:textId="3C648A44" w:rsidR="003816F5" w:rsidRPr="00CC767F" w:rsidRDefault="003816F5">
      <w:pPr>
        <w:rPr>
          <w:b/>
          <w:bCs/>
        </w:rPr>
      </w:pPr>
      <w:r w:rsidRPr="00CC767F">
        <w:rPr>
          <w:rFonts w:hint="eastAsia"/>
          <w:b/>
          <w:bCs/>
        </w:rPr>
        <w:t>受講日 2026年6月13～14日</w:t>
      </w:r>
    </w:p>
    <w:p w14:paraId="0B6A9BA6" w14:textId="2C6CBD19" w:rsidR="003816F5" w:rsidRPr="00CC767F" w:rsidRDefault="003816F5">
      <w:pPr>
        <w:rPr>
          <w:b/>
          <w:bCs/>
        </w:rPr>
      </w:pPr>
      <w:r w:rsidRPr="00CC767F">
        <w:rPr>
          <w:rFonts w:hint="eastAsia"/>
          <w:b/>
          <w:bCs/>
        </w:rPr>
        <w:t>提出日 2026年7月1日</w:t>
      </w:r>
    </w:p>
    <w:p w14:paraId="0F192091" w14:textId="77777777" w:rsidR="003816F5" w:rsidRPr="00CC767F" w:rsidRDefault="003816F5">
      <w:pPr>
        <w:rPr>
          <w:b/>
          <w:bCs/>
        </w:rPr>
      </w:pPr>
    </w:p>
    <w:p w14:paraId="76BADA17" w14:textId="1CA0BAE3" w:rsidR="003816F5" w:rsidRPr="00CC767F" w:rsidRDefault="003816F5">
      <w:pPr>
        <w:rPr>
          <w:b/>
          <w:bCs/>
        </w:rPr>
      </w:pPr>
      <w:r w:rsidRPr="00CC767F">
        <w:rPr>
          <w:rFonts w:hint="eastAsia"/>
          <w:b/>
          <w:bCs/>
        </w:rPr>
        <w:t>印象形成(中心特性の働き)</w:t>
      </w:r>
    </w:p>
    <w:p w14:paraId="54F4076B" w14:textId="1DC0C9CA" w:rsidR="003816F5" w:rsidRPr="00CC767F" w:rsidRDefault="003816F5">
      <w:pPr>
        <w:rPr>
          <w:b/>
          <w:bCs/>
        </w:rPr>
      </w:pPr>
      <w:r w:rsidRPr="00CC767F">
        <w:rPr>
          <w:rFonts w:hint="eastAsia"/>
          <w:b/>
          <w:bCs/>
        </w:rPr>
        <w:t>自由再生による記憶の系列位置効果</w:t>
      </w:r>
    </w:p>
    <w:p w14:paraId="04A71837" w14:textId="2C30035E" w:rsidR="003816F5" w:rsidRPr="00CC767F" w:rsidRDefault="003816F5">
      <w:pPr>
        <w:rPr>
          <w:b/>
          <w:bCs/>
        </w:rPr>
      </w:pPr>
      <w:r w:rsidRPr="00CC767F">
        <w:rPr>
          <w:rFonts w:hint="eastAsia"/>
          <w:b/>
          <w:bCs/>
        </w:rPr>
        <w:t>運動技能学習におけるフィードバック効果</w:t>
      </w:r>
    </w:p>
    <w:p w14:paraId="31E59CC0" w14:textId="77777777" w:rsidR="003816F5" w:rsidRPr="00CC767F" w:rsidRDefault="003816F5">
      <w:pPr>
        <w:rPr>
          <w:b/>
          <w:bCs/>
        </w:rPr>
      </w:pPr>
    </w:p>
    <w:p w14:paraId="53AF9178" w14:textId="77777777" w:rsidR="003816F5" w:rsidRPr="00CC767F" w:rsidRDefault="003816F5">
      <w:pPr>
        <w:rPr>
          <w:b/>
          <w:bCs/>
        </w:rPr>
      </w:pPr>
    </w:p>
    <w:p w14:paraId="0DF0EA2D" w14:textId="77777777" w:rsidR="003816F5" w:rsidRPr="00CC767F" w:rsidRDefault="003816F5">
      <w:pPr>
        <w:rPr>
          <w:b/>
          <w:bCs/>
        </w:rPr>
      </w:pPr>
    </w:p>
    <w:p w14:paraId="57885C95" w14:textId="77777777" w:rsidR="003816F5" w:rsidRPr="00CC767F" w:rsidRDefault="003816F5">
      <w:pPr>
        <w:rPr>
          <w:b/>
          <w:bCs/>
        </w:rPr>
      </w:pPr>
    </w:p>
    <w:p w14:paraId="3B6F7C13" w14:textId="77777777" w:rsidR="003816F5" w:rsidRPr="00CC767F" w:rsidRDefault="003816F5">
      <w:pPr>
        <w:rPr>
          <w:b/>
          <w:bCs/>
        </w:rPr>
      </w:pPr>
    </w:p>
    <w:p w14:paraId="23306A86" w14:textId="77777777" w:rsidR="003816F5" w:rsidRPr="00CC767F" w:rsidRDefault="003816F5">
      <w:pPr>
        <w:rPr>
          <w:b/>
          <w:bCs/>
        </w:rPr>
      </w:pPr>
    </w:p>
    <w:p w14:paraId="4B26F8BA" w14:textId="77777777" w:rsidR="003816F5" w:rsidRPr="00CC767F" w:rsidRDefault="003816F5">
      <w:pPr>
        <w:rPr>
          <w:b/>
          <w:bCs/>
        </w:rPr>
      </w:pPr>
    </w:p>
    <w:p w14:paraId="520EA653" w14:textId="77777777" w:rsidR="003816F5" w:rsidRPr="00CC767F" w:rsidRDefault="003816F5">
      <w:pPr>
        <w:rPr>
          <w:b/>
          <w:bCs/>
        </w:rPr>
      </w:pPr>
    </w:p>
    <w:p w14:paraId="4F6E789B" w14:textId="77777777" w:rsidR="003816F5" w:rsidRPr="00CC767F" w:rsidRDefault="003816F5">
      <w:pPr>
        <w:rPr>
          <w:b/>
          <w:bCs/>
        </w:rPr>
      </w:pPr>
    </w:p>
    <w:p w14:paraId="4557AC8A" w14:textId="77777777" w:rsidR="003816F5" w:rsidRPr="00CC767F" w:rsidRDefault="003816F5">
      <w:pPr>
        <w:rPr>
          <w:b/>
          <w:bCs/>
        </w:rPr>
      </w:pPr>
    </w:p>
    <w:p w14:paraId="6F4DA3DC" w14:textId="77777777" w:rsidR="003816F5" w:rsidRPr="00CC767F" w:rsidRDefault="003816F5">
      <w:pPr>
        <w:rPr>
          <w:b/>
          <w:bCs/>
        </w:rPr>
      </w:pPr>
    </w:p>
    <w:p w14:paraId="1F53D6C9" w14:textId="77777777" w:rsidR="003816F5" w:rsidRPr="00CC767F" w:rsidRDefault="003816F5">
      <w:pPr>
        <w:rPr>
          <w:b/>
          <w:bCs/>
        </w:rPr>
      </w:pPr>
    </w:p>
    <w:p w14:paraId="0034A113" w14:textId="77777777" w:rsidR="003816F5" w:rsidRPr="00CC767F" w:rsidRDefault="003816F5">
      <w:pPr>
        <w:rPr>
          <w:b/>
          <w:bCs/>
        </w:rPr>
      </w:pPr>
    </w:p>
    <w:p w14:paraId="6298D5D3" w14:textId="77777777" w:rsidR="003816F5" w:rsidRPr="00CC767F" w:rsidRDefault="003816F5">
      <w:pPr>
        <w:rPr>
          <w:b/>
          <w:bCs/>
        </w:rPr>
      </w:pPr>
    </w:p>
    <w:p w14:paraId="3E40897B" w14:textId="77777777" w:rsidR="003816F5" w:rsidRPr="00CC767F" w:rsidRDefault="003816F5">
      <w:pPr>
        <w:rPr>
          <w:b/>
          <w:bCs/>
        </w:rPr>
      </w:pPr>
    </w:p>
    <w:p w14:paraId="561E6970" w14:textId="77777777" w:rsidR="003816F5" w:rsidRPr="00CC767F" w:rsidRDefault="003816F5">
      <w:pPr>
        <w:rPr>
          <w:b/>
          <w:bCs/>
        </w:rPr>
      </w:pPr>
    </w:p>
    <w:p w14:paraId="4572BF67" w14:textId="77777777" w:rsidR="003816F5" w:rsidRPr="00CC767F" w:rsidRDefault="003816F5">
      <w:pPr>
        <w:rPr>
          <w:b/>
          <w:bCs/>
        </w:rPr>
      </w:pPr>
    </w:p>
    <w:p w14:paraId="651D7F5B" w14:textId="77777777" w:rsidR="003816F5" w:rsidRPr="00CC767F" w:rsidRDefault="003816F5">
      <w:pPr>
        <w:rPr>
          <w:b/>
          <w:bCs/>
        </w:rPr>
      </w:pPr>
    </w:p>
    <w:p w14:paraId="5049F365" w14:textId="77777777" w:rsidR="003816F5" w:rsidRPr="00CC767F" w:rsidRDefault="003816F5">
      <w:pPr>
        <w:rPr>
          <w:b/>
          <w:bCs/>
        </w:rPr>
      </w:pPr>
    </w:p>
    <w:p w14:paraId="0D413207" w14:textId="77777777" w:rsidR="003816F5" w:rsidRPr="00CC767F" w:rsidRDefault="003816F5">
      <w:pPr>
        <w:rPr>
          <w:b/>
          <w:bCs/>
        </w:rPr>
      </w:pPr>
    </w:p>
    <w:p w14:paraId="51B212F8" w14:textId="77777777" w:rsidR="003816F5" w:rsidRPr="00CC767F" w:rsidRDefault="003816F5">
      <w:pPr>
        <w:rPr>
          <w:b/>
          <w:bCs/>
        </w:rPr>
      </w:pPr>
    </w:p>
    <w:p w14:paraId="761DF682" w14:textId="77777777" w:rsidR="003816F5" w:rsidRPr="00CC767F" w:rsidRDefault="003816F5">
      <w:pPr>
        <w:rPr>
          <w:b/>
          <w:bCs/>
        </w:rPr>
      </w:pPr>
    </w:p>
    <w:p w14:paraId="2A175356" w14:textId="77777777" w:rsidR="003816F5" w:rsidRPr="00CC767F" w:rsidRDefault="003816F5">
      <w:pPr>
        <w:rPr>
          <w:b/>
          <w:bCs/>
        </w:rPr>
      </w:pPr>
    </w:p>
    <w:p w14:paraId="748AE844" w14:textId="77777777" w:rsidR="003816F5" w:rsidRPr="00CC767F" w:rsidRDefault="003816F5">
      <w:pPr>
        <w:rPr>
          <w:b/>
          <w:bCs/>
        </w:rPr>
      </w:pPr>
    </w:p>
    <w:p w14:paraId="40381DE3" w14:textId="77777777" w:rsidR="003816F5" w:rsidRPr="00CC767F" w:rsidRDefault="003816F5">
      <w:pPr>
        <w:rPr>
          <w:b/>
          <w:bCs/>
        </w:rPr>
      </w:pPr>
    </w:p>
    <w:p w14:paraId="7B7F57D2" w14:textId="6C3A70A0" w:rsidR="003816F5" w:rsidRPr="00CC767F" w:rsidRDefault="003816F5" w:rsidP="003816F5">
      <w:pPr>
        <w:jc w:val="right"/>
        <w:rPr>
          <w:b/>
          <w:bCs/>
        </w:rPr>
      </w:pPr>
      <w:r w:rsidRPr="00CC767F">
        <w:rPr>
          <w:rFonts w:hint="eastAsia"/>
          <w:b/>
          <w:bCs/>
        </w:rPr>
        <w:t>142-004814-1松山和弘</w:t>
      </w:r>
    </w:p>
    <w:p w14:paraId="5BB57EB8" w14:textId="5F591909" w:rsidR="003816F5" w:rsidRDefault="003816F5"/>
    <w:p w14:paraId="5404AAE5" w14:textId="521CF07A" w:rsidR="003816F5" w:rsidRDefault="003816F5">
      <w:pPr>
        <w:widowControl/>
        <w:jc w:val="left"/>
      </w:pPr>
      <w:r>
        <w:br w:type="page"/>
      </w:r>
    </w:p>
    <w:p w14:paraId="1616DE33" w14:textId="77777777" w:rsidR="003816F5" w:rsidRDefault="003816F5"/>
    <w:p w14:paraId="7C9957A8" w14:textId="75371F48" w:rsidR="00823662" w:rsidRPr="00CC767F" w:rsidRDefault="00823662" w:rsidP="00823662">
      <w:pPr>
        <w:jc w:val="center"/>
        <w:rPr>
          <w:b/>
          <w:bCs/>
        </w:rPr>
      </w:pPr>
      <w:r w:rsidRPr="00CC767F">
        <w:rPr>
          <w:rFonts w:hint="eastAsia"/>
          <w:b/>
          <w:bCs/>
        </w:rPr>
        <w:t>印象形成</w:t>
      </w:r>
      <w:r w:rsidR="00D81518" w:rsidRPr="00CC767F">
        <w:rPr>
          <w:rFonts w:hint="eastAsia"/>
          <w:b/>
          <w:bCs/>
        </w:rPr>
        <w:t>(中心特性の働き)</w:t>
      </w:r>
    </w:p>
    <w:p w14:paraId="7CD53F8F" w14:textId="1BF43F52" w:rsidR="00823662" w:rsidRDefault="00823662"/>
    <w:p w14:paraId="042DF5B3" w14:textId="55D222FE" w:rsidR="00823662" w:rsidRPr="00CC767F" w:rsidRDefault="00823662" w:rsidP="00823662">
      <w:pPr>
        <w:jc w:val="center"/>
        <w:rPr>
          <w:b/>
          <w:bCs/>
        </w:rPr>
      </w:pPr>
      <w:r w:rsidRPr="00CC767F">
        <w:rPr>
          <w:b/>
          <w:bCs/>
        </w:rPr>
        <w:t>問題</w:t>
      </w:r>
    </w:p>
    <w:p w14:paraId="78A20F1E" w14:textId="33B0421E" w:rsidR="00823662" w:rsidRDefault="001175AD">
      <w:r>
        <w:rPr>
          <w:rFonts w:hint="eastAsia"/>
        </w:rPr>
        <w:t xml:space="preserve"> </w:t>
      </w:r>
      <w:r w:rsidR="003921E2">
        <w:rPr>
          <w:rFonts w:hint="eastAsia"/>
        </w:rPr>
        <w:t>私たちは、他者について得た情報をどのように統合し、その人物の全体的な印象を形成するのだろうか。</w:t>
      </w:r>
    </w:p>
    <w:p w14:paraId="243DC687" w14:textId="33AFA014" w:rsidR="001175AD" w:rsidRDefault="006314C2">
      <w:r>
        <w:rPr>
          <w:rFonts w:hint="eastAsia"/>
        </w:rPr>
        <w:t xml:space="preserve"> </w:t>
      </w:r>
      <w:r>
        <w:t xml:space="preserve"> Asch(1946)</w:t>
      </w:r>
      <w:r>
        <w:rPr>
          <w:rFonts w:hint="eastAsia"/>
        </w:rPr>
        <w:t>は、全体印象は個々の特性の単なる合計ではなく、個々の特性を超えた、それらを</w:t>
      </w:r>
      <w:r w:rsidR="00350DB2">
        <w:rPr>
          <w:rFonts w:hint="eastAsia"/>
        </w:rPr>
        <w:t>統合する全体(ゲシュタルト</w:t>
      </w:r>
      <w:r w:rsidR="00350DB2">
        <w:t>)</w:t>
      </w:r>
      <w:r w:rsidR="00350DB2">
        <w:rPr>
          <w:rFonts w:hint="eastAsia"/>
        </w:rPr>
        <w:t>がまず成立し、個々の特性の意味合いは、この全体によって規定されると主張した。さらに、全体印象の成立には、個々の特性が均等な重みで寄与するのではなく、中心的機能を果たす特性(中心特性</w:t>
      </w:r>
      <w:r w:rsidR="00350DB2">
        <w:t>)</w:t>
      </w:r>
      <w:r w:rsidR="00350DB2">
        <w:rPr>
          <w:rFonts w:hint="eastAsia"/>
        </w:rPr>
        <w:t>とそうではない特性(周辺特性</w:t>
      </w:r>
      <w:r w:rsidR="00350DB2">
        <w:t>)</w:t>
      </w:r>
      <w:r w:rsidR="00350DB2">
        <w:rPr>
          <w:rFonts w:hint="eastAsia"/>
        </w:rPr>
        <w:t>があることを指摘した。</w:t>
      </w:r>
    </w:p>
    <w:p w14:paraId="12918F7E" w14:textId="63EED894" w:rsidR="00823662" w:rsidRDefault="00187735">
      <w:r>
        <w:rPr>
          <w:rFonts w:hint="eastAsia"/>
        </w:rPr>
        <w:t xml:space="preserve"> </w:t>
      </w:r>
      <w:r>
        <w:t xml:space="preserve"> </w:t>
      </w:r>
      <w:r>
        <w:rPr>
          <w:rFonts w:hint="eastAsia"/>
        </w:rPr>
        <w:t>本研究では、この中心特性の働きを検証することを目的とする。中心特性と指摘されている「暖かい」「冷たい」という特性を使用し、一連の特性情報にこれらの情報のいずれかが入ることによって、刺激人物の全体印象は変化する</w:t>
      </w:r>
      <w:r w:rsidR="0047718A">
        <w:rPr>
          <w:rFonts w:hint="eastAsia"/>
        </w:rPr>
        <w:t>のか</w:t>
      </w:r>
      <w:r>
        <w:rPr>
          <w:rFonts w:hint="eastAsia"/>
        </w:rPr>
        <w:t>、する場合にはどのような変化があるのかを確認する。</w:t>
      </w:r>
    </w:p>
    <w:p w14:paraId="03041FEF" w14:textId="77777777" w:rsidR="00187735" w:rsidRDefault="00187735"/>
    <w:p w14:paraId="64A89817" w14:textId="0347E0FE" w:rsidR="00B93177" w:rsidRPr="00B75F84" w:rsidRDefault="00823662" w:rsidP="00B75F84">
      <w:pPr>
        <w:jc w:val="center"/>
        <w:rPr>
          <w:rFonts w:hint="eastAsia"/>
          <w:b/>
          <w:bCs/>
        </w:rPr>
      </w:pPr>
      <w:r w:rsidRPr="00CC767F">
        <w:rPr>
          <w:b/>
          <w:bCs/>
        </w:rPr>
        <w:t>方法</w:t>
      </w:r>
    </w:p>
    <w:p w14:paraId="32DF90DC" w14:textId="77777777" w:rsidR="00B93177" w:rsidRPr="00CC767F" w:rsidRDefault="00B93177" w:rsidP="00B93177">
      <w:pPr>
        <w:rPr>
          <w:b/>
          <w:bCs/>
        </w:rPr>
      </w:pPr>
      <w:r w:rsidRPr="00CC767F">
        <w:rPr>
          <w:rFonts w:hint="eastAsia"/>
          <w:b/>
          <w:bCs/>
        </w:rPr>
        <w:t>実験参加者</w:t>
      </w:r>
    </w:p>
    <w:p w14:paraId="45C50DFB" w14:textId="77777777" w:rsidR="00B93177" w:rsidRDefault="00B93177" w:rsidP="00B93177">
      <w:r>
        <w:rPr>
          <w:rFonts w:hint="eastAsia"/>
        </w:rPr>
        <w:t xml:space="preserve"> </w:t>
      </w:r>
      <w:r>
        <w:t xml:space="preserve"> 放送大学で「心理学実験</w:t>
      </w:r>
      <w:r>
        <w:rPr>
          <w:rFonts w:hint="eastAsia"/>
        </w:rPr>
        <w:t>2</w:t>
      </w:r>
      <w:r>
        <w:t>」</w:t>
      </w:r>
      <w:r>
        <w:rPr>
          <w:rFonts w:hint="eastAsia"/>
        </w:rPr>
        <w:t>を受講中の学生1</w:t>
      </w:r>
      <w:r>
        <w:t>9</w:t>
      </w:r>
      <w:r>
        <w:rPr>
          <w:rFonts w:hint="eastAsia"/>
        </w:rPr>
        <w:t>名(男性8名、女性1</w:t>
      </w:r>
      <w:r>
        <w:t>1</w:t>
      </w:r>
      <w:r>
        <w:rPr>
          <w:rFonts w:hint="eastAsia"/>
        </w:rPr>
        <w:t>名、そのほか0</w:t>
      </w:r>
      <w:r>
        <w:t>名、</w:t>
      </w:r>
      <w:r>
        <w:rPr>
          <w:rFonts w:hint="eastAsia"/>
        </w:rPr>
        <w:t>平均年齢4</w:t>
      </w:r>
      <w:r>
        <w:t>9.53</w:t>
      </w:r>
      <w:r>
        <w:rPr>
          <w:rFonts w:hint="eastAsia"/>
        </w:rPr>
        <w:t>歳、標準偏差1</w:t>
      </w:r>
      <w:r>
        <w:t>1.39</w:t>
      </w:r>
      <w:r>
        <w:rPr>
          <w:rFonts w:hint="eastAsia"/>
        </w:rPr>
        <w:t>)が、授業の課題として実験に参加した。</w:t>
      </w:r>
    </w:p>
    <w:p w14:paraId="671D39FE" w14:textId="2F865DC4" w:rsidR="00A94BD5" w:rsidRPr="00B93177" w:rsidRDefault="00A94BD5" w:rsidP="00A94BD5">
      <w:pPr>
        <w:jc w:val="left"/>
      </w:pPr>
      <w:bookmarkStart w:id="0" w:name="_Hlk233471038"/>
    </w:p>
    <w:p w14:paraId="50C7E2DF" w14:textId="011B1138" w:rsidR="00A94BD5" w:rsidRPr="00CC767F" w:rsidRDefault="00A94BD5" w:rsidP="00A94BD5">
      <w:pPr>
        <w:jc w:val="left"/>
        <w:rPr>
          <w:b/>
          <w:bCs/>
        </w:rPr>
      </w:pPr>
      <w:r w:rsidRPr="00CC767F">
        <w:rPr>
          <w:rFonts w:hint="eastAsia"/>
          <w:b/>
          <w:bCs/>
        </w:rPr>
        <w:t>実験計画</w:t>
      </w:r>
    </w:p>
    <w:p w14:paraId="65276747" w14:textId="58CB2754" w:rsidR="00823662" w:rsidRDefault="00823662">
      <w:r>
        <w:t xml:space="preserve">　</w:t>
      </w:r>
      <w:r>
        <w:rPr>
          <w:rFonts w:hint="eastAsia"/>
        </w:rPr>
        <w:t>特性語のリストに「暖かい」という語が含まれる条件と、</w:t>
      </w:r>
      <w:r w:rsidR="00DC656B">
        <w:rPr>
          <w:rFonts w:hint="eastAsia"/>
        </w:rPr>
        <w:t>その代わりに</w:t>
      </w:r>
      <w:r>
        <w:rPr>
          <w:rFonts w:hint="eastAsia"/>
        </w:rPr>
        <w:t>「冷たい」という語が含まれる</w:t>
      </w:r>
      <w:r w:rsidR="009A4310">
        <w:rPr>
          <w:rFonts w:hint="eastAsia"/>
        </w:rPr>
        <w:t>2条件を設定した、1要因2水準の参加者間計画</w:t>
      </w:r>
      <w:r w:rsidR="00DC656B">
        <w:rPr>
          <w:rFonts w:hint="eastAsia"/>
        </w:rPr>
        <w:t>で</w:t>
      </w:r>
      <w:r w:rsidR="009A4310">
        <w:rPr>
          <w:rFonts w:hint="eastAsia"/>
        </w:rPr>
        <w:t>あった。</w:t>
      </w:r>
    </w:p>
    <w:bookmarkEnd w:id="0"/>
    <w:p w14:paraId="6CDBA993" w14:textId="77777777" w:rsidR="00A94BD5" w:rsidRDefault="00A94BD5"/>
    <w:p w14:paraId="1643F87B" w14:textId="2DA3CF7B" w:rsidR="00193692" w:rsidRPr="00CC767F" w:rsidRDefault="00A94BD5">
      <w:pPr>
        <w:rPr>
          <w:b/>
          <w:bCs/>
        </w:rPr>
      </w:pPr>
      <w:r w:rsidRPr="00CC767F">
        <w:rPr>
          <w:b/>
          <w:bCs/>
        </w:rPr>
        <w:t>実験材料</w:t>
      </w:r>
    </w:p>
    <w:p w14:paraId="2EC68DCF" w14:textId="6DF0BE67" w:rsidR="00A94BD5" w:rsidRDefault="00193692" w:rsidP="007E45CE">
      <w:pPr>
        <w:ind w:firstLineChars="100" w:firstLine="210"/>
      </w:pPr>
      <w:r w:rsidRPr="001B0376">
        <w:rPr>
          <w:rFonts w:hint="eastAsia"/>
          <w:b/>
          <w:bCs/>
        </w:rPr>
        <w:t>特性語リスト</w:t>
      </w:r>
      <w:r w:rsidR="007E45CE">
        <w:rPr>
          <w:rFonts w:hint="eastAsia"/>
        </w:rPr>
        <w:t xml:space="preserve">　暖かい条件は、「知的な」「器用な」「勤勉な」「暖かい」「決断力のある」「実際的な」「注意深い」の7つの語を使用した。冷たい条件は、「知的な」「器用な」「勤勉な」「冷たい」「決断力のある」「実際的な」「注意深い」の7つの語を使用した。</w:t>
      </w:r>
    </w:p>
    <w:p w14:paraId="0E485AC7" w14:textId="48A03E21" w:rsidR="00193692" w:rsidRDefault="00193692"/>
    <w:p w14:paraId="467C61B6" w14:textId="2F5D2ABF" w:rsidR="00193692" w:rsidRPr="00B75F84" w:rsidRDefault="00193692" w:rsidP="001B0376">
      <w:pPr>
        <w:ind w:firstLineChars="100" w:firstLine="210"/>
      </w:pPr>
      <w:r w:rsidRPr="00B75F84">
        <w:rPr>
          <w:rFonts w:hint="eastAsia"/>
        </w:rPr>
        <w:t>回答用紙</w:t>
      </w:r>
      <w:r w:rsidR="00CC767F" w:rsidRPr="00B75F84">
        <w:rPr>
          <w:rFonts w:hint="eastAsia"/>
        </w:rPr>
        <w:t xml:space="preserve">　次の2つの質問からなる回答用紙を使用した。質問1では</w:t>
      </w:r>
      <w:r w:rsidR="00631B22" w:rsidRPr="00B75F84">
        <w:rPr>
          <w:rFonts w:hint="eastAsia"/>
        </w:rPr>
        <w:t>、刺激人物についての印象を短い文章で説明するように求めた。質問2では、表に示す10個の形容詞対のうち、あてはまる方を選ぶように求めた。</w:t>
      </w:r>
    </w:p>
    <w:p w14:paraId="7D38D2EB" w14:textId="77777777" w:rsidR="00193692" w:rsidRDefault="00193692"/>
    <w:p w14:paraId="1E21C880" w14:textId="77777777" w:rsidR="00A94BD5" w:rsidRDefault="00A94BD5"/>
    <w:p w14:paraId="6A7EC8B4" w14:textId="77777777" w:rsidR="00631B22" w:rsidRDefault="00631B22"/>
    <w:p w14:paraId="54C40D8E" w14:textId="169BCDCB" w:rsidR="00631B22" w:rsidRDefault="001B0376">
      <w:r>
        <w:rPr>
          <w:rFonts w:hint="eastAsia"/>
        </w:rPr>
        <w:lastRenderedPageBreak/>
        <w:t>手続き</w:t>
      </w:r>
    </w:p>
    <w:p w14:paraId="1A798F35" w14:textId="53E8EBC3" w:rsidR="001B0376" w:rsidRDefault="001B0376">
      <w:r>
        <w:rPr>
          <w:rFonts w:hint="eastAsia"/>
        </w:rPr>
        <w:t xml:space="preserve">　実験参加者は、2つの条件(暖かい条件と冷たい条件)にランダムに分けられた。その後、次のような教示が与えられた。</w:t>
      </w:r>
      <w:r w:rsidR="00CF46F6">
        <w:rPr>
          <w:rFonts w:hint="eastAsia"/>
        </w:rPr>
        <w:t>その後、次のような教示が与えられた。「これからある人物についての特徴が画面に提示されます。それを注意深く読んで下さい。そしてその人についての印象を作り上げて下さい。あとでその人について、数行の文章で答えていただきますそれでは、はじめます。」</w:t>
      </w:r>
    </w:p>
    <w:p w14:paraId="09A7CE77" w14:textId="74665631" w:rsidR="00631B22" w:rsidRDefault="00CF46F6">
      <w:r>
        <w:rPr>
          <w:rFonts w:hint="eastAsia"/>
        </w:rPr>
        <w:t xml:space="preserve">　教示後、パソコンの画面に、各条件に応じた特性語のリストが一語につき3秒ずつ提示された。その後、実験の本来の目的が説明され、実験を行っている際に、何か不審に思ったことがなかった</w:t>
      </w:r>
      <w:r w:rsidR="004E47D9">
        <w:rPr>
          <w:rFonts w:hint="eastAsia"/>
        </w:rPr>
        <w:t>か</w:t>
      </w:r>
      <w:r>
        <w:rPr>
          <w:rFonts w:hint="eastAsia"/>
        </w:rPr>
        <w:t>が確認された。</w:t>
      </w:r>
    </w:p>
    <w:p w14:paraId="4D80C624" w14:textId="77777777" w:rsidR="00823662" w:rsidRDefault="00823662">
      <w:pPr>
        <w:rPr>
          <w:rFonts w:hint="eastAsia"/>
        </w:rPr>
      </w:pPr>
    </w:p>
    <w:p w14:paraId="1259EB15" w14:textId="33B1F7EB" w:rsidR="00823662" w:rsidRDefault="00823662" w:rsidP="00823662">
      <w:pPr>
        <w:jc w:val="center"/>
      </w:pPr>
      <w:r>
        <w:t>結果</w:t>
      </w:r>
    </w:p>
    <w:p w14:paraId="6F726CBF" w14:textId="784E15A4" w:rsidR="00DB0B1E" w:rsidRDefault="00DB0B1E" w:rsidP="00DB0B1E">
      <w:pPr>
        <w:jc w:val="left"/>
      </w:pPr>
      <w:r>
        <w:rPr>
          <w:rFonts w:hint="eastAsia"/>
        </w:rPr>
        <w:t xml:space="preserve">  本実験では、暖かい条件に9名(男性3名、女性6名、そのほか0名)、冷たい条件に10名(男性5名、女性5名、そのほか0名)参加した。</w:t>
      </w:r>
    </w:p>
    <w:p w14:paraId="41CBF6CB" w14:textId="77777777" w:rsidR="007667C8" w:rsidRDefault="007667C8" w:rsidP="00DB0B1E">
      <w:pPr>
        <w:jc w:val="left"/>
      </w:pPr>
    </w:p>
    <w:p w14:paraId="2F23346C" w14:textId="749EE32E" w:rsidR="007667C8" w:rsidRDefault="007667C8">
      <w:pPr>
        <w:widowControl/>
        <w:jc w:val="left"/>
      </w:pPr>
      <w:r>
        <w:br w:type="page"/>
      </w:r>
    </w:p>
    <w:p w14:paraId="0E7E54A6" w14:textId="77777777" w:rsidR="007667C8" w:rsidRDefault="007667C8" w:rsidP="00DB0B1E">
      <w:pPr>
        <w:jc w:val="left"/>
        <w:rPr>
          <w:rFonts w:hint="eastAsia"/>
        </w:rPr>
      </w:pPr>
    </w:p>
    <w:p w14:paraId="55FA486D" w14:textId="252FB237" w:rsidR="00DB0B1E" w:rsidRDefault="00DB0B1E" w:rsidP="00DB0B1E">
      <w:pPr>
        <w:jc w:val="left"/>
      </w:pPr>
      <w:r>
        <w:rPr>
          <w:rFonts w:hint="eastAsia"/>
        </w:rPr>
        <w:t xml:space="preserve">　各条件で記述された刺激人物についての印象を表1と表2に示す。</w:t>
      </w:r>
    </w:p>
    <w:p w14:paraId="51809BE5" w14:textId="33B7B33F" w:rsidR="00823662" w:rsidRDefault="00823662"/>
    <w:p w14:paraId="0170D702" w14:textId="0164E26A" w:rsidR="00B35762" w:rsidRDefault="007E7413" w:rsidP="00CC36DA">
      <w:pPr>
        <w:jc w:val="center"/>
      </w:pPr>
      <w:bookmarkStart w:id="1" w:name="_Hlk232257444"/>
      <w:r>
        <w:rPr>
          <w:rFonts w:hint="eastAsia"/>
        </w:rPr>
        <w:t>表1</w:t>
      </w:r>
      <w:r>
        <w:t xml:space="preserve"> </w:t>
      </w:r>
      <w:r>
        <w:rPr>
          <w:rFonts w:hint="eastAsia"/>
        </w:rPr>
        <w:t>暖かい条件での人物の印象記述結果</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8"/>
      </w:tblGrid>
      <w:tr w:rsidR="00F038C7" w:rsidRPr="00EE0423" w14:paraId="24AE6C46" w14:textId="77777777" w:rsidTr="00EA40FD">
        <w:trPr>
          <w:trHeight w:val="360"/>
        </w:trPr>
        <w:tc>
          <w:tcPr>
            <w:tcW w:w="6798" w:type="dxa"/>
            <w:tcBorders>
              <w:top w:val="single" w:sz="4" w:space="0" w:color="auto"/>
            </w:tcBorders>
            <w:noWrap/>
            <w:hideMark/>
          </w:tcPr>
          <w:bookmarkEnd w:id="1"/>
          <w:p w14:paraId="4EB8DACB" w14:textId="0AFC9C94" w:rsidR="00F038C7" w:rsidRPr="00F038C7" w:rsidRDefault="00F038C7" w:rsidP="00CC36DA">
            <w:pPr>
              <w:pStyle w:val="a8"/>
              <w:numPr>
                <w:ilvl w:val="0"/>
                <w:numId w:val="1"/>
              </w:numPr>
              <w:ind w:leftChars="0"/>
              <w:jc w:val="left"/>
              <w:rPr>
                <w:b/>
                <w:bCs/>
              </w:rPr>
            </w:pPr>
            <w:r w:rsidRPr="00F038C7">
              <w:rPr>
                <w:rFonts w:hint="eastAsia"/>
                <w:b/>
                <w:bCs/>
              </w:rPr>
              <w:t>頭の切れる、オールマイティなプレイヤー。</w:t>
            </w:r>
          </w:p>
        </w:tc>
      </w:tr>
      <w:tr w:rsidR="00F038C7" w:rsidRPr="00EE0423" w14:paraId="01A172EB" w14:textId="77777777" w:rsidTr="00EA40FD">
        <w:trPr>
          <w:trHeight w:val="360"/>
        </w:trPr>
        <w:tc>
          <w:tcPr>
            <w:tcW w:w="6798" w:type="dxa"/>
            <w:noWrap/>
            <w:hideMark/>
          </w:tcPr>
          <w:p w14:paraId="0C7BBA29" w14:textId="2E459A1C" w:rsidR="00F038C7" w:rsidRPr="00F038C7" w:rsidRDefault="00F038C7" w:rsidP="00CC36DA">
            <w:pPr>
              <w:pStyle w:val="a8"/>
              <w:numPr>
                <w:ilvl w:val="0"/>
                <w:numId w:val="1"/>
              </w:numPr>
              <w:ind w:leftChars="0"/>
              <w:jc w:val="left"/>
              <w:rPr>
                <w:b/>
                <w:bCs/>
              </w:rPr>
            </w:pPr>
            <w:r w:rsidRPr="00F038C7">
              <w:rPr>
                <w:rFonts w:hint="eastAsia"/>
                <w:b/>
                <w:bCs/>
              </w:rPr>
              <w:t>頭がよくて仕事ができる優しい人</w:t>
            </w:r>
          </w:p>
        </w:tc>
      </w:tr>
      <w:tr w:rsidR="00F038C7" w:rsidRPr="00EE0423" w14:paraId="11B74A13" w14:textId="77777777" w:rsidTr="00EA40FD">
        <w:trPr>
          <w:trHeight w:val="360"/>
        </w:trPr>
        <w:tc>
          <w:tcPr>
            <w:tcW w:w="6798" w:type="dxa"/>
            <w:noWrap/>
            <w:hideMark/>
          </w:tcPr>
          <w:p w14:paraId="1C555C01" w14:textId="30D4E583" w:rsidR="00F038C7" w:rsidRPr="00F038C7" w:rsidRDefault="00F038C7" w:rsidP="00CC36DA">
            <w:pPr>
              <w:pStyle w:val="a8"/>
              <w:numPr>
                <w:ilvl w:val="0"/>
                <w:numId w:val="1"/>
              </w:numPr>
              <w:ind w:leftChars="0"/>
              <w:jc w:val="left"/>
              <w:rPr>
                <w:b/>
                <w:bCs/>
              </w:rPr>
            </w:pPr>
            <w:r w:rsidRPr="00F038C7">
              <w:rPr>
                <w:rFonts w:hint="eastAsia"/>
                <w:b/>
                <w:bCs/>
              </w:rPr>
              <w:t>いつも笑顔の優しい頼りがいのある人</w:t>
            </w:r>
          </w:p>
        </w:tc>
      </w:tr>
      <w:tr w:rsidR="00F038C7" w:rsidRPr="00EE0423" w14:paraId="7BDE4437" w14:textId="77777777" w:rsidTr="00EA40FD">
        <w:trPr>
          <w:trHeight w:val="360"/>
        </w:trPr>
        <w:tc>
          <w:tcPr>
            <w:tcW w:w="6798" w:type="dxa"/>
            <w:noWrap/>
            <w:hideMark/>
          </w:tcPr>
          <w:p w14:paraId="323D7C82" w14:textId="6253CC61" w:rsidR="00F038C7" w:rsidRPr="00F038C7" w:rsidRDefault="00F038C7" w:rsidP="00CC36DA">
            <w:pPr>
              <w:pStyle w:val="a8"/>
              <w:numPr>
                <w:ilvl w:val="0"/>
                <w:numId w:val="1"/>
              </w:numPr>
              <w:ind w:leftChars="0"/>
              <w:jc w:val="left"/>
              <w:rPr>
                <w:b/>
                <w:bCs/>
              </w:rPr>
            </w:pPr>
            <w:r w:rsidRPr="00F038C7">
              <w:rPr>
                <w:rFonts w:hint="eastAsia"/>
                <w:b/>
                <w:bCs/>
              </w:rPr>
              <w:t>人間味のあるキャリアウーマン</w:t>
            </w:r>
          </w:p>
        </w:tc>
      </w:tr>
      <w:tr w:rsidR="00F038C7" w:rsidRPr="00EE0423" w14:paraId="549BAABD" w14:textId="77777777" w:rsidTr="00EA40FD">
        <w:trPr>
          <w:trHeight w:val="360"/>
        </w:trPr>
        <w:tc>
          <w:tcPr>
            <w:tcW w:w="6798" w:type="dxa"/>
            <w:noWrap/>
            <w:hideMark/>
          </w:tcPr>
          <w:p w14:paraId="2DE21064" w14:textId="183E326C" w:rsidR="00F038C7" w:rsidRPr="00F038C7" w:rsidRDefault="00F038C7" w:rsidP="00CC36DA">
            <w:pPr>
              <w:pStyle w:val="a8"/>
              <w:numPr>
                <w:ilvl w:val="0"/>
                <w:numId w:val="1"/>
              </w:numPr>
              <w:ind w:leftChars="0"/>
              <w:jc w:val="left"/>
              <w:rPr>
                <w:b/>
                <w:bCs/>
              </w:rPr>
            </w:pPr>
            <w:r w:rsidRPr="00F038C7">
              <w:rPr>
                <w:rFonts w:hint="eastAsia"/>
                <w:b/>
                <w:bCs/>
              </w:rPr>
              <w:t>自分の信念を持つ陶芸家のような人</w:t>
            </w:r>
          </w:p>
        </w:tc>
      </w:tr>
      <w:tr w:rsidR="00F038C7" w:rsidRPr="00EE0423" w14:paraId="59A92EF5" w14:textId="77777777" w:rsidTr="00EA40FD">
        <w:trPr>
          <w:trHeight w:val="360"/>
        </w:trPr>
        <w:tc>
          <w:tcPr>
            <w:tcW w:w="6798" w:type="dxa"/>
            <w:noWrap/>
            <w:hideMark/>
          </w:tcPr>
          <w:p w14:paraId="4593FEF7" w14:textId="63C5D3E0" w:rsidR="00F038C7" w:rsidRPr="00F038C7" w:rsidRDefault="00F038C7" w:rsidP="00CC36DA">
            <w:pPr>
              <w:pStyle w:val="a8"/>
              <w:numPr>
                <w:ilvl w:val="0"/>
                <w:numId w:val="1"/>
              </w:numPr>
              <w:ind w:leftChars="0"/>
              <w:jc w:val="left"/>
              <w:rPr>
                <w:b/>
                <w:bCs/>
              </w:rPr>
            </w:pPr>
            <w:r w:rsidRPr="00F038C7">
              <w:rPr>
                <w:rFonts w:hint="eastAsia"/>
                <w:b/>
                <w:bCs/>
              </w:rPr>
              <w:t>完全無否な人間像</w:t>
            </w:r>
          </w:p>
        </w:tc>
      </w:tr>
      <w:tr w:rsidR="00F038C7" w:rsidRPr="00EE0423" w14:paraId="58EA9C45" w14:textId="77777777" w:rsidTr="00EA40FD">
        <w:trPr>
          <w:trHeight w:val="360"/>
        </w:trPr>
        <w:tc>
          <w:tcPr>
            <w:tcW w:w="6798" w:type="dxa"/>
            <w:noWrap/>
            <w:hideMark/>
          </w:tcPr>
          <w:p w14:paraId="78A123E2" w14:textId="2E0972B0" w:rsidR="00F038C7" w:rsidRPr="00F038C7" w:rsidRDefault="00F038C7" w:rsidP="00CC36DA">
            <w:pPr>
              <w:pStyle w:val="a8"/>
              <w:numPr>
                <w:ilvl w:val="0"/>
                <w:numId w:val="1"/>
              </w:numPr>
              <w:ind w:leftChars="0"/>
              <w:jc w:val="left"/>
              <w:rPr>
                <w:b/>
                <w:bCs/>
              </w:rPr>
            </w:pPr>
            <w:r w:rsidRPr="00F038C7">
              <w:rPr>
                <w:rFonts w:hint="eastAsia"/>
                <w:b/>
                <w:bCs/>
              </w:rPr>
              <w:t>知的であたたかい</w:t>
            </w:r>
          </w:p>
        </w:tc>
      </w:tr>
      <w:tr w:rsidR="00F038C7" w:rsidRPr="00EE0423" w14:paraId="416A38FB" w14:textId="77777777" w:rsidTr="00EA40FD">
        <w:trPr>
          <w:trHeight w:val="360"/>
        </w:trPr>
        <w:tc>
          <w:tcPr>
            <w:tcW w:w="6798" w:type="dxa"/>
            <w:noWrap/>
            <w:hideMark/>
          </w:tcPr>
          <w:p w14:paraId="5104D4F2" w14:textId="3D28B1EC" w:rsidR="00F038C7" w:rsidRPr="00F038C7" w:rsidRDefault="00F038C7" w:rsidP="00CC36DA">
            <w:pPr>
              <w:pStyle w:val="a8"/>
              <w:numPr>
                <w:ilvl w:val="0"/>
                <w:numId w:val="1"/>
              </w:numPr>
              <w:ind w:leftChars="0"/>
              <w:jc w:val="left"/>
              <w:rPr>
                <w:b/>
                <w:bCs/>
              </w:rPr>
            </w:pPr>
            <w:r w:rsidRPr="00F038C7">
              <w:rPr>
                <w:rFonts w:hint="eastAsia"/>
                <w:b/>
                <w:bCs/>
              </w:rPr>
              <w:t>優秀で、他者からの評価も高そうな人</w:t>
            </w:r>
          </w:p>
        </w:tc>
      </w:tr>
      <w:tr w:rsidR="00F038C7" w:rsidRPr="00EE0423" w14:paraId="641ACB3A" w14:textId="77777777" w:rsidTr="00EA40FD">
        <w:trPr>
          <w:trHeight w:val="360"/>
        </w:trPr>
        <w:tc>
          <w:tcPr>
            <w:tcW w:w="6798" w:type="dxa"/>
            <w:noWrap/>
            <w:hideMark/>
          </w:tcPr>
          <w:p w14:paraId="0A57C485" w14:textId="50E2D2BA" w:rsidR="00F038C7" w:rsidRPr="00F038C7" w:rsidRDefault="00F038C7" w:rsidP="00CC36DA">
            <w:pPr>
              <w:pStyle w:val="a8"/>
              <w:numPr>
                <w:ilvl w:val="0"/>
                <w:numId w:val="1"/>
              </w:numPr>
              <w:ind w:leftChars="0"/>
              <w:jc w:val="left"/>
              <w:rPr>
                <w:b/>
                <w:bCs/>
              </w:rPr>
            </w:pPr>
            <w:r w:rsidRPr="00F038C7">
              <w:rPr>
                <w:rFonts w:hint="eastAsia"/>
                <w:b/>
                <w:bCs/>
              </w:rPr>
              <w:t>人格的に優れた人物</w:t>
            </w:r>
          </w:p>
        </w:tc>
      </w:tr>
    </w:tbl>
    <w:p w14:paraId="4140DAA4" w14:textId="7010AA34" w:rsidR="00EE1323" w:rsidRDefault="00EE1323">
      <w:pPr>
        <w:rPr>
          <w:rFonts w:hint="eastAsia"/>
        </w:rPr>
      </w:pPr>
    </w:p>
    <w:p w14:paraId="472FCDA1" w14:textId="2D0F5951" w:rsidR="00EE1323" w:rsidRPr="00CC1CC9" w:rsidRDefault="00CC1CC9" w:rsidP="00CC36DA">
      <w:pPr>
        <w:widowControl/>
        <w:jc w:val="left"/>
      </w:pPr>
      <w:r>
        <w:rPr>
          <w:rFonts w:hint="eastAsia"/>
        </w:rPr>
        <w:t>表2</w:t>
      </w:r>
      <w:r>
        <w:t xml:space="preserve"> </w:t>
      </w:r>
      <w:r>
        <w:rPr>
          <w:rFonts w:hint="eastAsia"/>
        </w:rPr>
        <w:t>冷たい条件での人物の印象記述結果</w:t>
      </w:r>
    </w:p>
    <w:tbl>
      <w:tblPr>
        <w:tblStyle w:val="a7"/>
        <w:tblW w:w="699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1"/>
      </w:tblGrid>
      <w:tr w:rsidR="00F038C7" w:rsidRPr="00EA40FD" w14:paraId="4AADF62F" w14:textId="77777777" w:rsidTr="00F038C7">
        <w:trPr>
          <w:trHeight w:val="360"/>
        </w:trPr>
        <w:tc>
          <w:tcPr>
            <w:tcW w:w="6991" w:type="dxa"/>
            <w:tcBorders>
              <w:top w:val="single" w:sz="4" w:space="0" w:color="auto"/>
            </w:tcBorders>
            <w:noWrap/>
            <w:hideMark/>
          </w:tcPr>
          <w:p w14:paraId="284A6FC1" w14:textId="27758F2A" w:rsidR="00F038C7" w:rsidRPr="00F038C7" w:rsidRDefault="00F038C7" w:rsidP="00F038C7">
            <w:pPr>
              <w:pStyle w:val="a8"/>
              <w:numPr>
                <w:ilvl w:val="0"/>
                <w:numId w:val="2"/>
              </w:numPr>
              <w:ind w:leftChars="0"/>
              <w:jc w:val="left"/>
              <w:rPr>
                <w:b/>
                <w:bCs/>
              </w:rPr>
            </w:pPr>
            <w:r w:rsidRPr="00F038C7">
              <w:rPr>
                <w:rFonts w:hint="eastAsia"/>
                <w:b/>
                <w:bCs/>
              </w:rPr>
              <w:t>真面目でしっかりしているが冷たい。</w:t>
            </w:r>
          </w:p>
        </w:tc>
      </w:tr>
      <w:tr w:rsidR="00F038C7" w:rsidRPr="00EA40FD" w14:paraId="55DCFA48" w14:textId="77777777" w:rsidTr="00F038C7">
        <w:trPr>
          <w:trHeight w:val="360"/>
        </w:trPr>
        <w:tc>
          <w:tcPr>
            <w:tcW w:w="6991" w:type="dxa"/>
            <w:noWrap/>
            <w:hideMark/>
          </w:tcPr>
          <w:p w14:paraId="035E5B30" w14:textId="239A9978" w:rsidR="00F038C7" w:rsidRPr="00F038C7" w:rsidRDefault="00F038C7" w:rsidP="00F038C7">
            <w:pPr>
              <w:pStyle w:val="a8"/>
              <w:numPr>
                <w:ilvl w:val="0"/>
                <w:numId w:val="2"/>
              </w:numPr>
              <w:ind w:leftChars="0"/>
              <w:jc w:val="left"/>
              <w:rPr>
                <w:b/>
                <w:bCs/>
              </w:rPr>
            </w:pPr>
            <w:r w:rsidRPr="00F038C7">
              <w:rPr>
                <w:rFonts w:hint="eastAsia"/>
                <w:b/>
                <w:bCs/>
              </w:rPr>
              <w:t>勤勉で実際力のある冷たい印象の人</w:t>
            </w:r>
          </w:p>
        </w:tc>
      </w:tr>
      <w:tr w:rsidR="00F038C7" w:rsidRPr="00EA40FD" w14:paraId="3C417068" w14:textId="77777777" w:rsidTr="00F038C7">
        <w:trPr>
          <w:trHeight w:val="360"/>
        </w:trPr>
        <w:tc>
          <w:tcPr>
            <w:tcW w:w="6991" w:type="dxa"/>
            <w:noWrap/>
            <w:hideMark/>
          </w:tcPr>
          <w:p w14:paraId="0B5AFA4F" w14:textId="6BE9448B" w:rsidR="00F038C7" w:rsidRPr="00F038C7" w:rsidRDefault="00F038C7" w:rsidP="00F038C7">
            <w:pPr>
              <w:pStyle w:val="a8"/>
              <w:numPr>
                <w:ilvl w:val="0"/>
                <w:numId w:val="2"/>
              </w:numPr>
              <w:ind w:leftChars="0"/>
              <w:jc w:val="left"/>
              <w:rPr>
                <w:b/>
                <w:bCs/>
              </w:rPr>
            </w:pPr>
            <w:r w:rsidRPr="00F038C7">
              <w:rPr>
                <w:rFonts w:hint="eastAsia"/>
                <w:b/>
                <w:bCs/>
              </w:rPr>
              <w:t>優秀な裁判官のような人物</w:t>
            </w:r>
          </w:p>
        </w:tc>
      </w:tr>
      <w:tr w:rsidR="00F038C7" w:rsidRPr="00EA40FD" w14:paraId="230AC73A" w14:textId="77777777" w:rsidTr="00F038C7">
        <w:trPr>
          <w:trHeight w:val="360"/>
        </w:trPr>
        <w:tc>
          <w:tcPr>
            <w:tcW w:w="6991" w:type="dxa"/>
            <w:noWrap/>
            <w:hideMark/>
          </w:tcPr>
          <w:p w14:paraId="5B09D3AF" w14:textId="611A0E70" w:rsidR="00F038C7" w:rsidRPr="00F038C7" w:rsidRDefault="00F038C7" w:rsidP="00F038C7">
            <w:pPr>
              <w:pStyle w:val="a8"/>
              <w:numPr>
                <w:ilvl w:val="0"/>
                <w:numId w:val="2"/>
              </w:numPr>
              <w:ind w:leftChars="0"/>
              <w:jc w:val="left"/>
              <w:rPr>
                <w:b/>
                <w:bCs/>
              </w:rPr>
            </w:pPr>
            <w:r w:rsidRPr="00F038C7">
              <w:rPr>
                <w:rFonts w:hint="eastAsia"/>
                <w:b/>
                <w:bCs/>
              </w:rPr>
              <w:t>知的で勤勉で実際的で注意深い人</w:t>
            </w:r>
          </w:p>
        </w:tc>
      </w:tr>
      <w:tr w:rsidR="00F038C7" w:rsidRPr="00EA40FD" w14:paraId="385D4258" w14:textId="77777777" w:rsidTr="00F038C7">
        <w:trPr>
          <w:trHeight w:val="360"/>
        </w:trPr>
        <w:tc>
          <w:tcPr>
            <w:tcW w:w="6991" w:type="dxa"/>
            <w:noWrap/>
            <w:hideMark/>
          </w:tcPr>
          <w:p w14:paraId="14FFE768" w14:textId="6784DFA4" w:rsidR="00F038C7" w:rsidRPr="00F038C7" w:rsidRDefault="00F038C7" w:rsidP="00F038C7">
            <w:pPr>
              <w:pStyle w:val="a8"/>
              <w:numPr>
                <w:ilvl w:val="0"/>
                <w:numId w:val="2"/>
              </w:numPr>
              <w:ind w:leftChars="0"/>
              <w:jc w:val="left"/>
              <w:rPr>
                <w:b/>
                <w:bCs/>
              </w:rPr>
            </w:pPr>
            <w:r w:rsidRPr="00F038C7">
              <w:rPr>
                <w:rFonts w:hint="eastAsia"/>
                <w:b/>
                <w:bCs/>
              </w:rPr>
              <w:t>知的で器用かつ勤勉で、冷たく、決断力があり、実際的な人</w:t>
            </w:r>
          </w:p>
        </w:tc>
      </w:tr>
      <w:tr w:rsidR="00F038C7" w:rsidRPr="00EA40FD" w14:paraId="5743B715" w14:textId="77777777" w:rsidTr="00F038C7">
        <w:trPr>
          <w:trHeight w:val="360"/>
        </w:trPr>
        <w:tc>
          <w:tcPr>
            <w:tcW w:w="6991" w:type="dxa"/>
            <w:noWrap/>
            <w:hideMark/>
          </w:tcPr>
          <w:p w14:paraId="298B1224" w14:textId="5FD86005" w:rsidR="00F038C7" w:rsidRPr="00F038C7" w:rsidRDefault="00F038C7" w:rsidP="00F038C7">
            <w:pPr>
              <w:pStyle w:val="a8"/>
              <w:numPr>
                <w:ilvl w:val="0"/>
                <w:numId w:val="2"/>
              </w:numPr>
              <w:ind w:leftChars="0"/>
              <w:jc w:val="left"/>
              <w:rPr>
                <w:b/>
                <w:bCs/>
              </w:rPr>
            </w:pPr>
            <w:r w:rsidRPr="00F038C7">
              <w:rPr>
                <w:rFonts w:hint="eastAsia"/>
                <w:b/>
                <w:bCs/>
              </w:rPr>
              <w:t>冷静で知的な人</w:t>
            </w:r>
          </w:p>
        </w:tc>
      </w:tr>
      <w:tr w:rsidR="00F038C7" w:rsidRPr="00EA40FD" w14:paraId="0C362FEF" w14:textId="77777777" w:rsidTr="00F038C7">
        <w:trPr>
          <w:trHeight w:val="360"/>
        </w:trPr>
        <w:tc>
          <w:tcPr>
            <w:tcW w:w="6991" w:type="dxa"/>
            <w:noWrap/>
            <w:hideMark/>
          </w:tcPr>
          <w:p w14:paraId="5E415A68" w14:textId="2A733585" w:rsidR="00F038C7" w:rsidRPr="00F038C7" w:rsidRDefault="00F038C7" w:rsidP="00F038C7">
            <w:pPr>
              <w:pStyle w:val="a8"/>
              <w:numPr>
                <w:ilvl w:val="0"/>
                <w:numId w:val="2"/>
              </w:numPr>
              <w:ind w:leftChars="0"/>
              <w:jc w:val="left"/>
              <w:rPr>
                <w:b/>
                <w:bCs/>
              </w:rPr>
            </w:pPr>
            <w:r w:rsidRPr="00F038C7">
              <w:rPr>
                <w:rFonts w:hint="eastAsia"/>
                <w:b/>
                <w:bCs/>
              </w:rPr>
              <w:t>まじめで、リーダーとなるような細面の人</w:t>
            </w:r>
          </w:p>
        </w:tc>
      </w:tr>
      <w:tr w:rsidR="00F038C7" w:rsidRPr="00EA40FD" w14:paraId="7D7CF26E" w14:textId="77777777" w:rsidTr="00F038C7">
        <w:trPr>
          <w:trHeight w:val="360"/>
        </w:trPr>
        <w:tc>
          <w:tcPr>
            <w:tcW w:w="6991" w:type="dxa"/>
            <w:noWrap/>
            <w:hideMark/>
          </w:tcPr>
          <w:p w14:paraId="5A5156D4" w14:textId="0B920F7E" w:rsidR="00F038C7" w:rsidRPr="00F038C7" w:rsidRDefault="00F038C7" w:rsidP="00F038C7">
            <w:pPr>
              <w:pStyle w:val="a8"/>
              <w:numPr>
                <w:ilvl w:val="0"/>
                <w:numId w:val="2"/>
              </w:numPr>
              <w:ind w:leftChars="0"/>
              <w:jc w:val="left"/>
              <w:rPr>
                <w:b/>
                <w:bCs/>
              </w:rPr>
            </w:pPr>
            <w:r w:rsidRPr="00F038C7">
              <w:rPr>
                <w:rFonts w:hint="eastAsia"/>
                <w:b/>
                <w:bCs/>
              </w:rPr>
              <w:t>知性があり、行動的で周囲をよく見ている人</w:t>
            </w:r>
          </w:p>
        </w:tc>
      </w:tr>
      <w:tr w:rsidR="00F038C7" w:rsidRPr="00EA40FD" w14:paraId="58899E04" w14:textId="77777777" w:rsidTr="00F038C7">
        <w:trPr>
          <w:trHeight w:val="360"/>
        </w:trPr>
        <w:tc>
          <w:tcPr>
            <w:tcW w:w="6991" w:type="dxa"/>
            <w:noWrap/>
            <w:hideMark/>
          </w:tcPr>
          <w:p w14:paraId="2987C47C" w14:textId="0E8632BA" w:rsidR="00F038C7" w:rsidRPr="00F038C7" w:rsidRDefault="00F038C7" w:rsidP="00F038C7">
            <w:pPr>
              <w:pStyle w:val="a8"/>
              <w:numPr>
                <w:ilvl w:val="0"/>
                <w:numId w:val="2"/>
              </w:numPr>
              <w:ind w:leftChars="0"/>
              <w:jc w:val="left"/>
              <w:rPr>
                <w:b/>
                <w:bCs/>
              </w:rPr>
            </w:pPr>
            <w:r w:rsidRPr="00F038C7">
              <w:rPr>
                <w:rFonts w:hint="eastAsia"/>
                <w:b/>
                <w:bCs/>
              </w:rPr>
              <w:t>孤高の人</w:t>
            </w:r>
          </w:p>
        </w:tc>
      </w:tr>
      <w:tr w:rsidR="00F038C7" w:rsidRPr="00EA40FD" w14:paraId="26D764DB" w14:textId="77777777" w:rsidTr="00F038C7">
        <w:trPr>
          <w:trHeight w:val="360"/>
        </w:trPr>
        <w:tc>
          <w:tcPr>
            <w:tcW w:w="6991" w:type="dxa"/>
            <w:noWrap/>
            <w:hideMark/>
          </w:tcPr>
          <w:p w14:paraId="6DA32535" w14:textId="38070AAF" w:rsidR="00F038C7" w:rsidRPr="00F038C7" w:rsidRDefault="00F038C7" w:rsidP="00F038C7">
            <w:pPr>
              <w:pStyle w:val="a8"/>
              <w:numPr>
                <w:ilvl w:val="0"/>
                <w:numId w:val="2"/>
              </w:numPr>
              <w:ind w:leftChars="0"/>
              <w:jc w:val="left"/>
              <w:rPr>
                <w:b/>
                <w:bCs/>
              </w:rPr>
            </w:pPr>
            <w:r w:rsidRPr="00F038C7">
              <w:rPr>
                <w:rFonts w:hint="eastAsia"/>
                <w:b/>
                <w:bCs/>
              </w:rPr>
              <w:t>東側諸国の参謀というか、スパイのような人物</w:t>
            </w:r>
          </w:p>
        </w:tc>
      </w:tr>
    </w:tbl>
    <w:p w14:paraId="17AA6200" w14:textId="7E7E4EAC" w:rsidR="00EE1323" w:rsidRPr="00EA40FD" w:rsidRDefault="00EE1323"/>
    <w:p w14:paraId="4E9D10EC" w14:textId="009D7566" w:rsidR="00EE1323" w:rsidRDefault="00DB0B1E">
      <w:r>
        <w:rPr>
          <w:rFonts w:hint="eastAsia"/>
        </w:rPr>
        <w:t>表1、表2より</w:t>
      </w:r>
      <w:r w:rsidR="007667C8">
        <w:rPr>
          <w:rFonts w:hint="eastAsia"/>
        </w:rPr>
        <w:t>、提示された「特性語」には含まない語彙で、実験者参加者は印象を記述していた。</w:t>
      </w:r>
    </w:p>
    <w:p w14:paraId="4384D1F8" w14:textId="5977EF22" w:rsidR="00EE1323" w:rsidRPr="007667C8" w:rsidRDefault="00EE1323"/>
    <w:p w14:paraId="18176E63" w14:textId="77777777" w:rsidR="00DB0B1E" w:rsidRDefault="00DB0B1E"/>
    <w:p w14:paraId="691DD599" w14:textId="72625573" w:rsidR="00665332" w:rsidRDefault="00665332">
      <w:pPr>
        <w:widowControl/>
        <w:jc w:val="left"/>
      </w:pPr>
      <w:r>
        <w:br w:type="page"/>
      </w:r>
    </w:p>
    <w:p w14:paraId="41751437" w14:textId="77777777" w:rsidR="00EE1323" w:rsidRDefault="00EE1323"/>
    <w:p w14:paraId="5759F252" w14:textId="0516C59F" w:rsidR="00DB0B1E" w:rsidRDefault="00DB0B1E">
      <w:r>
        <w:rPr>
          <w:rFonts w:hint="eastAsia"/>
        </w:rPr>
        <w:t xml:space="preserve">  条件ごとに、各形容詞に</w:t>
      </w:r>
      <w:r w:rsidR="004F336B">
        <w:rPr>
          <w:rFonts w:hint="eastAsia"/>
        </w:rPr>
        <w:t>あてはまると回答した人数</w:t>
      </w:r>
      <w:r w:rsidR="00E94F62">
        <w:rPr>
          <w:rFonts w:hint="eastAsia"/>
        </w:rPr>
        <w:t>を表3に示す。また、各形容詞にあてはまると回答した人数の割合を図1に示す。</w:t>
      </w:r>
    </w:p>
    <w:p w14:paraId="5CD8C2E0" w14:textId="77777777" w:rsidR="00DB0B1E" w:rsidRDefault="00DB0B1E"/>
    <w:p w14:paraId="458116A0" w14:textId="3D618913" w:rsidR="00B35762" w:rsidRDefault="00665332" w:rsidP="007E7413">
      <w:pPr>
        <w:jc w:val="center"/>
      </w:pPr>
      <w:r>
        <w:rPr>
          <w:rFonts w:hint="eastAsia"/>
        </w:rPr>
        <w:t>表3</w:t>
      </w:r>
      <w:r>
        <w:t xml:space="preserve"> </w:t>
      </w:r>
      <w:r>
        <w:rPr>
          <w:rFonts w:hint="eastAsia"/>
        </w:rPr>
        <w:t>各形容詞にあてはまると回答した人数</w:t>
      </w:r>
    </w:p>
    <w:tbl>
      <w:tblPr>
        <w:tblStyle w:val="a7"/>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66"/>
        <w:gridCol w:w="2550"/>
        <w:gridCol w:w="1446"/>
        <w:gridCol w:w="1446"/>
      </w:tblGrid>
      <w:tr w:rsidR="00665332" w14:paraId="225B776D" w14:textId="77777777" w:rsidTr="0054095B">
        <w:tc>
          <w:tcPr>
            <w:tcW w:w="1866" w:type="dxa"/>
            <w:tcBorders>
              <w:bottom w:val="single" w:sz="4" w:space="0" w:color="auto"/>
            </w:tcBorders>
          </w:tcPr>
          <w:p w14:paraId="75B1D05C" w14:textId="77777777" w:rsidR="00665332" w:rsidRDefault="00665332"/>
        </w:tc>
        <w:tc>
          <w:tcPr>
            <w:tcW w:w="2550" w:type="dxa"/>
            <w:tcBorders>
              <w:bottom w:val="single" w:sz="4" w:space="0" w:color="auto"/>
            </w:tcBorders>
          </w:tcPr>
          <w:p w14:paraId="41935461" w14:textId="77777777" w:rsidR="00665332" w:rsidRDefault="00665332"/>
        </w:tc>
        <w:tc>
          <w:tcPr>
            <w:tcW w:w="1446" w:type="dxa"/>
            <w:tcBorders>
              <w:bottom w:val="single" w:sz="4" w:space="0" w:color="auto"/>
            </w:tcBorders>
          </w:tcPr>
          <w:p w14:paraId="4C18E9ED" w14:textId="0D92D97F" w:rsidR="00665332" w:rsidRDefault="00B003F7">
            <w:r>
              <w:rPr>
                <w:rFonts w:hint="eastAsia"/>
              </w:rPr>
              <w:t>暖かい条件</w:t>
            </w:r>
          </w:p>
        </w:tc>
        <w:tc>
          <w:tcPr>
            <w:tcW w:w="1446" w:type="dxa"/>
            <w:tcBorders>
              <w:bottom w:val="single" w:sz="4" w:space="0" w:color="auto"/>
            </w:tcBorders>
          </w:tcPr>
          <w:p w14:paraId="72D2F705" w14:textId="098F7D47" w:rsidR="00665332" w:rsidRDefault="00B003F7">
            <w:r>
              <w:rPr>
                <w:rFonts w:hint="eastAsia"/>
              </w:rPr>
              <w:t>冷たい条件</w:t>
            </w:r>
          </w:p>
        </w:tc>
      </w:tr>
      <w:tr w:rsidR="00665332" w14:paraId="303ED07F" w14:textId="77777777" w:rsidTr="0054095B">
        <w:tc>
          <w:tcPr>
            <w:tcW w:w="1866" w:type="dxa"/>
            <w:tcBorders>
              <w:top w:val="single" w:sz="4" w:space="0" w:color="auto"/>
              <w:bottom w:val="nil"/>
            </w:tcBorders>
          </w:tcPr>
          <w:p w14:paraId="2A0146C6" w14:textId="0A3C9838" w:rsidR="00361DA3" w:rsidRDefault="00361DA3">
            <w:r>
              <w:rPr>
                <w:rFonts w:hint="eastAsia"/>
              </w:rPr>
              <w:t>寛大な</w:t>
            </w:r>
          </w:p>
        </w:tc>
        <w:tc>
          <w:tcPr>
            <w:tcW w:w="2550" w:type="dxa"/>
            <w:tcBorders>
              <w:top w:val="single" w:sz="4" w:space="0" w:color="auto"/>
              <w:bottom w:val="nil"/>
            </w:tcBorders>
          </w:tcPr>
          <w:p w14:paraId="0E04D9EC" w14:textId="6D86E799" w:rsidR="00665332" w:rsidRDefault="008A2628">
            <w:r>
              <w:rPr>
                <w:rFonts w:hint="eastAsia"/>
              </w:rPr>
              <w:t>(</w:t>
            </w:r>
            <w:r>
              <w:t>-</w:t>
            </w:r>
            <w:r w:rsidR="00EC4372">
              <w:rPr>
                <w:rFonts w:hint="eastAsia"/>
              </w:rPr>
              <w:t>狭量な</w:t>
            </w:r>
            <w:r>
              <w:t>)</w:t>
            </w:r>
          </w:p>
        </w:tc>
        <w:tc>
          <w:tcPr>
            <w:tcW w:w="1446" w:type="dxa"/>
            <w:tcBorders>
              <w:top w:val="single" w:sz="4" w:space="0" w:color="auto"/>
              <w:bottom w:val="nil"/>
            </w:tcBorders>
          </w:tcPr>
          <w:p w14:paraId="6B28EADA" w14:textId="06BF9B58" w:rsidR="00B003F7" w:rsidRDefault="00B003F7" w:rsidP="008A2628">
            <w:pPr>
              <w:jc w:val="right"/>
            </w:pPr>
            <w:r>
              <w:rPr>
                <w:rFonts w:hint="eastAsia"/>
              </w:rPr>
              <w:t>9</w:t>
            </w:r>
          </w:p>
        </w:tc>
        <w:tc>
          <w:tcPr>
            <w:tcW w:w="1446" w:type="dxa"/>
            <w:tcBorders>
              <w:top w:val="single" w:sz="4" w:space="0" w:color="auto"/>
              <w:bottom w:val="nil"/>
            </w:tcBorders>
          </w:tcPr>
          <w:p w14:paraId="1BC6AF46" w14:textId="53613A9C" w:rsidR="00665332" w:rsidRDefault="00B003F7" w:rsidP="008A2628">
            <w:pPr>
              <w:jc w:val="right"/>
            </w:pPr>
            <w:r>
              <w:rPr>
                <w:rFonts w:hint="eastAsia"/>
              </w:rPr>
              <w:t>0</w:t>
            </w:r>
          </w:p>
        </w:tc>
      </w:tr>
      <w:tr w:rsidR="00665332" w14:paraId="206804F6" w14:textId="77777777" w:rsidTr="0054095B">
        <w:tc>
          <w:tcPr>
            <w:tcW w:w="1866" w:type="dxa"/>
            <w:tcBorders>
              <w:top w:val="nil"/>
              <w:bottom w:val="nil"/>
            </w:tcBorders>
          </w:tcPr>
          <w:p w14:paraId="74D15739" w14:textId="6B1CBBF0" w:rsidR="00665332" w:rsidRDefault="00361DA3">
            <w:r>
              <w:rPr>
                <w:rFonts w:hint="eastAsia"/>
              </w:rPr>
              <w:t>賢い</w:t>
            </w:r>
          </w:p>
        </w:tc>
        <w:tc>
          <w:tcPr>
            <w:tcW w:w="2550" w:type="dxa"/>
            <w:tcBorders>
              <w:top w:val="nil"/>
              <w:bottom w:val="nil"/>
            </w:tcBorders>
          </w:tcPr>
          <w:p w14:paraId="1E0C23AA" w14:textId="0135B7F8" w:rsidR="00665332" w:rsidRDefault="008A2628">
            <w:r>
              <w:rPr>
                <w:rFonts w:hint="eastAsia"/>
              </w:rPr>
              <w:t>(</w:t>
            </w:r>
            <w:r>
              <w:t>-</w:t>
            </w:r>
            <w:r w:rsidR="00EC4372">
              <w:rPr>
                <w:rFonts w:hint="eastAsia"/>
              </w:rPr>
              <w:t>賢くない</w:t>
            </w:r>
            <w:r>
              <w:t>)</w:t>
            </w:r>
          </w:p>
        </w:tc>
        <w:tc>
          <w:tcPr>
            <w:tcW w:w="1446" w:type="dxa"/>
            <w:tcBorders>
              <w:top w:val="nil"/>
              <w:bottom w:val="nil"/>
            </w:tcBorders>
          </w:tcPr>
          <w:p w14:paraId="52C0F145" w14:textId="097F7B68" w:rsidR="00665332" w:rsidRDefault="00B003F7" w:rsidP="008A2628">
            <w:pPr>
              <w:jc w:val="right"/>
            </w:pPr>
            <w:r>
              <w:rPr>
                <w:rFonts w:hint="eastAsia"/>
              </w:rPr>
              <w:t>9</w:t>
            </w:r>
          </w:p>
        </w:tc>
        <w:tc>
          <w:tcPr>
            <w:tcW w:w="1446" w:type="dxa"/>
            <w:tcBorders>
              <w:top w:val="nil"/>
              <w:bottom w:val="nil"/>
            </w:tcBorders>
          </w:tcPr>
          <w:p w14:paraId="4EF4CCF7" w14:textId="6055697F" w:rsidR="00665332" w:rsidRDefault="00B003F7" w:rsidP="008A2628">
            <w:pPr>
              <w:jc w:val="right"/>
            </w:pPr>
            <w:r>
              <w:rPr>
                <w:rFonts w:hint="eastAsia"/>
              </w:rPr>
              <w:t>1</w:t>
            </w:r>
            <w:r>
              <w:t>0</w:t>
            </w:r>
          </w:p>
        </w:tc>
      </w:tr>
      <w:tr w:rsidR="00665332" w14:paraId="68D8F2F2" w14:textId="77777777" w:rsidTr="0054095B">
        <w:tc>
          <w:tcPr>
            <w:tcW w:w="1866" w:type="dxa"/>
            <w:tcBorders>
              <w:top w:val="nil"/>
              <w:bottom w:val="nil"/>
            </w:tcBorders>
          </w:tcPr>
          <w:p w14:paraId="5193140D" w14:textId="70877A94" w:rsidR="00665332" w:rsidRDefault="00361DA3">
            <w:r>
              <w:rPr>
                <w:rFonts w:hint="eastAsia"/>
              </w:rPr>
              <w:t>幸福な</w:t>
            </w:r>
          </w:p>
        </w:tc>
        <w:tc>
          <w:tcPr>
            <w:tcW w:w="2550" w:type="dxa"/>
            <w:tcBorders>
              <w:top w:val="nil"/>
              <w:bottom w:val="nil"/>
            </w:tcBorders>
          </w:tcPr>
          <w:p w14:paraId="127529E4" w14:textId="238D9710" w:rsidR="00665332" w:rsidRDefault="008A2628">
            <w:r>
              <w:rPr>
                <w:rFonts w:hint="eastAsia"/>
              </w:rPr>
              <w:t>(</w:t>
            </w:r>
            <w:r>
              <w:t>-</w:t>
            </w:r>
            <w:r w:rsidR="00EC4372">
              <w:rPr>
                <w:rFonts w:hint="eastAsia"/>
              </w:rPr>
              <w:t>不幸な</w:t>
            </w:r>
            <w:r>
              <w:t>)</w:t>
            </w:r>
          </w:p>
        </w:tc>
        <w:tc>
          <w:tcPr>
            <w:tcW w:w="1446" w:type="dxa"/>
            <w:tcBorders>
              <w:top w:val="nil"/>
              <w:bottom w:val="nil"/>
            </w:tcBorders>
          </w:tcPr>
          <w:p w14:paraId="33D4CA46" w14:textId="7AAE0045" w:rsidR="00665332" w:rsidRDefault="00B003F7" w:rsidP="008A2628">
            <w:pPr>
              <w:jc w:val="right"/>
            </w:pPr>
            <w:r>
              <w:rPr>
                <w:rFonts w:hint="eastAsia"/>
              </w:rPr>
              <w:t>9</w:t>
            </w:r>
          </w:p>
        </w:tc>
        <w:tc>
          <w:tcPr>
            <w:tcW w:w="1446" w:type="dxa"/>
            <w:tcBorders>
              <w:top w:val="nil"/>
              <w:bottom w:val="nil"/>
            </w:tcBorders>
          </w:tcPr>
          <w:p w14:paraId="0560ACFC" w14:textId="47BD1ECE" w:rsidR="00665332" w:rsidRDefault="00B003F7" w:rsidP="008A2628">
            <w:pPr>
              <w:jc w:val="right"/>
            </w:pPr>
            <w:r>
              <w:rPr>
                <w:rFonts w:hint="eastAsia"/>
              </w:rPr>
              <w:t>3</w:t>
            </w:r>
          </w:p>
        </w:tc>
      </w:tr>
      <w:tr w:rsidR="00665332" w14:paraId="2C5B16CE" w14:textId="77777777" w:rsidTr="0054095B">
        <w:tc>
          <w:tcPr>
            <w:tcW w:w="1866" w:type="dxa"/>
            <w:tcBorders>
              <w:top w:val="nil"/>
              <w:bottom w:val="nil"/>
            </w:tcBorders>
          </w:tcPr>
          <w:p w14:paraId="65ED1EFB" w14:textId="3E0122BF" w:rsidR="00665332" w:rsidRDefault="00A85217">
            <w:r>
              <w:rPr>
                <w:rFonts w:hint="eastAsia"/>
              </w:rPr>
              <w:t>温厚な</w:t>
            </w:r>
          </w:p>
        </w:tc>
        <w:tc>
          <w:tcPr>
            <w:tcW w:w="2550" w:type="dxa"/>
            <w:tcBorders>
              <w:top w:val="nil"/>
              <w:bottom w:val="nil"/>
            </w:tcBorders>
          </w:tcPr>
          <w:p w14:paraId="54CA60B1" w14:textId="5299603E" w:rsidR="00665332" w:rsidRDefault="008A2628">
            <w:r>
              <w:rPr>
                <w:rFonts w:hint="eastAsia"/>
              </w:rPr>
              <w:t>(</w:t>
            </w:r>
            <w:r>
              <w:t>-</w:t>
            </w:r>
            <w:r w:rsidR="00EC4372">
              <w:rPr>
                <w:rFonts w:hint="eastAsia"/>
              </w:rPr>
              <w:t>怒りぽい</w:t>
            </w:r>
            <w:r>
              <w:t>)</w:t>
            </w:r>
          </w:p>
        </w:tc>
        <w:tc>
          <w:tcPr>
            <w:tcW w:w="1446" w:type="dxa"/>
            <w:tcBorders>
              <w:top w:val="nil"/>
              <w:bottom w:val="nil"/>
            </w:tcBorders>
          </w:tcPr>
          <w:p w14:paraId="72EC5A83" w14:textId="004D5FD1" w:rsidR="00665332" w:rsidRDefault="00B003F7" w:rsidP="008A2628">
            <w:pPr>
              <w:jc w:val="right"/>
            </w:pPr>
            <w:r>
              <w:rPr>
                <w:rFonts w:hint="eastAsia"/>
              </w:rPr>
              <w:t>9</w:t>
            </w:r>
          </w:p>
        </w:tc>
        <w:tc>
          <w:tcPr>
            <w:tcW w:w="1446" w:type="dxa"/>
            <w:tcBorders>
              <w:top w:val="nil"/>
              <w:bottom w:val="nil"/>
            </w:tcBorders>
          </w:tcPr>
          <w:p w14:paraId="7059493A" w14:textId="3D538D5E" w:rsidR="00665332" w:rsidRDefault="00B003F7" w:rsidP="008A2628">
            <w:pPr>
              <w:jc w:val="right"/>
            </w:pPr>
            <w:r>
              <w:rPr>
                <w:rFonts w:hint="eastAsia"/>
              </w:rPr>
              <w:t>2</w:t>
            </w:r>
          </w:p>
        </w:tc>
      </w:tr>
      <w:tr w:rsidR="00361DA3" w14:paraId="01F0D440" w14:textId="77777777" w:rsidTr="0054095B">
        <w:tc>
          <w:tcPr>
            <w:tcW w:w="1866" w:type="dxa"/>
            <w:tcBorders>
              <w:top w:val="nil"/>
              <w:bottom w:val="nil"/>
            </w:tcBorders>
          </w:tcPr>
          <w:p w14:paraId="231498E0" w14:textId="610DFE24" w:rsidR="00361DA3" w:rsidRDefault="00A85217">
            <w:r>
              <w:rPr>
                <w:rFonts w:hint="eastAsia"/>
              </w:rPr>
              <w:t>ユーモアのある</w:t>
            </w:r>
          </w:p>
        </w:tc>
        <w:tc>
          <w:tcPr>
            <w:tcW w:w="2550" w:type="dxa"/>
            <w:tcBorders>
              <w:top w:val="nil"/>
              <w:bottom w:val="nil"/>
            </w:tcBorders>
          </w:tcPr>
          <w:p w14:paraId="68399799" w14:textId="48CA36DC" w:rsidR="00361DA3" w:rsidRDefault="008A2628">
            <w:r>
              <w:rPr>
                <w:rFonts w:hint="eastAsia"/>
              </w:rPr>
              <w:t>(</w:t>
            </w:r>
            <w:r>
              <w:t>-</w:t>
            </w:r>
            <w:r w:rsidR="00EC4372">
              <w:rPr>
                <w:rFonts w:hint="eastAsia"/>
              </w:rPr>
              <w:t>ユーモアのない</w:t>
            </w:r>
            <w:r>
              <w:t>)</w:t>
            </w:r>
          </w:p>
        </w:tc>
        <w:tc>
          <w:tcPr>
            <w:tcW w:w="1446" w:type="dxa"/>
            <w:tcBorders>
              <w:top w:val="nil"/>
              <w:bottom w:val="nil"/>
            </w:tcBorders>
          </w:tcPr>
          <w:p w14:paraId="0479BAB4" w14:textId="5D474151" w:rsidR="00361DA3" w:rsidRDefault="00B003F7" w:rsidP="008A2628">
            <w:pPr>
              <w:jc w:val="right"/>
            </w:pPr>
            <w:r>
              <w:rPr>
                <w:rFonts w:hint="eastAsia"/>
              </w:rPr>
              <w:t>8</w:t>
            </w:r>
          </w:p>
        </w:tc>
        <w:tc>
          <w:tcPr>
            <w:tcW w:w="1446" w:type="dxa"/>
            <w:tcBorders>
              <w:top w:val="nil"/>
              <w:bottom w:val="nil"/>
            </w:tcBorders>
          </w:tcPr>
          <w:p w14:paraId="4CFC3101" w14:textId="49632265" w:rsidR="00361DA3" w:rsidRDefault="00B003F7" w:rsidP="008A2628">
            <w:pPr>
              <w:jc w:val="right"/>
            </w:pPr>
            <w:r>
              <w:rPr>
                <w:rFonts w:hint="eastAsia"/>
              </w:rPr>
              <w:t>1</w:t>
            </w:r>
          </w:p>
        </w:tc>
      </w:tr>
      <w:tr w:rsidR="00361DA3" w14:paraId="3C6EB215" w14:textId="77777777" w:rsidTr="0054095B">
        <w:tc>
          <w:tcPr>
            <w:tcW w:w="1866" w:type="dxa"/>
            <w:tcBorders>
              <w:top w:val="nil"/>
              <w:bottom w:val="nil"/>
            </w:tcBorders>
          </w:tcPr>
          <w:p w14:paraId="3ABD219C" w14:textId="709EDFE8" w:rsidR="00361DA3" w:rsidRDefault="00A85217">
            <w:r>
              <w:rPr>
                <w:rFonts w:hint="eastAsia"/>
              </w:rPr>
              <w:t>社交的な</w:t>
            </w:r>
          </w:p>
        </w:tc>
        <w:tc>
          <w:tcPr>
            <w:tcW w:w="2550" w:type="dxa"/>
            <w:tcBorders>
              <w:top w:val="nil"/>
              <w:bottom w:val="nil"/>
            </w:tcBorders>
          </w:tcPr>
          <w:p w14:paraId="04BF2502" w14:textId="1DDFD9D3" w:rsidR="00361DA3" w:rsidRDefault="008A2628">
            <w:r>
              <w:rPr>
                <w:rFonts w:hint="eastAsia"/>
              </w:rPr>
              <w:t>(</w:t>
            </w:r>
            <w:r>
              <w:t>-</w:t>
            </w:r>
            <w:r w:rsidR="00EC4372">
              <w:rPr>
                <w:rFonts w:hint="eastAsia"/>
              </w:rPr>
              <w:t>社交的てない</w:t>
            </w:r>
            <w:r>
              <w:t>)</w:t>
            </w:r>
          </w:p>
        </w:tc>
        <w:tc>
          <w:tcPr>
            <w:tcW w:w="1446" w:type="dxa"/>
            <w:tcBorders>
              <w:top w:val="nil"/>
              <w:bottom w:val="nil"/>
            </w:tcBorders>
          </w:tcPr>
          <w:p w14:paraId="33FB7C98" w14:textId="3CD50A75" w:rsidR="00361DA3" w:rsidRDefault="00B003F7" w:rsidP="008A2628">
            <w:pPr>
              <w:jc w:val="right"/>
            </w:pPr>
            <w:r>
              <w:rPr>
                <w:rFonts w:hint="eastAsia"/>
              </w:rPr>
              <w:t>9</w:t>
            </w:r>
          </w:p>
        </w:tc>
        <w:tc>
          <w:tcPr>
            <w:tcW w:w="1446" w:type="dxa"/>
            <w:tcBorders>
              <w:top w:val="nil"/>
              <w:bottom w:val="nil"/>
            </w:tcBorders>
          </w:tcPr>
          <w:p w14:paraId="51E795E7" w14:textId="7B2B4EF6" w:rsidR="00361DA3" w:rsidRDefault="00B003F7" w:rsidP="008A2628">
            <w:pPr>
              <w:jc w:val="right"/>
            </w:pPr>
            <w:r>
              <w:rPr>
                <w:rFonts w:hint="eastAsia"/>
              </w:rPr>
              <w:t>2</w:t>
            </w:r>
          </w:p>
        </w:tc>
      </w:tr>
      <w:tr w:rsidR="00361DA3" w14:paraId="001235D8" w14:textId="77777777" w:rsidTr="0054095B">
        <w:tc>
          <w:tcPr>
            <w:tcW w:w="1866" w:type="dxa"/>
            <w:tcBorders>
              <w:top w:val="nil"/>
              <w:bottom w:val="nil"/>
            </w:tcBorders>
          </w:tcPr>
          <w:p w14:paraId="3AD2389C" w14:textId="3F3016FE" w:rsidR="00361DA3" w:rsidRDefault="00A85217">
            <w:r>
              <w:rPr>
                <w:rFonts w:hint="eastAsia"/>
              </w:rPr>
              <w:t>人気のある</w:t>
            </w:r>
          </w:p>
        </w:tc>
        <w:tc>
          <w:tcPr>
            <w:tcW w:w="2550" w:type="dxa"/>
            <w:tcBorders>
              <w:top w:val="nil"/>
              <w:bottom w:val="nil"/>
            </w:tcBorders>
          </w:tcPr>
          <w:p w14:paraId="2DD2949C" w14:textId="74D33FC8" w:rsidR="00361DA3" w:rsidRDefault="008A2628">
            <w:r>
              <w:rPr>
                <w:rFonts w:hint="eastAsia"/>
              </w:rPr>
              <w:t>(</w:t>
            </w:r>
            <w:r>
              <w:t>-</w:t>
            </w:r>
            <w:r w:rsidR="00EC4372">
              <w:rPr>
                <w:rFonts w:hint="eastAsia"/>
              </w:rPr>
              <w:t>人気のない</w:t>
            </w:r>
            <w:r>
              <w:t>)</w:t>
            </w:r>
          </w:p>
        </w:tc>
        <w:tc>
          <w:tcPr>
            <w:tcW w:w="1446" w:type="dxa"/>
            <w:tcBorders>
              <w:top w:val="nil"/>
              <w:bottom w:val="nil"/>
            </w:tcBorders>
          </w:tcPr>
          <w:p w14:paraId="029BF9A5" w14:textId="53FF0757" w:rsidR="00361DA3" w:rsidRDefault="00B003F7" w:rsidP="008A2628">
            <w:pPr>
              <w:jc w:val="right"/>
            </w:pPr>
            <w:r>
              <w:rPr>
                <w:rFonts w:hint="eastAsia"/>
              </w:rPr>
              <w:t>9</w:t>
            </w:r>
          </w:p>
        </w:tc>
        <w:tc>
          <w:tcPr>
            <w:tcW w:w="1446" w:type="dxa"/>
            <w:tcBorders>
              <w:top w:val="nil"/>
              <w:bottom w:val="nil"/>
            </w:tcBorders>
          </w:tcPr>
          <w:p w14:paraId="34C4E1AB" w14:textId="47811E24" w:rsidR="00361DA3" w:rsidRDefault="00B003F7" w:rsidP="008A2628">
            <w:pPr>
              <w:jc w:val="right"/>
            </w:pPr>
            <w:r>
              <w:rPr>
                <w:rFonts w:hint="eastAsia"/>
              </w:rPr>
              <w:t>3</w:t>
            </w:r>
          </w:p>
        </w:tc>
      </w:tr>
      <w:tr w:rsidR="00361DA3" w14:paraId="57B463A7" w14:textId="77777777" w:rsidTr="0054095B">
        <w:tc>
          <w:tcPr>
            <w:tcW w:w="1866" w:type="dxa"/>
            <w:tcBorders>
              <w:top w:val="nil"/>
              <w:bottom w:val="nil"/>
            </w:tcBorders>
          </w:tcPr>
          <w:p w14:paraId="499C78C1" w14:textId="7672C4A5" w:rsidR="00361DA3" w:rsidRDefault="00A85217">
            <w:r>
              <w:rPr>
                <w:rFonts w:hint="eastAsia"/>
              </w:rPr>
              <w:t>頼りになる</w:t>
            </w:r>
          </w:p>
        </w:tc>
        <w:tc>
          <w:tcPr>
            <w:tcW w:w="2550" w:type="dxa"/>
            <w:tcBorders>
              <w:top w:val="nil"/>
              <w:bottom w:val="nil"/>
            </w:tcBorders>
          </w:tcPr>
          <w:p w14:paraId="12D1708A" w14:textId="1E994D7D" w:rsidR="00361DA3" w:rsidRDefault="008A2628">
            <w:r>
              <w:rPr>
                <w:rFonts w:hint="eastAsia"/>
              </w:rPr>
              <w:t>(</w:t>
            </w:r>
            <w:r>
              <w:t>-</w:t>
            </w:r>
            <w:r w:rsidR="00EC4372">
              <w:rPr>
                <w:rFonts w:hint="eastAsia"/>
              </w:rPr>
              <w:t>あてにならない</w:t>
            </w:r>
            <w:r>
              <w:t>)</w:t>
            </w:r>
          </w:p>
        </w:tc>
        <w:tc>
          <w:tcPr>
            <w:tcW w:w="1446" w:type="dxa"/>
            <w:tcBorders>
              <w:top w:val="nil"/>
              <w:bottom w:val="nil"/>
            </w:tcBorders>
          </w:tcPr>
          <w:p w14:paraId="07D70B3E" w14:textId="79C97077" w:rsidR="00361DA3" w:rsidRDefault="00B003F7" w:rsidP="008A2628">
            <w:pPr>
              <w:jc w:val="right"/>
            </w:pPr>
            <w:r>
              <w:rPr>
                <w:rFonts w:hint="eastAsia"/>
              </w:rPr>
              <w:t>9</w:t>
            </w:r>
          </w:p>
        </w:tc>
        <w:tc>
          <w:tcPr>
            <w:tcW w:w="1446" w:type="dxa"/>
            <w:tcBorders>
              <w:top w:val="nil"/>
              <w:bottom w:val="nil"/>
            </w:tcBorders>
          </w:tcPr>
          <w:p w14:paraId="5FD70A56" w14:textId="7E9F67A5" w:rsidR="00361DA3" w:rsidRDefault="00B003F7" w:rsidP="008A2628">
            <w:pPr>
              <w:jc w:val="right"/>
            </w:pPr>
            <w:r>
              <w:rPr>
                <w:rFonts w:hint="eastAsia"/>
              </w:rPr>
              <w:t>1</w:t>
            </w:r>
            <w:r>
              <w:t>0</w:t>
            </w:r>
          </w:p>
        </w:tc>
      </w:tr>
      <w:tr w:rsidR="00665332" w14:paraId="521A8E6B" w14:textId="77777777" w:rsidTr="0054095B">
        <w:tc>
          <w:tcPr>
            <w:tcW w:w="1866" w:type="dxa"/>
            <w:tcBorders>
              <w:top w:val="nil"/>
              <w:bottom w:val="nil"/>
            </w:tcBorders>
          </w:tcPr>
          <w:p w14:paraId="3D86A37E" w14:textId="1D220EA0" w:rsidR="00665332" w:rsidRDefault="00A85217">
            <w:r>
              <w:rPr>
                <w:rFonts w:hint="eastAsia"/>
              </w:rPr>
              <w:t>重要な</w:t>
            </w:r>
          </w:p>
        </w:tc>
        <w:tc>
          <w:tcPr>
            <w:tcW w:w="2550" w:type="dxa"/>
            <w:tcBorders>
              <w:top w:val="nil"/>
              <w:bottom w:val="nil"/>
            </w:tcBorders>
          </w:tcPr>
          <w:p w14:paraId="713AFDA0" w14:textId="588650A1" w:rsidR="00665332" w:rsidRDefault="008A2628">
            <w:r>
              <w:rPr>
                <w:rFonts w:hint="eastAsia"/>
              </w:rPr>
              <w:t>(</w:t>
            </w:r>
            <w:r>
              <w:t>-</w:t>
            </w:r>
            <w:r w:rsidR="00EC4372">
              <w:rPr>
                <w:rFonts w:hint="eastAsia"/>
              </w:rPr>
              <w:t>とるにたらない</w:t>
            </w:r>
            <w:r>
              <w:t>)</w:t>
            </w:r>
          </w:p>
        </w:tc>
        <w:tc>
          <w:tcPr>
            <w:tcW w:w="1446" w:type="dxa"/>
            <w:tcBorders>
              <w:top w:val="nil"/>
              <w:bottom w:val="nil"/>
            </w:tcBorders>
          </w:tcPr>
          <w:p w14:paraId="7F20CFB1" w14:textId="3FEC7998" w:rsidR="00665332" w:rsidRDefault="00B003F7" w:rsidP="008A2628">
            <w:pPr>
              <w:jc w:val="right"/>
            </w:pPr>
            <w:r>
              <w:rPr>
                <w:rFonts w:hint="eastAsia"/>
              </w:rPr>
              <w:t>9</w:t>
            </w:r>
          </w:p>
        </w:tc>
        <w:tc>
          <w:tcPr>
            <w:tcW w:w="1446" w:type="dxa"/>
            <w:tcBorders>
              <w:top w:val="nil"/>
              <w:bottom w:val="nil"/>
            </w:tcBorders>
          </w:tcPr>
          <w:p w14:paraId="28CCC126" w14:textId="036ADBA4" w:rsidR="00665332" w:rsidRDefault="00B003F7" w:rsidP="008A2628">
            <w:pPr>
              <w:jc w:val="right"/>
            </w:pPr>
            <w:r>
              <w:rPr>
                <w:rFonts w:hint="eastAsia"/>
              </w:rPr>
              <w:t>1</w:t>
            </w:r>
            <w:r>
              <w:t>0</w:t>
            </w:r>
          </w:p>
        </w:tc>
      </w:tr>
      <w:tr w:rsidR="00665332" w14:paraId="7D39C893" w14:textId="77777777" w:rsidTr="0054095B">
        <w:tc>
          <w:tcPr>
            <w:tcW w:w="1866" w:type="dxa"/>
            <w:tcBorders>
              <w:top w:val="nil"/>
              <w:bottom w:val="nil"/>
            </w:tcBorders>
          </w:tcPr>
          <w:p w14:paraId="5FD680E0" w14:textId="41754DEB" w:rsidR="00665332" w:rsidRDefault="00B003F7">
            <w:r>
              <w:rPr>
                <w:rFonts w:hint="eastAsia"/>
              </w:rPr>
              <w:t>人情のある</w:t>
            </w:r>
          </w:p>
        </w:tc>
        <w:tc>
          <w:tcPr>
            <w:tcW w:w="2550" w:type="dxa"/>
            <w:tcBorders>
              <w:top w:val="nil"/>
              <w:bottom w:val="nil"/>
            </w:tcBorders>
          </w:tcPr>
          <w:p w14:paraId="431B01B1" w14:textId="06DDEA5F" w:rsidR="00665332" w:rsidRDefault="008A2628">
            <w:r>
              <w:rPr>
                <w:rFonts w:hint="eastAsia"/>
              </w:rPr>
              <w:t>(</w:t>
            </w:r>
            <w:r>
              <w:t>-</w:t>
            </w:r>
            <w:r w:rsidR="00EC4372">
              <w:rPr>
                <w:rFonts w:hint="eastAsia"/>
              </w:rPr>
              <w:t>無慈悲な</w:t>
            </w:r>
            <w:r>
              <w:t>)</w:t>
            </w:r>
          </w:p>
        </w:tc>
        <w:tc>
          <w:tcPr>
            <w:tcW w:w="1446" w:type="dxa"/>
            <w:tcBorders>
              <w:top w:val="nil"/>
              <w:bottom w:val="nil"/>
            </w:tcBorders>
          </w:tcPr>
          <w:p w14:paraId="7E1CC7DA" w14:textId="6E019981" w:rsidR="00665332" w:rsidRDefault="00B003F7" w:rsidP="008A2628">
            <w:pPr>
              <w:jc w:val="right"/>
            </w:pPr>
            <w:r>
              <w:rPr>
                <w:rFonts w:hint="eastAsia"/>
              </w:rPr>
              <w:t>9</w:t>
            </w:r>
          </w:p>
        </w:tc>
        <w:tc>
          <w:tcPr>
            <w:tcW w:w="1446" w:type="dxa"/>
            <w:tcBorders>
              <w:top w:val="nil"/>
              <w:bottom w:val="nil"/>
            </w:tcBorders>
          </w:tcPr>
          <w:p w14:paraId="312BED42" w14:textId="3578E32B" w:rsidR="00665332" w:rsidRDefault="00B003F7" w:rsidP="008A2628">
            <w:pPr>
              <w:jc w:val="right"/>
            </w:pPr>
            <w:r>
              <w:rPr>
                <w:rFonts w:hint="eastAsia"/>
              </w:rPr>
              <w:t>0</w:t>
            </w:r>
          </w:p>
        </w:tc>
      </w:tr>
      <w:tr w:rsidR="00A85217" w14:paraId="779B917D" w14:textId="77777777" w:rsidTr="0054095B">
        <w:tc>
          <w:tcPr>
            <w:tcW w:w="1866" w:type="dxa"/>
            <w:tcBorders>
              <w:top w:val="nil"/>
              <w:bottom w:val="nil"/>
            </w:tcBorders>
          </w:tcPr>
          <w:p w14:paraId="4D14EBC4" w14:textId="33FF09EB" w:rsidR="00A85217" w:rsidRDefault="00B003F7">
            <w:r>
              <w:rPr>
                <w:rFonts w:hint="eastAsia"/>
              </w:rPr>
              <w:t>容姿のよい</w:t>
            </w:r>
          </w:p>
        </w:tc>
        <w:tc>
          <w:tcPr>
            <w:tcW w:w="2550" w:type="dxa"/>
            <w:tcBorders>
              <w:top w:val="nil"/>
              <w:bottom w:val="nil"/>
            </w:tcBorders>
          </w:tcPr>
          <w:p w14:paraId="36A59A24" w14:textId="46CD1461" w:rsidR="00A85217" w:rsidRDefault="008A2628">
            <w:r>
              <w:rPr>
                <w:rFonts w:hint="eastAsia"/>
              </w:rPr>
              <w:t>(</w:t>
            </w:r>
            <w:r>
              <w:t>-</w:t>
            </w:r>
            <w:r w:rsidR="00EC4372">
              <w:rPr>
                <w:rFonts w:hint="eastAsia"/>
              </w:rPr>
              <w:t>さえない</w:t>
            </w:r>
            <w:r>
              <w:t>)</w:t>
            </w:r>
          </w:p>
        </w:tc>
        <w:tc>
          <w:tcPr>
            <w:tcW w:w="1446" w:type="dxa"/>
            <w:tcBorders>
              <w:top w:val="nil"/>
              <w:bottom w:val="nil"/>
            </w:tcBorders>
          </w:tcPr>
          <w:p w14:paraId="0A172C0D" w14:textId="4E6AC92C" w:rsidR="00A85217" w:rsidRDefault="00B003F7" w:rsidP="008A2628">
            <w:pPr>
              <w:jc w:val="right"/>
            </w:pPr>
            <w:r>
              <w:rPr>
                <w:rFonts w:hint="eastAsia"/>
              </w:rPr>
              <w:t>9</w:t>
            </w:r>
          </w:p>
        </w:tc>
        <w:tc>
          <w:tcPr>
            <w:tcW w:w="1446" w:type="dxa"/>
            <w:tcBorders>
              <w:top w:val="nil"/>
              <w:bottom w:val="nil"/>
            </w:tcBorders>
          </w:tcPr>
          <w:p w14:paraId="3601A173" w14:textId="79AFB21F" w:rsidR="00A85217" w:rsidRDefault="00B003F7" w:rsidP="008A2628">
            <w:pPr>
              <w:jc w:val="right"/>
            </w:pPr>
            <w:r>
              <w:rPr>
                <w:rFonts w:hint="eastAsia"/>
              </w:rPr>
              <w:t>9</w:t>
            </w:r>
          </w:p>
        </w:tc>
      </w:tr>
      <w:tr w:rsidR="00A85217" w14:paraId="1AA4308C" w14:textId="77777777" w:rsidTr="0054095B">
        <w:tc>
          <w:tcPr>
            <w:tcW w:w="1866" w:type="dxa"/>
            <w:tcBorders>
              <w:top w:val="nil"/>
              <w:bottom w:val="nil"/>
            </w:tcBorders>
          </w:tcPr>
          <w:p w14:paraId="7EE5C946" w14:textId="4F89D4E7" w:rsidR="00A85217" w:rsidRDefault="00B003F7">
            <w:r>
              <w:rPr>
                <w:rFonts w:hint="eastAsia"/>
              </w:rPr>
              <w:t>根気強い</w:t>
            </w:r>
          </w:p>
        </w:tc>
        <w:tc>
          <w:tcPr>
            <w:tcW w:w="2550" w:type="dxa"/>
            <w:tcBorders>
              <w:top w:val="nil"/>
              <w:bottom w:val="nil"/>
            </w:tcBorders>
          </w:tcPr>
          <w:p w14:paraId="5067725F" w14:textId="6D903A40" w:rsidR="00A85217" w:rsidRDefault="008A2628">
            <w:r>
              <w:rPr>
                <w:rFonts w:hint="eastAsia"/>
              </w:rPr>
              <w:t>(</w:t>
            </w:r>
            <w:r>
              <w:t>-</w:t>
            </w:r>
            <w:r w:rsidR="00EC4372">
              <w:rPr>
                <w:rFonts w:hint="eastAsia"/>
              </w:rPr>
              <w:t>意思の変わりやすい</w:t>
            </w:r>
            <w:r>
              <w:t>)</w:t>
            </w:r>
          </w:p>
        </w:tc>
        <w:tc>
          <w:tcPr>
            <w:tcW w:w="1446" w:type="dxa"/>
            <w:tcBorders>
              <w:top w:val="nil"/>
              <w:bottom w:val="nil"/>
            </w:tcBorders>
          </w:tcPr>
          <w:p w14:paraId="2B9B8EBD" w14:textId="71B4789E" w:rsidR="00A85217" w:rsidRDefault="00B003F7" w:rsidP="008A2628">
            <w:pPr>
              <w:jc w:val="right"/>
            </w:pPr>
            <w:r>
              <w:rPr>
                <w:rFonts w:hint="eastAsia"/>
              </w:rPr>
              <w:t>9</w:t>
            </w:r>
          </w:p>
        </w:tc>
        <w:tc>
          <w:tcPr>
            <w:tcW w:w="1446" w:type="dxa"/>
            <w:tcBorders>
              <w:top w:val="nil"/>
              <w:bottom w:val="nil"/>
            </w:tcBorders>
          </w:tcPr>
          <w:p w14:paraId="09BFB58A" w14:textId="1F792D5C" w:rsidR="00A85217" w:rsidRDefault="00B003F7" w:rsidP="008A2628">
            <w:pPr>
              <w:jc w:val="right"/>
            </w:pPr>
            <w:r>
              <w:rPr>
                <w:rFonts w:hint="eastAsia"/>
              </w:rPr>
              <w:t>1</w:t>
            </w:r>
            <w:r>
              <w:t>0</w:t>
            </w:r>
          </w:p>
        </w:tc>
      </w:tr>
      <w:tr w:rsidR="00A85217" w14:paraId="372EBEEA" w14:textId="77777777" w:rsidTr="0054095B">
        <w:tc>
          <w:tcPr>
            <w:tcW w:w="1866" w:type="dxa"/>
            <w:tcBorders>
              <w:top w:val="nil"/>
              <w:bottom w:val="nil"/>
            </w:tcBorders>
          </w:tcPr>
          <w:p w14:paraId="5643BF97" w14:textId="45340C2C" w:rsidR="00A85217" w:rsidRDefault="00B003F7">
            <w:r>
              <w:rPr>
                <w:rFonts w:hint="eastAsia"/>
              </w:rPr>
              <w:t>まじめな</w:t>
            </w:r>
          </w:p>
        </w:tc>
        <w:tc>
          <w:tcPr>
            <w:tcW w:w="2550" w:type="dxa"/>
            <w:tcBorders>
              <w:top w:val="nil"/>
              <w:bottom w:val="nil"/>
            </w:tcBorders>
          </w:tcPr>
          <w:p w14:paraId="0019E9E9" w14:textId="46DD7D71" w:rsidR="00A85217" w:rsidRDefault="008A2628">
            <w:r>
              <w:rPr>
                <w:rFonts w:hint="eastAsia"/>
              </w:rPr>
              <w:t>(</w:t>
            </w:r>
            <w:r>
              <w:t>-</w:t>
            </w:r>
            <w:r w:rsidR="00EC4372">
              <w:rPr>
                <w:rFonts w:hint="eastAsia"/>
              </w:rPr>
              <w:t>うわついた</w:t>
            </w:r>
            <w:r>
              <w:t>)</w:t>
            </w:r>
          </w:p>
        </w:tc>
        <w:tc>
          <w:tcPr>
            <w:tcW w:w="1446" w:type="dxa"/>
            <w:tcBorders>
              <w:top w:val="nil"/>
              <w:bottom w:val="nil"/>
            </w:tcBorders>
          </w:tcPr>
          <w:p w14:paraId="7D2F5241" w14:textId="33844B39" w:rsidR="00A85217" w:rsidRDefault="00B003F7" w:rsidP="008A2628">
            <w:pPr>
              <w:jc w:val="right"/>
            </w:pPr>
            <w:r>
              <w:rPr>
                <w:rFonts w:hint="eastAsia"/>
              </w:rPr>
              <w:t>9</w:t>
            </w:r>
          </w:p>
        </w:tc>
        <w:tc>
          <w:tcPr>
            <w:tcW w:w="1446" w:type="dxa"/>
            <w:tcBorders>
              <w:top w:val="nil"/>
              <w:bottom w:val="nil"/>
            </w:tcBorders>
          </w:tcPr>
          <w:p w14:paraId="1B7373D0" w14:textId="24D82498" w:rsidR="00A85217" w:rsidRDefault="00B003F7" w:rsidP="008A2628">
            <w:pPr>
              <w:jc w:val="right"/>
            </w:pPr>
            <w:r>
              <w:rPr>
                <w:rFonts w:hint="eastAsia"/>
              </w:rPr>
              <w:t>1</w:t>
            </w:r>
            <w:r>
              <w:t>0</w:t>
            </w:r>
          </w:p>
        </w:tc>
      </w:tr>
      <w:tr w:rsidR="00A85217" w14:paraId="4063ACCD" w14:textId="77777777" w:rsidTr="0054095B">
        <w:tc>
          <w:tcPr>
            <w:tcW w:w="1866" w:type="dxa"/>
            <w:tcBorders>
              <w:top w:val="nil"/>
              <w:bottom w:val="nil"/>
            </w:tcBorders>
          </w:tcPr>
          <w:p w14:paraId="5287C545" w14:textId="79FAC925" w:rsidR="00A85217" w:rsidRDefault="00B003F7">
            <w:r>
              <w:rPr>
                <w:rFonts w:hint="eastAsia"/>
              </w:rPr>
              <w:t>控え目な</w:t>
            </w:r>
          </w:p>
        </w:tc>
        <w:tc>
          <w:tcPr>
            <w:tcW w:w="2550" w:type="dxa"/>
            <w:tcBorders>
              <w:top w:val="nil"/>
              <w:bottom w:val="nil"/>
            </w:tcBorders>
          </w:tcPr>
          <w:p w14:paraId="3DA7B8EA" w14:textId="3A1F7184" w:rsidR="00A85217" w:rsidRDefault="008A2628">
            <w:r>
              <w:rPr>
                <w:rFonts w:hint="eastAsia"/>
              </w:rPr>
              <w:t>(</w:t>
            </w:r>
            <w:r>
              <w:t>-</w:t>
            </w:r>
            <w:r w:rsidR="00EC4372">
              <w:rPr>
                <w:rFonts w:hint="eastAsia"/>
              </w:rPr>
              <w:t>おしゃべりな</w:t>
            </w:r>
            <w:r>
              <w:t>)</w:t>
            </w:r>
          </w:p>
        </w:tc>
        <w:tc>
          <w:tcPr>
            <w:tcW w:w="1446" w:type="dxa"/>
            <w:tcBorders>
              <w:top w:val="nil"/>
              <w:bottom w:val="nil"/>
            </w:tcBorders>
          </w:tcPr>
          <w:p w14:paraId="666DC278" w14:textId="7FB74120" w:rsidR="00A85217" w:rsidRDefault="00B003F7" w:rsidP="008A2628">
            <w:pPr>
              <w:jc w:val="right"/>
            </w:pPr>
            <w:r>
              <w:rPr>
                <w:rFonts w:hint="eastAsia"/>
              </w:rPr>
              <w:t>5</w:t>
            </w:r>
          </w:p>
        </w:tc>
        <w:tc>
          <w:tcPr>
            <w:tcW w:w="1446" w:type="dxa"/>
            <w:tcBorders>
              <w:top w:val="nil"/>
              <w:bottom w:val="nil"/>
            </w:tcBorders>
          </w:tcPr>
          <w:p w14:paraId="1BCA7127" w14:textId="1B9F441A" w:rsidR="00A85217" w:rsidRDefault="00B003F7" w:rsidP="008A2628">
            <w:pPr>
              <w:jc w:val="right"/>
            </w:pPr>
            <w:r>
              <w:rPr>
                <w:rFonts w:hint="eastAsia"/>
              </w:rPr>
              <w:t>1</w:t>
            </w:r>
            <w:r>
              <w:t>0</w:t>
            </w:r>
          </w:p>
        </w:tc>
      </w:tr>
      <w:tr w:rsidR="00A85217" w14:paraId="252A4846" w14:textId="77777777" w:rsidTr="0054095B">
        <w:tc>
          <w:tcPr>
            <w:tcW w:w="1866" w:type="dxa"/>
            <w:tcBorders>
              <w:top w:val="nil"/>
              <w:bottom w:val="nil"/>
            </w:tcBorders>
          </w:tcPr>
          <w:p w14:paraId="11B14C53" w14:textId="5ED73A71" w:rsidR="00A85217" w:rsidRDefault="00B003F7">
            <w:r>
              <w:rPr>
                <w:rFonts w:hint="eastAsia"/>
              </w:rPr>
              <w:t>愛他的な</w:t>
            </w:r>
          </w:p>
        </w:tc>
        <w:tc>
          <w:tcPr>
            <w:tcW w:w="2550" w:type="dxa"/>
            <w:tcBorders>
              <w:top w:val="nil"/>
              <w:bottom w:val="nil"/>
            </w:tcBorders>
          </w:tcPr>
          <w:p w14:paraId="59C9CDDD" w14:textId="722C34C4" w:rsidR="00A85217" w:rsidRDefault="008A2628">
            <w:r>
              <w:rPr>
                <w:rFonts w:hint="eastAsia"/>
              </w:rPr>
              <w:t>(</w:t>
            </w:r>
            <w:r>
              <w:t>-</w:t>
            </w:r>
            <w:r w:rsidR="00EC4372">
              <w:rPr>
                <w:rFonts w:hint="eastAsia"/>
              </w:rPr>
              <w:t>自己中心的な</w:t>
            </w:r>
            <w:r>
              <w:t>)</w:t>
            </w:r>
          </w:p>
        </w:tc>
        <w:tc>
          <w:tcPr>
            <w:tcW w:w="1446" w:type="dxa"/>
            <w:tcBorders>
              <w:top w:val="nil"/>
              <w:bottom w:val="nil"/>
            </w:tcBorders>
          </w:tcPr>
          <w:p w14:paraId="2DEB7C97" w14:textId="27E0651A" w:rsidR="00A85217" w:rsidRDefault="00B003F7" w:rsidP="008A2628">
            <w:pPr>
              <w:jc w:val="right"/>
            </w:pPr>
            <w:r>
              <w:rPr>
                <w:rFonts w:hint="eastAsia"/>
              </w:rPr>
              <w:t>8</w:t>
            </w:r>
          </w:p>
        </w:tc>
        <w:tc>
          <w:tcPr>
            <w:tcW w:w="1446" w:type="dxa"/>
            <w:tcBorders>
              <w:top w:val="nil"/>
              <w:bottom w:val="nil"/>
            </w:tcBorders>
          </w:tcPr>
          <w:p w14:paraId="3E177683" w14:textId="480449D9" w:rsidR="00A85217" w:rsidRDefault="00B003F7" w:rsidP="008A2628">
            <w:pPr>
              <w:jc w:val="right"/>
            </w:pPr>
            <w:r>
              <w:rPr>
                <w:rFonts w:hint="eastAsia"/>
              </w:rPr>
              <w:t>2</w:t>
            </w:r>
          </w:p>
        </w:tc>
      </w:tr>
      <w:tr w:rsidR="00A85217" w14:paraId="3D81E11F" w14:textId="77777777" w:rsidTr="0054095B">
        <w:tc>
          <w:tcPr>
            <w:tcW w:w="1866" w:type="dxa"/>
            <w:tcBorders>
              <w:top w:val="nil"/>
              <w:bottom w:val="nil"/>
            </w:tcBorders>
          </w:tcPr>
          <w:p w14:paraId="3C76D107" w14:textId="1C582194" w:rsidR="00A85217" w:rsidRDefault="00B003F7">
            <w:r>
              <w:rPr>
                <w:rFonts w:hint="eastAsia"/>
              </w:rPr>
              <w:t>想像力に富む</w:t>
            </w:r>
          </w:p>
        </w:tc>
        <w:tc>
          <w:tcPr>
            <w:tcW w:w="2550" w:type="dxa"/>
            <w:tcBorders>
              <w:top w:val="nil"/>
              <w:bottom w:val="nil"/>
            </w:tcBorders>
          </w:tcPr>
          <w:p w14:paraId="353DC359" w14:textId="4C67032B" w:rsidR="00A85217" w:rsidRDefault="008A2628">
            <w:r>
              <w:rPr>
                <w:rFonts w:hint="eastAsia"/>
              </w:rPr>
              <w:t>(</w:t>
            </w:r>
            <w:r>
              <w:t>-</w:t>
            </w:r>
            <w:r w:rsidR="00EC4372">
              <w:rPr>
                <w:rFonts w:hint="eastAsia"/>
              </w:rPr>
              <w:t>現実主義の</w:t>
            </w:r>
            <w:r>
              <w:t>)</w:t>
            </w:r>
          </w:p>
        </w:tc>
        <w:tc>
          <w:tcPr>
            <w:tcW w:w="1446" w:type="dxa"/>
            <w:tcBorders>
              <w:top w:val="nil"/>
              <w:bottom w:val="nil"/>
            </w:tcBorders>
          </w:tcPr>
          <w:p w14:paraId="1D7C03F4" w14:textId="412213DF" w:rsidR="00A85217" w:rsidRDefault="00B003F7" w:rsidP="008A2628">
            <w:pPr>
              <w:jc w:val="right"/>
            </w:pPr>
            <w:r>
              <w:rPr>
                <w:rFonts w:hint="eastAsia"/>
              </w:rPr>
              <w:t>5</w:t>
            </w:r>
          </w:p>
        </w:tc>
        <w:tc>
          <w:tcPr>
            <w:tcW w:w="1446" w:type="dxa"/>
            <w:tcBorders>
              <w:top w:val="nil"/>
              <w:bottom w:val="nil"/>
            </w:tcBorders>
          </w:tcPr>
          <w:p w14:paraId="39B05A38" w14:textId="6791F0B5" w:rsidR="00A85217" w:rsidRDefault="00B003F7" w:rsidP="008A2628">
            <w:pPr>
              <w:jc w:val="right"/>
            </w:pPr>
            <w:r>
              <w:rPr>
                <w:rFonts w:hint="eastAsia"/>
              </w:rPr>
              <w:t>0</w:t>
            </w:r>
          </w:p>
        </w:tc>
      </w:tr>
      <w:tr w:rsidR="00A85217" w14:paraId="12C9AED5" w14:textId="77777777" w:rsidTr="0054095B">
        <w:tc>
          <w:tcPr>
            <w:tcW w:w="1866" w:type="dxa"/>
            <w:tcBorders>
              <w:top w:val="nil"/>
              <w:bottom w:val="nil"/>
            </w:tcBorders>
          </w:tcPr>
          <w:p w14:paraId="11AA2309" w14:textId="00463CC9" w:rsidR="00A85217" w:rsidRDefault="00B003F7">
            <w:r>
              <w:rPr>
                <w:rFonts w:hint="eastAsia"/>
              </w:rPr>
              <w:t>強い</w:t>
            </w:r>
          </w:p>
        </w:tc>
        <w:tc>
          <w:tcPr>
            <w:tcW w:w="2550" w:type="dxa"/>
            <w:tcBorders>
              <w:top w:val="nil"/>
              <w:bottom w:val="nil"/>
            </w:tcBorders>
          </w:tcPr>
          <w:p w14:paraId="470EC0F9" w14:textId="497421E1" w:rsidR="00A85217" w:rsidRDefault="008A2628">
            <w:r>
              <w:rPr>
                <w:rFonts w:hint="eastAsia"/>
              </w:rPr>
              <w:t>(</w:t>
            </w:r>
            <w:r>
              <w:t>-</w:t>
            </w:r>
            <w:r w:rsidR="00EC4372">
              <w:rPr>
                <w:rFonts w:hint="eastAsia"/>
              </w:rPr>
              <w:t>弱い</w:t>
            </w:r>
            <w:r>
              <w:t>)</w:t>
            </w:r>
          </w:p>
        </w:tc>
        <w:tc>
          <w:tcPr>
            <w:tcW w:w="1446" w:type="dxa"/>
            <w:tcBorders>
              <w:top w:val="nil"/>
              <w:bottom w:val="nil"/>
            </w:tcBorders>
          </w:tcPr>
          <w:p w14:paraId="1C0DECD9" w14:textId="4F4F903F" w:rsidR="00A85217" w:rsidRDefault="00B003F7" w:rsidP="008A2628">
            <w:pPr>
              <w:jc w:val="right"/>
            </w:pPr>
            <w:r>
              <w:rPr>
                <w:rFonts w:hint="eastAsia"/>
              </w:rPr>
              <w:t>9</w:t>
            </w:r>
          </w:p>
        </w:tc>
        <w:tc>
          <w:tcPr>
            <w:tcW w:w="1446" w:type="dxa"/>
            <w:tcBorders>
              <w:top w:val="nil"/>
              <w:bottom w:val="nil"/>
            </w:tcBorders>
          </w:tcPr>
          <w:p w14:paraId="5D43F2E2" w14:textId="64CC38A7" w:rsidR="00A85217" w:rsidRDefault="00B003F7" w:rsidP="008A2628">
            <w:pPr>
              <w:jc w:val="right"/>
            </w:pPr>
            <w:r>
              <w:rPr>
                <w:rFonts w:hint="eastAsia"/>
              </w:rPr>
              <w:t>9</w:t>
            </w:r>
          </w:p>
        </w:tc>
      </w:tr>
      <w:tr w:rsidR="00A85217" w14:paraId="368D6937" w14:textId="77777777" w:rsidTr="0054095B">
        <w:tc>
          <w:tcPr>
            <w:tcW w:w="1866" w:type="dxa"/>
            <w:tcBorders>
              <w:top w:val="nil"/>
              <w:bottom w:val="single" w:sz="4" w:space="0" w:color="auto"/>
            </w:tcBorders>
          </w:tcPr>
          <w:p w14:paraId="67BC8D6B" w14:textId="60541657" w:rsidR="00A85217" w:rsidRDefault="00B003F7">
            <w:r>
              <w:rPr>
                <w:rFonts w:hint="eastAsia"/>
              </w:rPr>
              <w:t>正直な</w:t>
            </w:r>
          </w:p>
        </w:tc>
        <w:tc>
          <w:tcPr>
            <w:tcW w:w="2550" w:type="dxa"/>
            <w:tcBorders>
              <w:top w:val="nil"/>
              <w:bottom w:val="single" w:sz="4" w:space="0" w:color="auto"/>
            </w:tcBorders>
          </w:tcPr>
          <w:p w14:paraId="478A22C1" w14:textId="604D19C3" w:rsidR="00A85217" w:rsidRDefault="008A2628">
            <w:r>
              <w:rPr>
                <w:rFonts w:hint="eastAsia"/>
              </w:rPr>
              <w:t>(</w:t>
            </w:r>
            <w:r>
              <w:t>-</w:t>
            </w:r>
            <w:r w:rsidR="00EC4372">
              <w:rPr>
                <w:rFonts w:hint="eastAsia"/>
              </w:rPr>
              <w:t>不正直な</w:t>
            </w:r>
            <w:r>
              <w:t>)</w:t>
            </w:r>
          </w:p>
        </w:tc>
        <w:tc>
          <w:tcPr>
            <w:tcW w:w="1446" w:type="dxa"/>
            <w:tcBorders>
              <w:top w:val="nil"/>
              <w:bottom w:val="single" w:sz="4" w:space="0" w:color="auto"/>
            </w:tcBorders>
          </w:tcPr>
          <w:p w14:paraId="19641AA3" w14:textId="3A5D9914" w:rsidR="00A85217" w:rsidRDefault="00B003F7" w:rsidP="008A2628">
            <w:pPr>
              <w:jc w:val="right"/>
            </w:pPr>
            <w:r>
              <w:rPr>
                <w:rFonts w:hint="eastAsia"/>
              </w:rPr>
              <w:t>9</w:t>
            </w:r>
          </w:p>
        </w:tc>
        <w:tc>
          <w:tcPr>
            <w:tcW w:w="1446" w:type="dxa"/>
            <w:tcBorders>
              <w:top w:val="nil"/>
              <w:bottom w:val="single" w:sz="4" w:space="0" w:color="auto"/>
            </w:tcBorders>
          </w:tcPr>
          <w:p w14:paraId="305E8E7F" w14:textId="09A643E6" w:rsidR="00A85217" w:rsidRDefault="00B003F7" w:rsidP="008A2628">
            <w:pPr>
              <w:jc w:val="right"/>
            </w:pPr>
            <w:r>
              <w:rPr>
                <w:rFonts w:hint="eastAsia"/>
              </w:rPr>
              <w:t>9</w:t>
            </w:r>
          </w:p>
        </w:tc>
      </w:tr>
    </w:tbl>
    <w:p w14:paraId="5149F77B" w14:textId="1DA81090" w:rsidR="00665332" w:rsidRDefault="00665332"/>
    <w:p w14:paraId="539026D9" w14:textId="48B21EDD" w:rsidR="00E94F62" w:rsidRDefault="00E94F62">
      <w:pPr>
        <w:widowControl/>
        <w:jc w:val="left"/>
      </w:pPr>
      <w:r>
        <w:br w:type="page"/>
      </w:r>
    </w:p>
    <w:p w14:paraId="7456DCD9" w14:textId="77777777" w:rsidR="00665332" w:rsidRDefault="00665332"/>
    <w:p w14:paraId="2F5EAE94" w14:textId="77777777" w:rsidR="00D33AED" w:rsidRDefault="00D33AED"/>
    <w:p w14:paraId="64506BB7" w14:textId="24A48B20" w:rsidR="00E94F62" w:rsidRDefault="00D33AED" w:rsidP="00D33AED">
      <w:pPr>
        <w:jc w:val="center"/>
      </w:pPr>
      <w:r>
        <w:rPr>
          <w:noProof/>
        </w:rPr>
        <w:drawing>
          <wp:inline distT="0" distB="0" distL="0" distR="0" wp14:anchorId="577A0AD6" wp14:editId="7FFEA721">
            <wp:extent cx="4511040" cy="2743200"/>
            <wp:effectExtent l="0" t="0" r="3810" b="0"/>
            <wp:docPr id="590967291" name="グラフ 1">
              <a:extLst xmlns:a="http://schemas.openxmlformats.org/drawingml/2006/main">
                <a:ext uri="{FF2B5EF4-FFF2-40B4-BE49-F238E27FC236}">
                  <a16:creationId xmlns:a16="http://schemas.microsoft.com/office/drawing/2014/main" id="{218DF44D-627C-4894-9211-087995CBC3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3773E63" w14:textId="77777777" w:rsidR="00D33AED" w:rsidRDefault="00D33AED"/>
    <w:p w14:paraId="3AEC8657" w14:textId="5C4116FB" w:rsidR="00B35762" w:rsidRDefault="00E94F62" w:rsidP="00E94F62">
      <w:pPr>
        <w:jc w:val="center"/>
      </w:pPr>
      <w:r>
        <w:rPr>
          <w:rFonts w:hint="eastAsia"/>
        </w:rPr>
        <w:t>図1 各形容詞に当てはまると回答した人数の割合</w:t>
      </w:r>
    </w:p>
    <w:p w14:paraId="7C3F1927" w14:textId="77777777" w:rsidR="00E94F62" w:rsidRPr="00EA40FD" w:rsidRDefault="00E94F62" w:rsidP="00E94F62">
      <w:pPr>
        <w:rPr>
          <w:rFonts w:hint="eastAsia"/>
        </w:rPr>
      </w:pPr>
    </w:p>
    <w:p w14:paraId="5D86A31A" w14:textId="77777777" w:rsidR="003A0997" w:rsidRDefault="00E94F62" w:rsidP="00FA77DF">
      <w:r>
        <w:rPr>
          <w:rFonts w:hint="eastAsia"/>
        </w:rPr>
        <w:t>表3や図1より</w:t>
      </w:r>
      <w:r w:rsidR="007667C8">
        <w:rPr>
          <w:rFonts w:hint="eastAsia"/>
        </w:rPr>
        <w:t>、</w:t>
      </w:r>
    </w:p>
    <w:p w14:paraId="1191BA55" w14:textId="677DBB48" w:rsidR="00FA77DF" w:rsidRDefault="007667C8" w:rsidP="00FA77DF">
      <w:pPr>
        <w:rPr>
          <w:rFonts w:hint="eastAsia"/>
        </w:rPr>
      </w:pPr>
      <w:r>
        <w:rPr>
          <w:rFonts w:hint="eastAsia"/>
        </w:rPr>
        <w:t>「暖かい条件」</w:t>
      </w:r>
      <w:r w:rsidR="00FA77DF">
        <w:rPr>
          <w:rFonts w:hint="eastAsia"/>
        </w:rPr>
        <w:t>にあてはまる</w:t>
      </w:r>
      <w:r>
        <w:rPr>
          <w:rFonts w:hint="eastAsia"/>
        </w:rPr>
        <w:t>形容詞の</w:t>
      </w:r>
      <w:r w:rsidR="00FA77DF">
        <w:rPr>
          <w:rFonts w:hint="eastAsia"/>
        </w:rPr>
        <w:t>、</w:t>
      </w:r>
      <w:r w:rsidR="00FA77DF">
        <w:rPr>
          <w:rFonts w:hint="eastAsia"/>
        </w:rPr>
        <w:t>寛大な</w:t>
      </w:r>
      <w:r w:rsidR="00FA77DF">
        <w:rPr>
          <w:rFonts w:hint="eastAsia"/>
        </w:rPr>
        <w:t>,</w:t>
      </w:r>
      <w:r w:rsidR="00FA77DF">
        <w:rPr>
          <w:rFonts w:hint="eastAsia"/>
        </w:rPr>
        <w:t>賢い</w:t>
      </w:r>
      <w:r w:rsidR="00FA77DF">
        <w:rPr>
          <w:rFonts w:hint="eastAsia"/>
        </w:rPr>
        <w:t>,</w:t>
      </w:r>
      <w:r w:rsidR="00FA77DF">
        <w:rPr>
          <w:rFonts w:hint="eastAsia"/>
        </w:rPr>
        <w:t>幸福な</w:t>
      </w:r>
      <w:r w:rsidR="00FA77DF">
        <w:rPr>
          <w:rFonts w:hint="eastAsia"/>
        </w:rPr>
        <w:t>,</w:t>
      </w:r>
      <w:r w:rsidR="00FA77DF">
        <w:rPr>
          <w:rFonts w:hint="eastAsia"/>
        </w:rPr>
        <w:t>温厚な</w:t>
      </w:r>
      <w:r w:rsidR="00FA77DF">
        <w:rPr>
          <w:rFonts w:hint="eastAsia"/>
        </w:rPr>
        <w:t>,</w:t>
      </w:r>
      <w:r w:rsidR="00FA77DF">
        <w:rPr>
          <w:rFonts w:hint="eastAsia"/>
        </w:rPr>
        <w:t>社交的な</w:t>
      </w:r>
      <w:r w:rsidR="00FA77DF">
        <w:rPr>
          <w:rFonts w:hint="eastAsia"/>
        </w:rPr>
        <w:t>,</w:t>
      </w:r>
      <w:r w:rsidR="00FA77DF">
        <w:rPr>
          <w:rFonts w:hint="eastAsia"/>
        </w:rPr>
        <w:t>人気のある</w:t>
      </w:r>
      <w:r w:rsidR="00FA77DF">
        <w:rPr>
          <w:rFonts w:hint="eastAsia"/>
        </w:rPr>
        <w:t>,</w:t>
      </w:r>
      <w:r w:rsidR="00FA77DF">
        <w:rPr>
          <w:rFonts w:hint="eastAsia"/>
        </w:rPr>
        <w:t>頼りになる</w:t>
      </w:r>
      <w:r w:rsidR="00FA77DF">
        <w:rPr>
          <w:rFonts w:hint="eastAsia"/>
        </w:rPr>
        <w:t>,</w:t>
      </w:r>
      <w:r w:rsidR="00FA77DF">
        <w:rPr>
          <w:rFonts w:hint="eastAsia"/>
        </w:rPr>
        <w:t>重要な</w:t>
      </w:r>
      <w:r w:rsidR="00FA77DF">
        <w:rPr>
          <w:rFonts w:hint="eastAsia"/>
        </w:rPr>
        <w:t>,</w:t>
      </w:r>
      <w:r w:rsidR="00FA77DF">
        <w:rPr>
          <w:rFonts w:hint="eastAsia"/>
        </w:rPr>
        <w:t>人情のある</w:t>
      </w:r>
      <w:r w:rsidR="00FA77DF">
        <w:rPr>
          <w:rFonts w:hint="eastAsia"/>
        </w:rPr>
        <w:t>,</w:t>
      </w:r>
      <w:r w:rsidR="00FA77DF">
        <w:rPr>
          <w:rFonts w:hint="eastAsia"/>
        </w:rPr>
        <w:t>容姿のよい</w:t>
      </w:r>
      <w:r w:rsidR="00FA77DF">
        <w:rPr>
          <w:rFonts w:hint="eastAsia"/>
        </w:rPr>
        <w:t>,</w:t>
      </w:r>
      <w:r w:rsidR="00FA77DF">
        <w:rPr>
          <w:rFonts w:hint="eastAsia"/>
        </w:rPr>
        <w:t>根気強い</w:t>
      </w:r>
      <w:r w:rsidR="00FA77DF">
        <w:rPr>
          <w:rFonts w:hint="eastAsia"/>
        </w:rPr>
        <w:t>,</w:t>
      </w:r>
      <w:r w:rsidR="00FA77DF">
        <w:rPr>
          <w:rFonts w:hint="eastAsia"/>
        </w:rPr>
        <w:t>まじめな</w:t>
      </w:r>
      <w:r w:rsidR="00FA77DF">
        <w:rPr>
          <w:rFonts w:hint="eastAsia"/>
        </w:rPr>
        <w:t>,</w:t>
      </w:r>
      <w:r w:rsidR="00FA77DF">
        <w:rPr>
          <w:rFonts w:hint="eastAsia"/>
        </w:rPr>
        <w:t>強い</w:t>
      </w:r>
      <w:r w:rsidR="00FA77DF">
        <w:rPr>
          <w:rFonts w:hint="eastAsia"/>
        </w:rPr>
        <w:t>,</w:t>
      </w:r>
      <w:r w:rsidR="00FA77DF">
        <w:rPr>
          <w:rFonts w:hint="eastAsia"/>
        </w:rPr>
        <w:t>正直な</w:t>
      </w:r>
      <w:r w:rsidR="00FA77DF">
        <w:rPr>
          <w:rFonts w:hint="eastAsia"/>
        </w:rPr>
        <w:t xml:space="preserve"> は、100%の割合であった。</w:t>
      </w:r>
    </w:p>
    <w:p w14:paraId="1BB4DC37" w14:textId="2F4E7695" w:rsidR="00E94F62" w:rsidRDefault="007667C8" w:rsidP="00E94F62">
      <w:pPr>
        <w:rPr>
          <w:rFonts w:hint="eastAsia"/>
        </w:rPr>
      </w:pPr>
      <w:r>
        <w:rPr>
          <w:rFonts w:hint="eastAsia"/>
        </w:rPr>
        <w:t>「冷たい条件」</w:t>
      </w:r>
      <w:r w:rsidR="00FA77DF">
        <w:rPr>
          <w:rFonts w:hint="eastAsia"/>
        </w:rPr>
        <w:t>にあてはまる形容詞の、</w:t>
      </w:r>
      <w:r w:rsidR="00FA77DF">
        <w:rPr>
          <w:rFonts w:hint="eastAsia"/>
        </w:rPr>
        <w:t>賢い</w:t>
      </w:r>
      <w:r w:rsidR="00FA77DF">
        <w:rPr>
          <w:rFonts w:hint="eastAsia"/>
        </w:rPr>
        <w:t>,</w:t>
      </w:r>
      <w:r w:rsidR="00FA77DF">
        <w:rPr>
          <w:rFonts w:hint="eastAsia"/>
        </w:rPr>
        <w:t>頼りになる</w:t>
      </w:r>
      <w:r w:rsidR="00FA77DF">
        <w:rPr>
          <w:rFonts w:hint="eastAsia"/>
        </w:rPr>
        <w:t>,</w:t>
      </w:r>
      <w:r w:rsidR="00FA77DF">
        <w:rPr>
          <w:rFonts w:hint="eastAsia"/>
        </w:rPr>
        <w:t>重要な</w:t>
      </w:r>
      <w:r w:rsidR="00FA77DF">
        <w:rPr>
          <w:rFonts w:hint="eastAsia"/>
        </w:rPr>
        <w:t>,</w:t>
      </w:r>
      <w:r w:rsidR="00FA77DF">
        <w:rPr>
          <w:rFonts w:hint="eastAsia"/>
        </w:rPr>
        <w:t>根気強い</w:t>
      </w:r>
      <w:r w:rsidR="00FA77DF">
        <w:rPr>
          <w:rFonts w:hint="eastAsia"/>
        </w:rPr>
        <w:t>,</w:t>
      </w:r>
      <w:r w:rsidR="00FA77DF">
        <w:rPr>
          <w:rFonts w:hint="eastAsia"/>
        </w:rPr>
        <w:t>まじめな</w:t>
      </w:r>
      <w:r w:rsidR="00FA77DF">
        <w:rPr>
          <w:rFonts w:hint="eastAsia"/>
        </w:rPr>
        <w:t>,</w:t>
      </w:r>
      <w:r w:rsidR="00FA77DF">
        <w:rPr>
          <w:rFonts w:hint="eastAsia"/>
        </w:rPr>
        <w:t>控え目な</w:t>
      </w:r>
      <w:r w:rsidR="00FA77DF">
        <w:rPr>
          <w:rFonts w:hint="eastAsia"/>
        </w:rPr>
        <w:t>は、100%の割合であったが、</w:t>
      </w:r>
      <w:r w:rsidR="003A0997">
        <w:rPr>
          <w:rFonts w:hint="eastAsia"/>
        </w:rPr>
        <w:t>寛大な</w:t>
      </w:r>
      <w:r w:rsidR="003A0997">
        <w:rPr>
          <w:rFonts w:hint="eastAsia"/>
        </w:rPr>
        <w:t>,</w:t>
      </w:r>
      <w:r w:rsidR="003A0997">
        <w:rPr>
          <w:rFonts w:hint="eastAsia"/>
        </w:rPr>
        <w:t>幸福な</w:t>
      </w:r>
      <w:r w:rsidR="003A0997">
        <w:rPr>
          <w:rFonts w:hint="eastAsia"/>
        </w:rPr>
        <w:t>,</w:t>
      </w:r>
      <w:r w:rsidR="003A0997">
        <w:rPr>
          <w:rFonts w:hint="eastAsia"/>
        </w:rPr>
        <w:t>温厚な</w:t>
      </w:r>
      <w:r w:rsidR="003A0997">
        <w:rPr>
          <w:rFonts w:hint="eastAsia"/>
        </w:rPr>
        <w:t>,</w:t>
      </w:r>
      <w:r w:rsidR="003A0997">
        <w:rPr>
          <w:rFonts w:hint="eastAsia"/>
        </w:rPr>
        <w:t>ユーモアのある</w:t>
      </w:r>
      <w:r w:rsidR="003A0997">
        <w:rPr>
          <w:rFonts w:hint="eastAsia"/>
        </w:rPr>
        <w:t>,</w:t>
      </w:r>
      <w:r w:rsidR="003A0997">
        <w:rPr>
          <w:rFonts w:hint="eastAsia"/>
        </w:rPr>
        <w:t>社交的な</w:t>
      </w:r>
      <w:r w:rsidR="003A0997">
        <w:rPr>
          <w:rFonts w:hint="eastAsia"/>
        </w:rPr>
        <w:t>,</w:t>
      </w:r>
      <w:r w:rsidR="003A0997">
        <w:rPr>
          <w:rFonts w:hint="eastAsia"/>
        </w:rPr>
        <w:t>人気のある</w:t>
      </w:r>
      <w:r w:rsidR="003A0997">
        <w:rPr>
          <w:rFonts w:hint="eastAsia"/>
        </w:rPr>
        <w:t>,</w:t>
      </w:r>
      <w:r w:rsidR="003A0997">
        <w:rPr>
          <w:rFonts w:hint="eastAsia"/>
        </w:rPr>
        <w:t>愛他的な</w:t>
      </w:r>
      <w:r w:rsidR="003A0997">
        <w:rPr>
          <w:rFonts w:hint="eastAsia"/>
        </w:rPr>
        <w:t>,</w:t>
      </w:r>
      <w:r w:rsidR="003A0997">
        <w:rPr>
          <w:rFonts w:hint="eastAsia"/>
        </w:rPr>
        <w:t>想像力に富む</w:t>
      </w:r>
      <w:r w:rsidR="003A0997">
        <w:rPr>
          <w:rFonts w:hint="eastAsia"/>
        </w:rPr>
        <w:t>の</w:t>
      </w:r>
      <w:r>
        <w:rPr>
          <w:rFonts w:hint="eastAsia"/>
        </w:rPr>
        <w:t>形容詞</w:t>
      </w:r>
      <w:r w:rsidR="003A0997">
        <w:rPr>
          <w:rFonts w:hint="eastAsia"/>
        </w:rPr>
        <w:t>は、30%となり低い割合であった。</w:t>
      </w:r>
    </w:p>
    <w:p w14:paraId="371E602F" w14:textId="77777777" w:rsidR="00B35762" w:rsidRDefault="00B35762">
      <w:pPr>
        <w:rPr>
          <w:rFonts w:hint="eastAsia"/>
        </w:rPr>
      </w:pPr>
    </w:p>
    <w:p w14:paraId="7910CED4" w14:textId="4698083B" w:rsidR="00823662" w:rsidRDefault="00823662" w:rsidP="00823662">
      <w:pPr>
        <w:jc w:val="center"/>
      </w:pPr>
      <w:r>
        <w:t>考察</w:t>
      </w:r>
    </w:p>
    <w:p w14:paraId="2BBA0CC3" w14:textId="10F9009D" w:rsidR="00823662" w:rsidRDefault="00A633FC" w:rsidP="006F08D1">
      <w:pPr>
        <w:ind w:firstLineChars="100" w:firstLine="210"/>
      </w:pPr>
      <w:r>
        <w:rPr>
          <w:rFonts w:hint="eastAsia"/>
        </w:rPr>
        <w:t>中心性特性</w:t>
      </w:r>
      <w:r>
        <w:rPr>
          <w:rFonts w:hint="eastAsia"/>
        </w:rPr>
        <w:t>「暖かい」</w:t>
      </w:r>
      <w:r>
        <w:rPr>
          <w:rFonts w:hint="eastAsia"/>
        </w:rPr>
        <w:t>と</w:t>
      </w:r>
      <w:r>
        <w:rPr>
          <w:rFonts w:hint="eastAsia"/>
        </w:rPr>
        <w:t>「冷たい」</w:t>
      </w:r>
      <w:r>
        <w:rPr>
          <w:rFonts w:hint="eastAsia"/>
        </w:rPr>
        <w:t>のどちらかの中心性特性の</w:t>
      </w:r>
      <w:r w:rsidR="006F08D1">
        <w:rPr>
          <w:rFonts w:hint="eastAsia"/>
        </w:rPr>
        <w:t>刺激の</w:t>
      </w:r>
      <w:r>
        <w:rPr>
          <w:rFonts w:hint="eastAsia"/>
        </w:rPr>
        <w:t>提示の違いにより</w:t>
      </w:r>
      <w:r w:rsidR="006F08D1">
        <w:rPr>
          <w:rFonts w:hint="eastAsia"/>
        </w:rPr>
        <w:t>、実験対象者の人物に対する全体印象に差異を確認することができた。</w:t>
      </w:r>
    </w:p>
    <w:p w14:paraId="2AF2E713" w14:textId="7E509897" w:rsidR="006F08D1" w:rsidRDefault="006F08D1" w:rsidP="006F08D1">
      <w:pPr>
        <w:ind w:firstLineChars="100" w:firstLine="210"/>
      </w:pPr>
      <w:r>
        <w:t>Asch(1946)</w:t>
      </w:r>
      <w:r w:rsidR="00A13261">
        <w:rPr>
          <w:rFonts w:hint="eastAsia"/>
        </w:rPr>
        <w:t>の</w:t>
      </w:r>
      <w:r>
        <w:rPr>
          <w:rFonts w:hint="eastAsia"/>
        </w:rPr>
        <w:t>、</w:t>
      </w:r>
      <w:r>
        <w:rPr>
          <w:rFonts w:hint="eastAsia"/>
        </w:rPr>
        <w:t>中心的機能を果たす特性(中心特性</w:t>
      </w:r>
      <w:r>
        <w:t>)</w:t>
      </w:r>
      <w:r>
        <w:rPr>
          <w:rFonts w:hint="eastAsia"/>
        </w:rPr>
        <w:t>とそうではない特性(周辺特性</w:t>
      </w:r>
      <w:r>
        <w:t>)</w:t>
      </w:r>
      <w:r>
        <w:rPr>
          <w:rFonts w:hint="eastAsia"/>
        </w:rPr>
        <w:t>が</w:t>
      </w:r>
      <w:r>
        <w:rPr>
          <w:rFonts w:hint="eastAsia"/>
        </w:rPr>
        <w:t>あり、</w:t>
      </w:r>
      <w:r>
        <w:rPr>
          <w:rFonts w:hint="eastAsia"/>
        </w:rPr>
        <w:t>個々の特性を超えた、それらを統合する全体(ゲシュタルト</w:t>
      </w:r>
      <w:r>
        <w:t>)</w:t>
      </w:r>
      <w:r>
        <w:rPr>
          <w:rFonts w:hint="eastAsia"/>
        </w:rPr>
        <w:t>が</w:t>
      </w:r>
      <w:r w:rsidR="00A13261">
        <w:rPr>
          <w:rFonts w:hint="eastAsia"/>
        </w:rPr>
        <w:t>あるとの主張に</w:t>
      </w:r>
      <w:r w:rsidR="00543CBD">
        <w:rPr>
          <w:rFonts w:hint="eastAsia"/>
        </w:rPr>
        <w:t>沿っ</w:t>
      </w:r>
      <w:r w:rsidR="00A13261">
        <w:rPr>
          <w:rFonts w:hint="eastAsia"/>
        </w:rPr>
        <w:t>た実験結果となった。</w:t>
      </w:r>
    </w:p>
    <w:p w14:paraId="425E3886" w14:textId="77777777" w:rsidR="006F08D1" w:rsidRDefault="006F08D1">
      <w:pPr>
        <w:rPr>
          <w:rFonts w:hint="eastAsia"/>
        </w:rPr>
      </w:pPr>
    </w:p>
    <w:p w14:paraId="38B1BD4F" w14:textId="169D54BE" w:rsidR="00823662" w:rsidRDefault="00082D48" w:rsidP="00823662">
      <w:pPr>
        <w:jc w:val="center"/>
      </w:pPr>
      <w:r>
        <w:rPr>
          <w:rFonts w:hint="eastAsia"/>
        </w:rPr>
        <w:t>引用</w:t>
      </w:r>
      <w:r w:rsidR="00823662">
        <w:t>文献</w:t>
      </w:r>
    </w:p>
    <w:p w14:paraId="43A97705" w14:textId="28ECA418" w:rsidR="00823662" w:rsidRDefault="00F4475A" w:rsidP="00F4475A">
      <w:pPr>
        <w:ind w:left="210" w:hangingChars="100" w:hanging="210"/>
      </w:pPr>
      <w:r>
        <w:rPr>
          <w:rFonts w:hint="eastAsia"/>
        </w:rPr>
        <w:t xml:space="preserve">Asch, S.E. (1946). Forming impression of personality. </w:t>
      </w:r>
      <w:r w:rsidRPr="00F4475A">
        <w:rPr>
          <w:rFonts w:hint="eastAsia"/>
          <w:i/>
          <w:iCs/>
        </w:rPr>
        <w:t>Journal of Abnormal and Social Psychologi,</w:t>
      </w:r>
      <w:r>
        <w:rPr>
          <w:rFonts w:hint="eastAsia"/>
        </w:rPr>
        <w:t xml:space="preserve"> 41, 258-290.</w:t>
      </w:r>
    </w:p>
    <w:p w14:paraId="44466D5E" w14:textId="13772A48" w:rsidR="00290F2E" w:rsidRDefault="00290F2E">
      <w:pPr>
        <w:widowControl/>
        <w:jc w:val="left"/>
      </w:pPr>
      <w:r>
        <w:br w:type="page"/>
      </w:r>
    </w:p>
    <w:p w14:paraId="41AB3E94" w14:textId="77777777" w:rsidR="00590F63" w:rsidRDefault="00590F63" w:rsidP="00590F63"/>
    <w:p w14:paraId="618C9326" w14:textId="12C5BC69" w:rsidR="00590F63" w:rsidRPr="007D3F8C" w:rsidRDefault="00590F63" w:rsidP="00590F63">
      <w:pPr>
        <w:jc w:val="center"/>
        <w:rPr>
          <w:b/>
          <w:bCs/>
        </w:rPr>
      </w:pPr>
      <w:r w:rsidRPr="007D3F8C">
        <w:rPr>
          <w:rFonts w:hint="eastAsia"/>
          <w:b/>
          <w:bCs/>
        </w:rPr>
        <w:t>自由再生による記憶の系列位置効果</w:t>
      </w:r>
    </w:p>
    <w:p w14:paraId="7B5D46A1" w14:textId="77777777" w:rsidR="00590F63" w:rsidRDefault="00590F63" w:rsidP="00590F63"/>
    <w:p w14:paraId="446B888C" w14:textId="77777777" w:rsidR="00590F63" w:rsidRPr="007D3F8C" w:rsidRDefault="00590F63" w:rsidP="00590F63">
      <w:pPr>
        <w:jc w:val="center"/>
        <w:rPr>
          <w:b/>
          <w:bCs/>
        </w:rPr>
      </w:pPr>
      <w:r w:rsidRPr="007D3F8C">
        <w:rPr>
          <w:b/>
          <w:bCs/>
        </w:rPr>
        <w:t>問題</w:t>
      </w:r>
    </w:p>
    <w:p w14:paraId="31D7D6FE" w14:textId="77777777" w:rsidR="004F217C" w:rsidRDefault="00B045AF" w:rsidP="00B045AF">
      <w:pPr>
        <w:ind w:firstLineChars="100" w:firstLine="210"/>
      </w:pPr>
      <w:bookmarkStart w:id="2" w:name="_Hlk233572804"/>
      <w:r>
        <w:rPr>
          <w:rFonts w:hint="eastAsia"/>
        </w:rPr>
        <w:t>自由再生法</w:t>
      </w:r>
      <w:r>
        <w:rPr>
          <w:rFonts w:hint="eastAsia"/>
        </w:rPr>
        <w:t>は、</w:t>
      </w:r>
      <w:r>
        <w:rPr>
          <w:rFonts w:hint="eastAsia"/>
        </w:rPr>
        <w:t>刺激の提示順序には関係なく、思い出した順に答えさせる方法</w:t>
      </w:r>
      <w:r>
        <w:rPr>
          <w:rFonts w:hint="eastAsia"/>
        </w:rPr>
        <w:t>である。</w:t>
      </w:r>
    </w:p>
    <w:p w14:paraId="14F98362" w14:textId="268860FA" w:rsidR="009C6250" w:rsidRDefault="00B045AF" w:rsidP="00B045AF">
      <w:pPr>
        <w:ind w:firstLineChars="100" w:firstLine="210"/>
      </w:pPr>
      <w:r>
        <w:rPr>
          <w:rFonts w:hint="eastAsia"/>
        </w:rPr>
        <w:t>記憶の</w:t>
      </w:r>
      <w:r w:rsidR="009C6250">
        <w:rPr>
          <w:rFonts w:hint="eastAsia"/>
        </w:rPr>
        <w:t>系列位置効果は、</w:t>
      </w:r>
      <w:r w:rsidR="009C6250">
        <w:rPr>
          <w:rFonts w:hint="eastAsia"/>
        </w:rPr>
        <w:t>刺激が提示され</w:t>
      </w:r>
      <w:r w:rsidR="0001236E">
        <w:rPr>
          <w:rFonts w:hint="eastAsia"/>
        </w:rPr>
        <w:t>る</w:t>
      </w:r>
      <w:r w:rsidR="009C6250">
        <w:rPr>
          <w:rFonts w:hint="eastAsia"/>
        </w:rPr>
        <w:t>順序(系列位置)によって、記憶パフォーマンスが異なる</w:t>
      </w:r>
      <w:r w:rsidR="0001236E">
        <w:rPr>
          <w:rFonts w:hint="eastAsia"/>
        </w:rPr>
        <w:t>現象であ</w:t>
      </w:r>
      <w:r w:rsidR="004F217C">
        <w:rPr>
          <w:rFonts w:hint="eastAsia"/>
        </w:rPr>
        <w:t>る。系列位置効果には、</w:t>
      </w:r>
      <w:r w:rsidR="0001236E">
        <w:rPr>
          <w:rFonts w:hint="eastAsia"/>
        </w:rPr>
        <w:t>系列のはじめのほうの刺激のパフォーマンスが系列の中央付近の刺激よりも高い現象(初頭効果)と、系列の最後のほうの刺激のパフォーマンスが系列の中央付近の刺激よりも高い現象(新近性効果)がある。</w:t>
      </w:r>
    </w:p>
    <w:bookmarkEnd w:id="2"/>
    <w:p w14:paraId="723A3354" w14:textId="73A31901" w:rsidR="00500399" w:rsidRDefault="00500399" w:rsidP="0001236E">
      <w:pPr>
        <w:rPr>
          <w:rFonts w:hint="eastAsia"/>
        </w:rPr>
      </w:pPr>
      <w:r>
        <w:rPr>
          <w:rFonts w:hint="eastAsia"/>
        </w:rPr>
        <w:t xml:space="preserve">　系列位置効果が生じる理由として、初頭効果は長期記憶、新近性効果は短期記憶を反映するものとする解釈が知られている。</w:t>
      </w:r>
    </w:p>
    <w:p w14:paraId="016B2083" w14:textId="62EA9FEC" w:rsidR="009C6250" w:rsidRDefault="00590F63" w:rsidP="00590F63">
      <w:r>
        <w:rPr>
          <w:rFonts w:hint="eastAsia"/>
        </w:rPr>
        <w:t xml:space="preserve"> </w:t>
      </w:r>
      <w:r>
        <w:t xml:space="preserve"> </w:t>
      </w:r>
      <w:r w:rsidR="009C6250">
        <w:rPr>
          <w:rFonts w:hint="eastAsia"/>
        </w:rPr>
        <w:t>Glanzer,M. &amp; Cunitz, A. R.(1966)</w:t>
      </w:r>
      <w:r w:rsidR="00500399">
        <w:rPr>
          <w:rFonts w:hint="eastAsia"/>
        </w:rPr>
        <w:t>の実験</w:t>
      </w:r>
      <w:r w:rsidR="009C6250">
        <w:rPr>
          <w:rFonts w:hint="eastAsia"/>
        </w:rPr>
        <w:t>は、</w:t>
      </w:r>
      <w:r w:rsidR="00500399">
        <w:rPr>
          <w:rFonts w:hint="eastAsia"/>
        </w:rPr>
        <w:t>記憶の系列位置効果</w:t>
      </w:r>
      <w:r w:rsidR="00500399">
        <w:rPr>
          <w:rFonts w:hint="eastAsia"/>
        </w:rPr>
        <w:t>があることを示した。</w:t>
      </w:r>
    </w:p>
    <w:p w14:paraId="1C3AC582" w14:textId="62F81144" w:rsidR="009C6250" w:rsidRPr="00500399" w:rsidRDefault="004F217C" w:rsidP="00590F63">
      <w:r>
        <w:rPr>
          <w:rFonts w:hint="eastAsia"/>
        </w:rPr>
        <w:t xml:space="preserve">　本実験では、記憶に系列位置効果があることを確認する。</w:t>
      </w:r>
    </w:p>
    <w:p w14:paraId="7172A7C3" w14:textId="77777777" w:rsidR="00DA7440" w:rsidRDefault="00DA7440" w:rsidP="00590F63"/>
    <w:p w14:paraId="3A0C6137" w14:textId="48A35444" w:rsidR="00B93177" w:rsidRPr="007D3F8C" w:rsidRDefault="00590F63" w:rsidP="007D3F8C">
      <w:pPr>
        <w:jc w:val="center"/>
        <w:rPr>
          <w:rFonts w:hint="eastAsia"/>
          <w:b/>
          <w:bCs/>
        </w:rPr>
      </w:pPr>
      <w:r w:rsidRPr="007D3F8C">
        <w:rPr>
          <w:b/>
          <w:bCs/>
        </w:rPr>
        <w:t>方法</w:t>
      </w:r>
    </w:p>
    <w:p w14:paraId="05BC6B3C" w14:textId="1CE28B72" w:rsidR="00B93177" w:rsidRPr="00CC767F" w:rsidRDefault="00B93177" w:rsidP="00B93177">
      <w:pPr>
        <w:rPr>
          <w:b/>
          <w:bCs/>
        </w:rPr>
      </w:pPr>
      <w:r w:rsidRPr="00CC767F">
        <w:rPr>
          <w:rFonts w:hint="eastAsia"/>
          <w:b/>
          <w:bCs/>
        </w:rPr>
        <w:t>実験参加者</w:t>
      </w:r>
    </w:p>
    <w:p w14:paraId="286A9BAA" w14:textId="77777777" w:rsidR="00B93177" w:rsidRDefault="00B93177" w:rsidP="00B93177">
      <w:r>
        <w:rPr>
          <w:rFonts w:hint="eastAsia"/>
        </w:rPr>
        <w:t xml:space="preserve"> </w:t>
      </w:r>
      <w:r>
        <w:t xml:space="preserve"> 放送大学で「心理学実験</w:t>
      </w:r>
      <w:r>
        <w:rPr>
          <w:rFonts w:hint="eastAsia"/>
        </w:rPr>
        <w:t>2</w:t>
      </w:r>
      <w:r>
        <w:t>」</w:t>
      </w:r>
      <w:r>
        <w:rPr>
          <w:rFonts w:hint="eastAsia"/>
        </w:rPr>
        <w:t>を受講中の学生1</w:t>
      </w:r>
      <w:r>
        <w:t>9</w:t>
      </w:r>
      <w:r>
        <w:rPr>
          <w:rFonts w:hint="eastAsia"/>
        </w:rPr>
        <w:t>名(</w:t>
      </w:r>
      <w:bookmarkStart w:id="3" w:name="_Hlk233476542"/>
      <w:r>
        <w:rPr>
          <w:rFonts w:hint="eastAsia"/>
        </w:rPr>
        <w:t>男性8名、女性1</w:t>
      </w:r>
      <w:r>
        <w:t>1</w:t>
      </w:r>
      <w:r>
        <w:rPr>
          <w:rFonts w:hint="eastAsia"/>
        </w:rPr>
        <w:t>名、そのほか0</w:t>
      </w:r>
      <w:r>
        <w:t>名、</w:t>
      </w:r>
      <w:r>
        <w:rPr>
          <w:rFonts w:hint="eastAsia"/>
        </w:rPr>
        <w:t>平均年齢4</w:t>
      </w:r>
      <w:r>
        <w:t>9.53</w:t>
      </w:r>
      <w:r>
        <w:rPr>
          <w:rFonts w:hint="eastAsia"/>
        </w:rPr>
        <w:t>歳、標準偏差1</w:t>
      </w:r>
      <w:r>
        <w:t>1.39</w:t>
      </w:r>
      <w:r>
        <w:rPr>
          <w:rFonts w:hint="eastAsia"/>
        </w:rPr>
        <w:t>)</w:t>
      </w:r>
      <w:bookmarkEnd w:id="3"/>
      <w:r>
        <w:rPr>
          <w:rFonts w:hint="eastAsia"/>
        </w:rPr>
        <w:t>が、授業の課題として実験に参加した。</w:t>
      </w:r>
    </w:p>
    <w:p w14:paraId="25EA911D" w14:textId="77777777" w:rsidR="00590F63" w:rsidRDefault="00590F63" w:rsidP="00590F63">
      <w:pPr>
        <w:jc w:val="left"/>
      </w:pPr>
      <w:bookmarkStart w:id="4" w:name="_Hlk233477571"/>
    </w:p>
    <w:p w14:paraId="7578441C" w14:textId="2C0A4F45" w:rsidR="00513F1B" w:rsidRPr="00955C86" w:rsidRDefault="00513F1B" w:rsidP="00590F63">
      <w:pPr>
        <w:jc w:val="left"/>
        <w:rPr>
          <w:b/>
          <w:bCs/>
        </w:rPr>
      </w:pPr>
      <w:r w:rsidRPr="00955C86">
        <w:rPr>
          <w:rFonts w:hint="eastAsia"/>
          <w:b/>
          <w:bCs/>
        </w:rPr>
        <w:t>装置</w:t>
      </w:r>
    </w:p>
    <w:p w14:paraId="7CC3587D" w14:textId="77777777" w:rsidR="00955C86" w:rsidRDefault="00513F1B" w:rsidP="00590F63">
      <w:pPr>
        <w:jc w:val="left"/>
      </w:pPr>
      <w:r>
        <w:rPr>
          <w:rFonts w:hint="eastAsia"/>
        </w:rPr>
        <w:t xml:space="preserve">  </w:t>
      </w:r>
      <w:r w:rsidR="00955C86">
        <w:rPr>
          <w:rFonts w:hint="eastAsia"/>
        </w:rPr>
        <w:t>実験参加者ごとにPCで</w:t>
      </w:r>
      <w:r w:rsidR="00C842A1">
        <w:rPr>
          <w:rFonts w:hint="eastAsia"/>
        </w:rPr>
        <w:t>実験用ソフトウェアを使用した。</w:t>
      </w:r>
    </w:p>
    <w:p w14:paraId="5E8F1565" w14:textId="5E908D28" w:rsidR="00C842A1" w:rsidRDefault="00C842A1" w:rsidP="00590F63">
      <w:pPr>
        <w:jc w:val="left"/>
      </w:pPr>
      <w:r>
        <w:rPr>
          <w:rFonts w:hint="eastAsia"/>
        </w:rPr>
        <w:t>実験用ソフトウェアは、1試行につき事前に登録済みの</w:t>
      </w:r>
      <w:r w:rsidR="00DA7440">
        <w:rPr>
          <w:rFonts w:hint="eastAsia"/>
        </w:rPr>
        <w:t>漢字2文字からなる</w:t>
      </w:r>
      <w:r>
        <w:rPr>
          <w:rFonts w:hint="eastAsia"/>
        </w:rPr>
        <w:t>単語</w:t>
      </w:r>
      <w:r w:rsidR="00DA7440">
        <w:rPr>
          <w:rFonts w:hint="eastAsia"/>
        </w:rPr>
        <w:t>(熟語)</w:t>
      </w:r>
      <w:r>
        <w:rPr>
          <w:rFonts w:hint="eastAsia"/>
        </w:rPr>
        <w:t>を、ランダムに順次15個表示する。直後再生条件では直後に、遅延再生条件では計算問題を行った後に、</w:t>
      </w:r>
      <w:r w:rsidR="00955C86">
        <w:rPr>
          <w:rFonts w:hint="eastAsia"/>
        </w:rPr>
        <w:t>自由再生</w:t>
      </w:r>
      <w:r w:rsidR="00DA7440">
        <w:rPr>
          <w:rFonts w:hint="eastAsia"/>
        </w:rPr>
        <w:t>した</w:t>
      </w:r>
      <w:r w:rsidR="00955C86">
        <w:rPr>
          <w:rFonts w:hint="eastAsia"/>
        </w:rPr>
        <w:t>(実験参加者は、単語を思いだし、思い出した順に単語をPCのキーボードで入力</w:t>
      </w:r>
      <w:r w:rsidR="00DA7440">
        <w:rPr>
          <w:rFonts w:hint="eastAsia"/>
        </w:rPr>
        <w:t>した</w:t>
      </w:r>
      <w:r w:rsidR="00955C86">
        <w:rPr>
          <w:rFonts w:hint="eastAsia"/>
        </w:rPr>
        <w:t>)</w:t>
      </w:r>
    </w:p>
    <w:bookmarkEnd w:id="4"/>
    <w:p w14:paraId="1C222BBF" w14:textId="77777777" w:rsidR="009A1332" w:rsidRPr="00955C86" w:rsidRDefault="009A1332" w:rsidP="009A1332">
      <w:pPr>
        <w:jc w:val="left"/>
      </w:pPr>
    </w:p>
    <w:p w14:paraId="65F50E2F" w14:textId="77777777" w:rsidR="009A1332" w:rsidRPr="00B75F84" w:rsidRDefault="009A1332" w:rsidP="009A1332">
      <w:pPr>
        <w:jc w:val="left"/>
      </w:pPr>
      <w:r w:rsidRPr="00CC767F">
        <w:rPr>
          <w:rFonts w:hint="eastAsia"/>
          <w:b/>
          <w:bCs/>
        </w:rPr>
        <w:t>実験計画</w:t>
      </w:r>
    </w:p>
    <w:p w14:paraId="052E0C13" w14:textId="25C661CE" w:rsidR="009A1332" w:rsidRDefault="009A1332" w:rsidP="009A1332">
      <w:r>
        <w:t xml:space="preserve">　</w:t>
      </w:r>
      <w:r>
        <w:rPr>
          <w:rFonts w:hint="eastAsia"/>
        </w:rPr>
        <w:t>1要因2水準の参加者間計画であった。</w:t>
      </w:r>
    </w:p>
    <w:p w14:paraId="1D80E8C0" w14:textId="77777777" w:rsidR="00590F63" w:rsidRDefault="00590F63" w:rsidP="00590F63">
      <w:pPr>
        <w:jc w:val="left"/>
      </w:pPr>
    </w:p>
    <w:p w14:paraId="62C85272" w14:textId="1737AC56" w:rsidR="00315B01" w:rsidRDefault="00315B01">
      <w:pPr>
        <w:widowControl/>
        <w:jc w:val="left"/>
      </w:pPr>
      <w:r>
        <w:br w:type="page"/>
      </w:r>
    </w:p>
    <w:p w14:paraId="0DC344EB" w14:textId="77777777" w:rsidR="00315B01" w:rsidRPr="009A1332" w:rsidRDefault="00315B01" w:rsidP="00590F63">
      <w:pPr>
        <w:jc w:val="left"/>
        <w:rPr>
          <w:rFonts w:hint="eastAsia"/>
        </w:rPr>
      </w:pPr>
    </w:p>
    <w:p w14:paraId="163BB09B" w14:textId="77777777" w:rsidR="009A1332" w:rsidRPr="00955C86" w:rsidRDefault="009A1332" w:rsidP="009A1332">
      <w:pPr>
        <w:jc w:val="left"/>
        <w:rPr>
          <w:b/>
          <w:bCs/>
        </w:rPr>
      </w:pPr>
      <w:r w:rsidRPr="00955C86">
        <w:rPr>
          <w:rFonts w:hint="eastAsia"/>
          <w:b/>
          <w:bCs/>
        </w:rPr>
        <w:t>手続き</w:t>
      </w:r>
    </w:p>
    <w:p w14:paraId="0AF2F53E" w14:textId="5910F5BF" w:rsidR="009A1332" w:rsidRDefault="009A1332" w:rsidP="009A1332">
      <w:pPr>
        <w:jc w:val="left"/>
      </w:pPr>
      <w:r>
        <w:rPr>
          <w:rFonts w:hint="eastAsia"/>
        </w:rPr>
        <w:t xml:space="preserve">　実験参加者を</w:t>
      </w:r>
      <w:r w:rsidR="00715829">
        <w:rPr>
          <w:rFonts w:hint="eastAsia"/>
        </w:rPr>
        <w:t>ランダムに</w:t>
      </w:r>
      <w:r>
        <w:rPr>
          <w:rFonts w:hint="eastAsia"/>
        </w:rPr>
        <w:t>A群(直後再生条件) 10名</w:t>
      </w:r>
      <w:r w:rsidR="00374ACE">
        <w:rPr>
          <w:rFonts w:hint="eastAsia"/>
        </w:rPr>
        <w:t>(男性5名、女性5名、そのほか0</w:t>
      </w:r>
      <w:r w:rsidR="00374ACE">
        <w:t>名、</w:t>
      </w:r>
      <w:r w:rsidR="00374ACE">
        <w:rPr>
          <w:rFonts w:hint="eastAsia"/>
        </w:rPr>
        <w:t>平均年齢48.60歳、標準偏差13</w:t>
      </w:r>
      <w:r w:rsidR="00374ACE">
        <w:t>.</w:t>
      </w:r>
      <w:r w:rsidR="00374ACE">
        <w:rPr>
          <w:rFonts w:hint="eastAsia"/>
        </w:rPr>
        <w:t>5</w:t>
      </w:r>
      <w:r w:rsidR="00374ACE">
        <w:t>9</w:t>
      </w:r>
      <w:r w:rsidR="00374ACE">
        <w:rPr>
          <w:rFonts w:hint="eastAsia"/>
        </w:rPr>
        <w:t>)</w:t>
      </w:r>
      <w:r>
        <w:rPr>
          <w:rFonts w:hint="eastAsia"/>
        </w:rPr>
        <w:t>とB群(遅延再生条件)9名</w:t>
      </w:r>
      <w:r w:rsidR="00374ACE">
        <w:rPr>
          <w:rFonts w:hint="eastAsia"/>
        </w:rPr>
        <w:t>(男性3名、女性6名、そのほか0</w:t>
      </w:r>
      <w:r w:rsidR="00374ACE">
        <w:t>名、</w:t>
      </w:r>
      <w:r w:rsidR="00374ACE">
        <w:rPr>
          <w:rFonts w:hint="eastAsia"/>
        </w:rPr>
        <w:t>平均年齢50.56歳、標準偏差9.04)</w:t>
      </w:r>
      <w:r>
        <w:rPr>
          <w:rFonts w:hint="eastAsia"/>
        </w:rPr>
        <w:t>に分け</w:t>
      </w:r>
      <w:r w:rsidR="00955C86">
        <w:rPr>
          <w:rFonts w:hint="eastAsia"/>
        </w:rPr>
        <w:t>、装置を使用して、4試行実験を行った。</w:t>
      </w:r>
    </w:p>
    <w:p w14:paraId="24A2B3EB" w14:textId="39B7A927" w:rsidR="00F55EF6" w:rsidRDefault="00F55EF6" w:rsidP="00955C86"/>
    <w:p w14:paraId="619A6E3A" w14:textId="77777777" w:rsidR="00590F63" w:rsidRDefault="00590F63" w:rsidP="00590F63"/>
    <w:p w14:paraId="7B7CE2AE" w14:textId="0DC3FBFD" w:rsidR="00DA7440" w:rsidRDefault="00DA7440">
      <w:pPr>
        <w:widowControl/>
        <w:jc w:val="left"/>
      </w:pPr>
      <w:r>
        <w:br w:type="page"/>
      </w:r>
    </w:p>
    <w:p w14:paraId="0CA5FAA3" w14:textId="77777777" w:rsidR="00590F63" w:rsidRDefault="00590F63" w:rsidP="00590F63"/>
    <w:p w14:paraId="40F03CE4" w14:textId="01B99C06" w:rsidR="00590F63" w:rsidRPr="007D3F8C" w:rsidRDefault="00590F63" w:rsidP="007D3F8C">
      <w:pPr>
        <w:jc w:val="center"/>
        <w:rPr>
          <w:rFonts w:hint="eastAsia"/>
          <w:b/>
          <w:bCs/>
        </w:rPr>
      </w:pPr>
      <w:r w:rsidRPr="007D3F8C">
        <w:rPr>
          <w:b/>
          <w:bCs/>
        </w:rPr>
        <w:t>結果</w:t>
      </w:r>
    </w:p>
    <w:p w14:paraId="37171B15" w14:textId="1C355AC5" w:rsidR="00955C86" w:rsidRDefault="00DA7440" w:rsidP="00DA7440">
      <w:pPr>
        <w:pStyle w:val="a8"/>
        <w:widowControl/>
        <w:numPr>
          <w:ilvl w:val="0"/>
          <w:numId w:val="3"/>
        </w:numPr>
        <w:ind w:leftChars="0"/>
        <w:jc w:val="left"/>
      </w:pPr>
      <w:r>
        <w:rPr>
          <w:rFonts w:hint="eastAsia"/>
        </w:rPr>
        <w:t>各試行で再生された単語に対し、再生順に1,2,3,</w:t>
      </w:r>
      <w:r>
        <w:t>…</w:t>
      </w:r>
      <w:r>
        <w:rPr>
          <w:rFonts w:hint="eastAsia"/>
        </w:rPr>
        <w:t>と番号をつけ</w:t>
      </w:r>
      <w:r w:rsidR="00DF1A9A">
        <w:rPr>
          <w:rFonts w:hint="eastAsia"/>
        </w:rPr>
        <w:t>た</w:t>
      </w:r>
      <w:r>
        <w:rPr>
          <w:rFonts w:hint="eastAsia"/>
        </w:rPr>
        <w:t>(正誤にかかわらず)。</w:t>
      </w:r>
    </w:p>
    <w:p w14:paraId="4BBAC0A9" w14:textId="5B5B1AC1" w:rsidR="00DA7440" w:rsidRDefault="00DA7440" w:rsidP="00DA7440">
      <w:pPr>
        <w:pStyle w:val="a8"/>
        <w:widowControl/>
        <w:numPr>
          <w:ilvl w:val="0"/>
          <w:numId w:val="3"/>
        </w:numPr>
        <w:ind w:leftChars="0"/>
        <w:jc w:val="left"/>
      </w:pPr>
      <w:r>
        <w:rPr>
          <w:rFonts w:hint="eastAsia"/>
        </w:rPr>
        <w:t>試行別に、各単語の系列位置(露呈順)に対応する再生順を書き込</w:t>
      </w:r>
      <w:r w:rsidR="00DF1A9A">
        <w:rPr>
          <w:rFonts w:hint="eastAsia"/>
        </w:rPr>
        <w:t>んだ</w:t>
      </w:r>
      <w:r>
        <w:rPr>
          <w:rFonts w:hint="eastAsia"/>
        </w:rPr>
        <w:t>(再生されなかったものは</w:t>
      </w:r>
      <w:r w:rsidR="00DF1A9A">
        <w:rPr>
          <w:rFonts w:hint="eastAsia"/>
        </w:rPr>
        <w:t>除外</w:t>
      </w:r>
      <w:r>
        <w:rPr>
          <w:rFonts w:hint="eastAsia"/>
        </w:rPr>
        <w:t>)。</w:t>
      </w:r>
    </w:p>
    <w:p w14:paraId="0B328E8F" w14:textId="5C8EF6AF" w:rsidR="006D0497" w:rsidRDefault="006D0497" w:rsidP="00DA7440">
      <w:pPr>
        <w:pStyle w:val="a8"/>
        <w:widowControl/>
        <w:numPr>
          <w:ilvl w:val="0"/>
          <w:numId w:val="3"/>
        </w:numPr>
        <w:ind w:leftChars="0"/>
        <w:jc w:val="left"/>
      </w:pPr>
      <w:r>
        <w:rPr>
          <w:rFonts w:hint="eastAsia"/>
        </w:rPr>
        <w:t>系列位置別に、再生順の中央値を出す</w:t>
      </w:r>
      <w:r w:rsidR="00DF1A9A">
        <w:rPr>
          <w:rFonts w:hint="eastAsia"/>
        </w:rPr>
        <w:t>した</w:t>
      </w:r>
      <w:r>
        <w:rPr>
          <w:rFonts w:hint="eastAsia"/>
        </w:rPr>
        <w:t>。</w:t>
      </w:r>
    </w:p>
    <w:p w14:paraId="4D4AB0AE" w14:textId="2AD6E56C" w:rsidR="006D0497" w:rsidRDefault="006D0497" w:rsidP="006D0497">
      <w:pPr>
        <w:pStyle w:val="a8"/>
        <w:widowControl/>
        <w:ind w:leftChars="0" w:left="360"/>
        <w:jc w:val="left"/>
      </w:pPr>
      <w:r>
        <w:rPr>
          <w:rFonts w:hint="eastAsia"/>
        </w:rPr>
        <w:t>正再生数が0個の場合は</w:t>
      </w:r>
      <w:r>
        <w:t>”</w:t>
      </w:r>
      <w:r>
        <w:rPr>
          <w:rFonts w:hint="eastAsia"/>
        </w:rPr>
        <w:t>欠損</w:t>
      </w:r>
      <w:r>
        <w:t>”</w:t>
      </w:r>
      <w:r>
        <w:rPr>
          <w:rFonts w:hint="eastAsia"/>
        </w:rPr>
        <w:t>、1個の場合は</w:t>
      </w:r>
      <w:r>
        <w:t>”</w:t>
      </w:r>
      <w:r>
        <w:rPr>
          <w:rFonts w:hint="eastAsia"/>
        </w:rPr>
        <w:t>その再生順</w:t>
      </w:r>
      <w:r>
        <w:t>”</w:t>
      </w:r>
      <w:r>
        <w:rPr>
          <w:rFonts w:hint="eastAsia"/>
        </w:rPr>
        <w:t>、2個の場合は</w:t>
      </w:r>
      <w:r>
        <w:t>”</w:t>
      </w:r>
      <w:r>
        <w:rPr>
          <w:rFonts w:hint="eastAsia"/>
        </w:rPr>
        <w:t>2つの平均</w:t>
      </w:r>
      <w:r>
        <w:t>”</w:t>
      </w:r>
      <w:r>
        <w:rPr>
          <w:rFonts w:hint="eastAsia"/>
        </w:rPr>
        <w:t>、3個の場合は</w:t>
      </w:r>
      <w:r>
        <w:t>”</w:t>
      </w:r>
      <w:r>
        <w:rPr>
          <w:rFonts w:hint="eastAsia"/>
        </w:rPr>
        <w:t>(数が小さい順に並べて)2つ目の再生順</w:t>
      </w:r>
      <w:r>
        <w:t>”</w:t>
      </w:r>
      <w:r>
        <w:rPr>
          <w:rFonts w:hint="eastAsia"/>
        </w:rPr>
        <w:t>、4個の場合は</w:t>
      </w:r>
      <w:r>
        <w:t>”</w:t>
      </w:r>
      <w:r w:rsidRPr="006D0497">
        <w:rPr>
          <w:rFonts w:hint="eastAsia"/>
        </w:rPr>
        <w:t xml:space="preserve"> </w:t>
      </w:r>
      <w:r>
        <w:rPr>
          <w:rFonts w:hint="eastAsia"/>
        </w:rPr>
        <w:t>(数が小さい順に並べて)2つ目と3つ目の再生順の平均</w:t>
      </w:r>
      <w:r>
        <w:t>”</w:t>
      </w:r>
    </w:p>
    <w:p w14:paraId="5A1713F1" w14:textId="3B0912A2" w:rsidR="006D0497" w:rsidRDefault="006D0497" w:rsidP="006D0497">
      <w:pPr>
        <w:pStyle w:val="a8"/>
        <w:widowControl/>
        <w:numPr>
          <w:ilvl w:val="0"/>
          <w:numId w:val="3"/>
        </w:numPr>
        <w:ind w:leftChars="0"/>
        <w:jc w:val="left"/>
      </w:pPr>
      <w:r>
        <w:rPr>
          <w:rFonts w:hint="eastAsia"/>
        </w:rPr>
        <w:t>系列位置別に正再生数を数え</w:t>
      </w:r>
      <w:r w:rsidR="00DF1A9A">
        <w:rPr>
          <w:rFonts w:hint="eastAsia"/>
        </w:rPr>
        <w:t>た</w:t>
      </w:r>
      <w:r>
        <w:rPr>
          <w:rFonts w:hint="eastAsia"/>
        </w:rPr>
        <w:t>。</w:t>
      </w:r>
    </w:p>
    <w:p w14:paraId="7700374C" w14:textId="16024F35" w:rsidR="006D0497" w:rsidRDefault="006D0497" w:rsidP="006D0497">
      <w:pPr>
        <w:pStyle w:val="a8"/>
        <w:widowControl/>
        <w:numPr>
          <w:ilvl w:val="0"/>
          <w:numId w:val="3"/>
        </w:numPr>
        <w:ind w:leftChars="0"/>
        <w:jc w:val="left"/>
      </w:pPr>
      <w:r>
        <w:rPr>
          <w:rFonts w:hint="eastAsia"/>
        </w:rPr>
        <w:t>条件</w:t>
      </w:r>
      <w:r w:rsidR="00DF1A9A">
        <w:rPr>
          <w:rFonts w:hint="eastAsia"/>
        </w:rPr>
        <w:t>別に、系列位置ごとの正再生数、正再生率、再生順の平均値を算出した。</w:t>
      </w:r>
    </w:p>
    <w:p w14:paraId="6D3D5CBB" w14:textId="65130E88" w:rsidR="00DF1A9A" w:rsidRDefault="00DF1A9A" w:rsidP="006D0497">
      <w:pPr>
        <w:pStyle w:val="a8"/>
        <w:widowControl/>
        <w:numPr>
          <w:ilvl w:val="0"/>
          <w:numId w:val="3"/>
        </w:numPr>
        <w:ind w:leftChars="0"/>
        <w:jc w:val="left"/>
      </w:pPr>
      <w:r>
        <w:rPr>
          <w:rFonts w:hint="eastAsia"/>
        </w:rPr>
        <w:t>横軸を系列位置、縦軸を正再生率とする折れ線グラフ(系列位置曲線)を作成した(図1)。</w:t>
      </w:r>
    </w:p>
    <w:p w14:paraId="2327CD7A" w14:textId="4D7B0266" w:rsidR="00DF1A9A" w:rsidRPr="006D0497" w:rsidRDefault="00DF1A9A" w:rsidP="006D0497">
      <w:pPr>
        <w:pStyle w:val="a8"/>
        <w:widowControl/>
        <w:numPr>
          <w:ilvl w:val="0"/>
          <w:numId w:val="3"/>
        </w:numPr>
        <w:ind w:leftChars="0"/>
        <w:jc w:val="left"/>
      </w:pPr>
      <w:r>
        <w:rPr>
          <w:rFonts w:hint="eastAsia"/>
        </w:rPr>
        <w:t>横軸を系列位置、縦軸を再生順とする、条件ごとの折れ線グラフを作成した(図2)。</w:t>
      </w:r>
    </w:p>
    <w:p w14:paraId="0898B0AA" w14:textId="77777777" w:rsidR="00DA7440" w:rsidRPr="006D0497" w:rsidRDefault="00DA7440" w:rsidP="00D81518">
      <w:pPr>
        <w:widowControl/>
        <w:jc w:val="left"/>
      </w:pPr>
    </w:p>
    <w:p w14:paraId="6AD9F5CE" w14:textId="578A50AE" w:rsidR="00DA7440" w:rsidRDefault="00FE22D9" w:rsidP="00580C36">
      <w:pPr>
        <w:widowControl/>
        <w:jc w:val="center"/>
      </w:pPr>
      <w:r>
        <w:rPr>
          <w:noProof/>
        </w:rPr>
        <w:drawing>
          <wp:inline distT="0" distB="0" distL="0" distR="0" wp14:anchorId="704607FD" wp14:editId="1B29A5E4">
            <wp:extent cx="4572000" cy="2743200"/>
            <wp:effectExtent l="0" t="0" r="0" b="0"/>
            <wp:docPr id="1002379708" name="グラフ 1">
              <a:extLst xmlns:a="http://schemas.openxmlformats.org/drawingml/2006/main">
                <a:ext uri="{FF2B5EF4-FFF2-40B4-BE49-F238E27FC236}">
                  <a16:creationId xmlns:a16="http://schemas.microsoft.com/office/drawing/2014/main" id="{183A496B-26D3-7162-F568-9E8E105129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6C75535" w14:textId="614357B9" w:rsidR="00DA7440" w:rsidRDefault="00FE22D9" w:rsidP="00FE22D9">
      <w:pPr>
        <w:widowControl/>
        <w:jc w:val="center"/>
      </w:pPr>
      <w:r>
        <w:rPr>
          <w:rFonts w:hint="eastAsia"/>
        </w:rPr>
        <w:t xml:space="preserve">図1　</w:t>
      </w:r>
      <w:r w:rsidR="00580C36" w:rsidRPr="00580C36">
        <w:rPr>
          <w:rFonts w:hint="eastAsia"/>
        </w:rPr>
        <w:t>系列位置別の正再生率</w:t>
      </w:r>
      <w:r w:rsidR="00580C36">
        <w:rPr>
          <w:rFonts w:hint="eastAsia"/>
        </w:rPr>
        <w:t>(</w:t>
      </w:r>
      <w:r>
        <w:rPr>
          <w:rFonts w:hint="eastAsia"/>
        </w:rPr>
        <w:t>系列位置曲線</w:t>
      </w:r>
      <w:r w:rsidR="00580C36">
        <w:rPr>
          <w:rFonts w:hint="eastAsia"/>
        </w:rPr>
        <w:t>)</w:t>
      </w:r>
    </w:p>
    <w:p w14:paraId="41522C01" w14:textId="77777777" w:rsidR="00955C86" w:rsidRDefault="00955C86" w:rsidP="00D81518">
      <w:pPr>
        <w:widowControl/>
        <w:jc w:val="left"/>
      </w:pPr>
    </w:p>
    <w:p w14:paraId="103D099A" w14:textId="7944CE31" w:rsidR="00FE22D9" w:rsidRDefault="00FE22D9">
      <w:pPr>
        <w:widowControl/>
        <w:jc w:val="left"/>
      </w:pPr>
      <w:r>
        <w:br w:type="page"/>
      </w:r>
    </w:p>
    <w:p w14:paraId="5FA72B01" w14:textId="77777777" w:rsidR="00FE22D9" w:rsidRDefault="00FE22D9" w:rsidP="00D81518">
      <w:pPr>
        <w:widowControl/>
        <w:jc w:val="left"/>
      </w:pPr>
    </w:p>
    <w:p w14:paraId="4C5FC69B" w14:textId="2125A51B" w:rsidR="00FE22D9" w:rsidRDefault="00FE22D9" w:rsidP="00580C36">
      <w:pPr>
        <w:widowControl/>
        <w:jc w:val="center"/>
      </w:pPr>
      <w:r>
        <w:rPr>
          <w:noProof/>
        </w:rPr>
        <w:drawing>
          <wp:inline distT="0" distB="0" distL="0" distR="0" wp14:anchorId="3C3BBB99" wp14:editId="5A98BEA9">
            <wp:extent cx="4572000" cy="2743200"/>
            <wp:effectExtent l="0" t="0" r="0" b="0"/>
            <wp:docPr id="1408794633" name="グラフ 1">
              <a:extLst xmlns:a="http://schemas.openxmlformats.org/drawingml/2006/main">
                <a:ext uri="{FF2B5EF4-FFF2-40B4-BE49-F238E27FC236}">
                  <a16:creationId xmlns:a16="http://schemas.microsoft.com/office/drawing/2014/main" id="{DCA5C6FD-DCE2-92CC-364F-05A7157A4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C85A81" w14:textId="50B5D92A" w:rsidR="00FE22D9" w:rsidRDefault="00580C36" w:rsidP="00580C36">
      <w:pPr>
        <w:widowControl/>
        <w:jc w:val="center"/>
      </w:pPr>
      <w:r>
        <w:rPr>
          <w:rFonts w:hint="eastAsia"/>
        </w:rPr>
        <w:t xml:space="preserve">図2: </w:t>
      </w:r>
      <w:r w:rsidRPr="00580C36">
        <w:rPr>
          <w:rFonts w:hint="eastAsia"/>
        </w:rPr>
        <w:t>系列位置別の再生順（平均値）</w:t>
      </w:r>
    </w:p>
    <w:p w14:paraId="4B6C5F0B" w14:textId="77777777" w:rsidR="00DE1220" w:rsidRDefault="00DE1220" w:rsidP="00DE1220">
      <w:pPr>
        <w:widowControl/>
        <w:jc w:val="left"/>
      </w:pPr>
    </w:p>
    <w:p w14:paraId="2D1A1388" w14:textId="1C19A47A" w:rsidR="00315B01" w:rsidRDefault="00DE1220" w:rsidP="00DE1220">
      <w:pPr>
        <w:widowControl/>
        <w:jc w:val="left"/>
        <w:rPr>
          <w:rFonts w:hint="eastAsia"/>
        </w:rPr>
      </w:pPr>
      <w:r>
        <w:rPr>
          <w:rFonts w:hint="eastAsia"/>
        </w:rPr>
        <w:t>図1より、</w:t>
      </w:r>
      <w:r w:rsidR="00315B01">
        <w:rPr>
          <w:rFonts w:hint="eastAsia"/>
        </w:rPr>
        <w:t>系統位置の最初のほうが</w:t>
      </w:r>
      <w:bookmarkStart w:id="5" w:name="_Hlk233572364"/>
      <w:r w:rsidR="00F24040">
        <w:rPr>
          <w:rFonts w:hint="eastAsia"/>
        </w:rPr>
        <w:t>「</w:t>
      </w:r>
      <w:r w:rsidR="00F24040">
        <w:rPr>
          <w:rFonts w:hint="eastAsia"/>
        </w:rPr>
        <w:t>直後再生条件</w:t>
      </w:r>
      <w:r w:rsidR="00F24040">
        <w:rPr>
          <w:rFonts w:hint="eastAsia"/>
        </w:rPr>
        <w:t>」</w:t>
      </w:r>
      <w:bookmarkEnd w:id="5"/>
      <w:r w:rsidR="00F24040">
        <w:rPr>
          <w:rFonts w:hint="eastAsia"/>
        </w:rPr>
        <w:t>、</w:t>
      </w:r>
      <w:r w:rsidR="00F24040">
        <w:rPr>
          <w:rFonts w:hint="eastAsia"/>
        </w:rPr>
        <w:t>「</w:t>
      </w:r>
      <w:r w:rsidR="00F24040">
        <w:rPr>
          <w:rFonts w:hint="eastAsia"/>
        </w:rPr>
        <w:t>遅延再生条件</w:t>
      </w:r>
      <w:r w:rsidR="00F24040">
        <w:rPr>
          <w:rFonts w:hint="eastAsia"/>
        </w:rPr>
        <w:t>」</w:t>
      </w:r>
      <w:r w:rsidR="00F24040">
        <w:rPr>
          <w:rFonts w:hint="eastAsia"/>
        </w:rPr>
        <w:t>とも</w:t>
      </w:r>
      <w:r w:rsidR="00315B01">
        <w:rPr>
          <w:rFonts w:hint="eastAsia"/>
        </w:rPr>
        <w:t>正再生率が高い</w:t>
      </w:r>
      <w:r w:rsidR="00F24040">
        <w:rPr>
          <w:rFonts w:hint="eastAsia"/>
        </w:rPr>
        <w:t>。系統位置のおわりは、</w:t>
      </w:r>
      <w:r w:rsidR="00F24040">
        <w:rPr>
          <w:rFonts w:hint="eastAsia"/>
        </w:rPr>
        <w:t>「直後再生条件」</w:t>
      </w:r>
      <w:r w:rsidR="00F24040">
        <w:rPr>
          <w:rFonts w:hint="eastAsia"/>
        </w:rPr>
        <w:t>&gt;「遅延再生条件」の正再生率となった。</w:t>
      </w:r>
    </w:p>
    <w:p w14:paraId="1879717F" w14:textId="0FB05140" w:rsidR="00DE1220" w:rsidRDefault="00DE1220" w:rsidP="00DE1220">
      <w:pPr>
        <w:widowControl/>
        <w:jc w:val="left"/>
      </w:pPr>
      <w:r>
        <w:rPr>
          <w:rFonts w:hint="eastAsia"/>
        </w:rPr>
        <w:t>図2より、</w:t>
      </w:r>
      <w:r w:rsidR="00F24040">
        <w:rPr>
          <w:rFonts w:hint="eastAsia"/>
        </w:rPr>
        <w:t>系統位置の最初のほうが</w:t>
      </w:r>
      <w:r w:rsidR="00F24040">
        <w:rPr>
          <w:rFonts w:hint="eastAsia"/>
        </w:rPr>
        <w:t>「直後再生条件」、「遅延再生条件」とも</w:t>
      </w:r>
      <w:r w:rsidR="00F24040">
        <w:rPr>
          <w:rFonts w:hint="eastAsia"/>
        </w:rPr>
        <w:t>再生順序の最初のほうにあらわれる傾向があった。</w:t>
      </w:r>
    </w:p>
    <w:p w14:paraId="3E000857" w14:textId="77777777" w:rsidR="00DE1220" w:rsidRDefault="00DE1220" w:rsidP="00DE1220">
      <w:pPr>
        <w:widowControl/>
        <w:jc w:val="left"/>
        <w:rPr>
          <w:rFonts w:hint="eastAsia"/>
        </w:rPr>
      </w:pPr>
    </w:p>
    <w:p w14:paraId="234BCEC8" w14:textId="3D33A7D0" w:rsidR="00590F63" w:rsidRPr="007D3F8C" w:rsidRDefault="00590F63" w:rsidP="007D3F8C">
      <w:pPr>
        <w:widowControl/>
        <w:jc w:val="center"/>
        <w:rPr>
          <w:b/>
          <w:bCs/>
        </w:rPr>
      </w:pPr>
      <w:r w:rsidRPr="007D3F8C">
        <w:rPr>
          <w:b/>
          <w:bCs/>
        </w:rPr>
        <w:t>考察</w:t>
      </w:r>
    </w:p>
    <w:p w14:paraId="5EE713FB" w14:textId="03B4046D" w:rsidR="00F24040" w:rsidRDefault="007D3F8C" w:rsidP="00F24040">
      <w:pPr>
        <w:ind w:firstLineChars="100" w:firstLine="210"/>
      </w:pPr>
      <w:r>
        <w:rPr>
          <w:rFonts w:hint="eastAsia"/>
        </w:rPr>
        <w:t>本実験により、記憶の</w:t>
      </w:r>
      <w:r w:rsidR="00F24040">
        <w:rPr>
          <w:rFonts w:hint="eastAsia"/>
        </w:rPr>
        <w:t>自由</w:t>
      </w:r>
      <w:r>
        <w:rPr>
          <w:rFonts w:hint="eastAsia"/>
        </w:rPr>
        <w:t>再生には、系列位置効果(</w:t>
      </w:r>
      <w:r w:rsidR="00F24040">
        <w:rPr>
          <w:rFonts w:hint="eastAsia"/>
        </w:rPr>
        <w:t>初頭効果、新近性効果</w:t>
      </w:r>
      <w:r>
        <w:rPr>
          <w:rFonts w:hint="eastAsia"/>
        </w:rPr>
        <w:t>)があることが確認できた。</w:t>
      </w:r>
    </w:p>
    <w:p w14:paraId="304A71CA" w14:textId="77777777" w:rsidR="00590F63" w:rsidRDefault="00590F63" w:rsidP="00590F63">
      <w:pPr>
        <w:rPr>
          <w:rFonts w:hint="eastAsia"/>
        </w:rPr>
      </w:pPr>
    </w:p>
    <w:p w14:paraId="32FC2627" w14:textId="77777777" w:rsidR="00590F63" w:rsidRPr="007D3F8C" w:rsidRDefault="00590F63" w:rsidP="00590F63">
      <w:pPr>
        <w:jc w:val="center"/>
        <w:rPr>
          <w:b/>
          <w:bCs/>
        </w:rPr>
      </w:pPr>
      <w:r w:rsidRPr="007D3F8C">
        <w:rPr>
          <w:b/>
          <w:bCs/>
        </w:rPr>
        <w:t>引用文献</w:t>
      </w:r>
    </w:p>
    <w:p w14:paraId="0E5082DC" w14:textId="2D802774" w:rsidR="00590F63" w:rsidRDefault="00082D48" w:rsidP="00590F63">
      <w:r>
        <w:rPr>
          <w:rFonts w:hint="eastAsia"/>
        </w:rPr>
        <w:t>Glanzer,M. &amp; Cunitz, A. R.(1966). Two storage mechanisms in free recall. Jiurnal of Verbal Learning and Verbal Behavior,5(4),351-360.</w:t>
      </w:r>
    </w:p>
    <w:p w14:paraId="41B8D97C" w14:textId="77777777" w:rsidR="00590F63" w:rsidRPr="00082D48" w:rsidRDefault="00590F63" w:rsidP="00590F63">
      <w:pPr>
        <w:rPr>
          <w:rFonts w:hint="eastAsia"/>
        </w:rPr>
      </w:pPr>
    </w:p>
    <w:p w14:paraId="62EC048B" w14:textId="3F621A25" w:rsidR="002921E1" w:rsidRDefault="002921E1">
      <w:pPr>
        <w:widowControl/>
        <w:jc w:val="left"/>
      </w:pPr>
      <w:r>
        <w:br w:type="page"/>
      </w:r>
    </w:p>
    <w:p w14:paraId="5952640D" w14:textId="77777777" w:rsidR="002921E1" w:rsidRDefault="002921E1" w:rsidP="002921E1"/>
    <w:p w14:paraId="48D5395D" w14:textId="30F5E8F4" w:rsidR="002921E1" w:rsidRPr="005C7B05" w:rsidRDefault="002921E1" w:rsidP="002921E1">
      <w:pPr>
        <w:jc w:val="center"/>
        <w:rPr>
          <w:b/>
          <w:bCs/>
        </w:rPr>
      </w:pPr>
      <w:r w:rsidRPr="005C7B05">
        <w:rPr>
          <w:rFonts w:hint="eastAsia"/>
          <w:b/>
          <w:bCs/>
        </w:rPr>
        <w:t>運動技能学習におけるフィードバック</w:t>
      </w:r>
      <w:r w:rsidR="00703ECF">
        <w:rPr>
          <w:rFonts w:hint="eastAsia"/>
          <w:b/>
          <w:bCs/>
        </w:rPr>
        <w:t>(FB)</w:t>
      </w:r>
      <w:r w:rsidRPr="005C7B05">
        <w:rPr>
          <w:rFonts w:hint="eastAsia"/>
          <w:b/>
          <w:bCs/>
        </w:rPr>
        <w:t>効果</w:t>
      </w:r>
    </w:p>
    <w:p w14:paraId="1E231188" w14:textId="77777777" w:rsidR="002921E1" w:rsidRDefault="002921E1" w:rsidP="002921E1"/>
    <w:p w14:paraId="42644B66" w14:textId="77777777" w:rsidR="002921E1" w:rsidRPr="005C7B05" w:rsidRDefault="002921E1" w:rsidP="002921E1">
      <w:pPr>
        <w:jc w:val="center"/>
        <w:rPr>
          <w:b/>
          <w:bCs/>
        </w:rPr>
      </w:pPr>
      <w:r w:rsidRPr="005C7B05">
        <w:rPr>
          <w:b/>
          <w:bCs/>
        </w:rPr>
        <w:t>問題</w:t>
      </w:r>
    </w:p>
    <w:p w14:paraId="1CAD5C5A" w14:textId="41CBAB65" w:rsidR="002921E1" w:rsidRDefault="002921E1" w:rsidP="00AB39B8">
      <w:r>
        <w:rPr>
          <w:rFonts w:hint="eastAsia"/>
        </w:rPr>
        <w:t xml:space="preserve"> </w:t>
      </w:r>
      <w:r>
        <w:t xml:space="preserve"> </w:t>
      </w:r>
      <w:r w:rsidR="00F60F57">
        <w:rPr>
          <w:rFonts w:hint="eastAsia"/>
        </w:rPr>
        <w:t>Trowbridge, M, H. &amp; Cason, H. (1932)は、</w:t>
      </w:r>
      <w:r>
        <w:rPr>
          <w:rFonts w:hint="eastAsia"/>
        </w:rPr>
        <w:t>運動技能の習得において、精密度の高い量的なフィードバック(</w:t>
      </w:r>
      <w:r>
        <w:t>FB)</w:t>
      </w:r>
      <w:r>
        <w:rPr>
          <w:rFonts w:hint="eastAsia"/>
        </w:rPr>
        <w:t>は、あまり正確でない質的なフィードバック</w:t>
      </w:r>
      <w:r w:rsidR="00AB39B8">
        <w:rPr>
          <w:rFonts w:hint="eastAsia"/>
        </w:rPr>
        <w:t>(FB)</w:t>
      </w:r>
      <w:r>
        <w:rPr>
          <w:rFonts w:hint="eastAsia"/>
        </w:rPr>
        <w:t>よりも</w:t>
      </w:r>
      <w:r w:rsidR="00F60F57">
        <w:rPr>
          <w:rFonts w:hint="eastAsia"/>
        </w:rPr>
        <w:t>優れた遂行を生じさせることを示した。</w:t>
      </w:r>
      <w:r w:rsidR="00500399">
        <w:rPr>
          <w:rFonts w:hint="eastAsia"/>
        </w:rPr>
        <w:t>実験</w:t>
      </w:r>
      <w:r w:rsidR="00AB39B8">
        <w:rPr>
          <w:rFonts w:hint="eastAsia"/>
        </w:rPr>
        <w:t>では、これが実際に生じるかを確認する</w:t>
      </w:r>
      <w:r>
        <w:rPr>
          <w:rFonts w:hint="eastAsia"/>
        </w:rPr>
        <w:t>。</w:t>
      </w:r>
    </w:p>
    <w:p w14:paraId="3F77F0C0" w14:textId="77777777" w:rsidR="00AB39B8" w:rsidRDefault="00AB39B8" w:rsidP="002921E1"/>
    <w:p w14:paraId="4EEFA162" w14:textId="775BCD90" w:rsidR="0055195F" w:rsidRPr="005C7B05" w:rsidRDefault="002921E1" w:rsidP="00AB39B8">
      <w:pPr>
        <w:jc w:val="center"/>
        <w:rPr>
          <w:b/>
          <w:bCs/>
        </w:rPr>
      </w:pPr>
      <w:r w:rsidRPr="005C7B05">
        <w:rPr>
          <w:b/>
          <w:bCs/>
        </w:rPr>
        <w:t>方法</w:t>
      </w:r>
    </w:p>
    <w:p w14:paraId="5A0F162D" w14:textId="77777777" w:rsidR="0055195F" w:rsidRPr="00CC767F" w:rsidRDefault="0055195F" w:rsidP="0055195F">
      <w:pPr>
        <w:rPr>
          <w:b/>
          <w:bCs/>
        </w:rPr>
      </w:pPr>
      <w:r w:rsidRPr="00CC767F">
        <w:rPr>
          <w:rFonts w:hint="eastAsia"/>
          <w:b/>
          <w:bCs/>
        </w:rPr>
        <w:t>実験参加者</w:t>
      </w:r>
    </w:p>
    <w:p w14:paraId="0FD29391" w14:textId="77777777" w:rsidR="0055195F" w:rsidRDefault="0055195F" w:rsidP="0055195F">
      <w:r>
        <w:rPr>
          <w:rFonts w:hint="eastAsia"/>
        </w:rPr>
        <w:t xml:space="preserve"> </w:t>
      </w:r>
      <w:r>
        <w:t xml:space="preserve"> 放送大学で「心理学実験</w:t>
      </w:r>
      <w:r>
        <w:rPr>
          <w:rFonts w:hint="eastAsia"/>
        </w:rPr>
        <w:t>2</w:t>
      </w:r>
      <w:r>
        <w:t>」</w:t>
      </w:r>
      <w:r>
        <w:rPr>
          <w:rFonts w:hint="eastAsia"/>
        </w:rPr>
        <w:t>を受講中の学生1</w:t>
      </w:r>
      <w:r>
        <w:t>9</w:t>
      </w:r>
      <w:r>
        <w:rPr>
          <w:rFonts w:hint="eastAsia"/>
        </w:rPr>
        <w:t>名(男性8名、女性1</w:t>
      </w:r>
      <w:r>
        <w:t>1</w:t>
      </w:r>
      <w:r>
        <w:rPr>
          <w:rFonts w:hint="eastAsia"/>
        </w:rPr>
        <w:t>名、そのほか0</w:t>
      </w:r>
      <w:r>
        <w:t>名、</w:t>
      </w:r>
      <w:r>
        <w:rPr>
          <w:rFonts w:hint="eastAsia"/>
        </w:rPr>
        <w:t>平均年齢4</w:t>
      </w:r>
      <w:r>
        <w:t>9.53</w:t>
      </w:r>
      <w:r>
        <w:rPr>
          <w:rFonts w:hint="eastAsia"/>
        </w:rPr>
        <w:t>歳、標準偏差1</w:t>
      </w:r>
      <w:r>
        <w:t>1.39</w:t>
      </w:r>
      <w:r>
        <w:rPr>
          <w:rFonts w:hint="eastAsia"/>
        </w:rPr>
        <w:t>)が、授業の課題として実験に参加した。</w:t>
      </w:r>
    </w:p>
    <w:p w14:paraId="32B30C86" w14:textId="77777777" w:rsidR="00181198" w:rsidRDefault="00181198" w:rsidP="00181198">
      <w:pPr>
        <w:jc w:val="left"/>
      </w:pPr>
    </w:p>
    <w:p w14:paraId="19F44C2B" w14:textId="77777777" w:rsidR="00181198" w:rsidRPr="00955C86" w:rsidRDefault="00181198" w:rsidP="00181198">
      <w:pPr>
        <w:jc w:val="left"/>
        <w:rPr>
          <w:b/>
          <w:bCs/>
        </w:rPr>
      </w:pPr>
      <w:r w:rsidRPr="00955C86">
        <w:rPr>
          <w:rFonts w:hint="eastAsia"/>
          <w:b/>
          <w:bCs/>
        </w:rPr>
        <w:t>装置</w:t>
      </w:r>
    </w:p>
    <w:p w14:paraId="4C1ADF25" w14:textId="77777777" w:rsidR="00181198" w:rsidRDefault="00181198" w:rsidP="00181198">
      <w:pPr>
        <w:jc w:val="left"/>
      </w:pPr>
      <w:r>
        <w:rPr>
          <w:rFonts w:hint="eastAsia"/>
        </w:rPr>
        <w:t xml:space="preserve">  実験参加者ごとにPCで実験用ソフトウェアを使用した。</w:t>
      </w:r>
    </w:p>
    <w:p w14:paraId="7696EA85" w14:textId="37968099" w:rsidR="00654E8A" w:rsidRPr="00654E8A" w:rsidRDefault="00654E8A" w:rsidP="00181198">
      <w:pPr>
        <w:jc w:val="left"/>
      </w:pPr>
      <w:r>
        <w:rPr>
          <w:rFonts w:hint="eastAsia"/>
        </w:rPr>
        <w:t>実験用ソフトウェアは、</w:t>
      </w:r>
      <w:bookmarkStart w:id="6" w:name="_Hlk233478057"/>
      <w:r>
        <w:rPr>
          <w:rFonts w:hint="eastAsia"/>
        </w:rPr>
        <w:t>「統制条件」、「質的FB条件」、「量的FB条件」</w:t>
      </w:r>
      <w:bookmarkEnd w:id="6"/>
      <w:r>
        <w:rPr>
          <w:rFonts w:hint="eastAsia"/>
        </w:rPr>
        <w:t>を選択して使用する。</w:t>
      </w:r>
      <w:r w:rsidR="00181198">
        <w:rPr>
          <w:rFonts w:hint="eastAsia"/>
        </w:rPr>
        <w:t>実験用ソフトウェアは、</w:t>
      </w:r>
      <w:r>
        <w:rPr>
          <w:rFonts w:hint="eastAsia"/>
        </w:rPr>
        <w:t>PCの画面で、開始位置からマウスを左クリックして、右に動かして線を引き、左クリックを外して「判定」をクリックしたとき、線の長を記録する。「統制条件」は実験者にFB無し、「質的FB条件」は±0.5cmの合否判定でFB、「量的FB条件」は差分を±の数値でFBする。</w:t>
      </w:r>
      <w:r w:rsidR="00FE4F33">
        <w:rPr>
          <w:rFonts w:hint="eastAsia"/>
        </w:rPr>
        <w:t>実験用ソフトウェアは、10回フィードバック</w:t>
      </w:r>
      <w:r w:rsidR="00703ECF">
        <w:rPr>
          <w:rFonts w:hint="eastAsia"/>
        </w:rPr>
        <w:t>(FB)</w:t>
      </w:r>
      <w:r w:rsidR="00FE4F33">
        <w:rPr>
          <w:rFonts w:hint="eastAsia"/>
        </w:rPr>
        <w:t>無し(ベースライン)で動作し、続いて30回介入試行を行う。</w:t>
      </w:r>
    </w:p>
    <w:p w14:paraId="50A64629" w14:textId="77777777" w:rsidR="00181198" w:rsidRPr="00AB39B8" w:rsidRDefault="00181198" w:rsidP="002921E1">
      <w:pPr>
        <w:jc w:val="left"/>
      </w:pPr>
    </w:p>
    <w:p w14:paraId="6BC72944" w14:textId="01EAD321" w:rsidR="00C37DE9" w:rsidRPr="005C7B05" w:rsidRDefault="002921E1" w:rsidP="00C37DE9">
      <w:pPr>
        <w:jc w:val="left"/>
        <w:rPr>
          <w:b/>
          <w:bCs/>
        </w:rPr>
      </w:pPr>
      <w:r w:rsidRPr="005C7B05">
        <w:rPr>
          <w:rFonts w:hint="eastAsia"/>
          <w:b/>
          <w:bCs/>
        </w:rPr>
        <w:t>手続き</w:t>
      </w:r>
    </w:p>
    <w:p w14:paraId="78D1EFF5" w14:textId="36D33FA1" w:rsidR="002921E1" w:rsidRDefault="00C37DE9" w:rsidP="00920B2C">
      <w:pPr>
        <w:ind w:firstLineChars="100" w:firstLine="210"/>
        <w:jc w:val="left"/>
      </w:pPr>
      <w:r>
        <w:rPr>
          <w:rFonts w:hint="eastAsia"/>
        </w:rPr>
        <w:t>実験参加者をランダムに「統制条件」</w:t>
      </w:r>
      <w:r w:rsidR="00920B2C">
        <w:rPr>
          <w:rFonts w:hint="eastAsia"/>
        </w:rPr>
        <w:t>7</w:t>
      </w:r>
      <w:r>
        <w:rPr>
          <w:rFonts w:hint="eastAsia"/>
        </w:rPr>
        <w:t>名(男性</w:t>
      </w:r>
      <w:r w:rsidR="005B0999">
        <w:rPr>
          <w:rFonts w:hint="eastAsia"/>
        </w:rPr>
        <w:t>2</w:t>
      </w:r>
      <w:r>
        <w:rPr>
          <w:rFonts w:hint="eastAsia"/>
        </w:rPr>
        <w:t>名、</w:t>
      </w:r>
      <w:r w:rsidR="005B0999">
        <w:rPr>
          <w:rFonts w:hint="eastAsia"/>
        </w:rPr>
        <w:t>女性</w:t>
      </w:r>
      <w:r>
        <w:rPr>
          <w:rFonts w:hint="eastAsia"/>
        </w:rPr>
        <w:t>5名、そのほか0</w:t>
      </w:r>
      <w:r>
        <w:t>名、</w:t>
      </w:r>
      <w:r>
        <w:rPr>
          <w:rFonts w:hint="eastAsia"/>
        </w:rPr>
        <w:t>平均年齢</w:t>
      </w:r>
      <w:r w:rsidR="00920B2C">
        <w:rPr>
          <w:rFonts w:hint="eastAsia"/>
        </w:rPr>
        <w:t>45.29</w:t>
      </w:r>
      <w:r>
        <w:rPr>
          <w:rFonts w:hint="eastAsia"/>
        </w:rPr>
        <w:t>歳、標準偏差</w:t>
      </w:r>
      <w:r w:rsidR="00920B2C">
        <w:rPr>
          <w:rFonts w:hint="eastAsia"/>
        </w:rPr>
        <w:t>10.83</w:t>
      </w:r>
      <w:r>
        <w:rPr>
          <w:rFonts w:hint="eastAsia"/>
        </w:rPr>
        <w:t>)、「質的FB条件</w:t>
      </w:r>
      <w:r w:rsidR="00920B2C">
        <w:rPr>
          <w:rFonts w:hint="eastAsia"/>
        </w:rPr>
        <w:t>5</w:t>
      </w:r>
      <w:r>
        <w:rPr>
          <w:rFonts w:hint="eastAsia"/>
        </w:rPr>
        <w:t>名(男性</w:t>
      </w:r>
      <w:r w:rsidR="005B0999">
        <w:rPr>
          <w:rFonts w:hint="eastAsia"/>
        </w:rPr>
        <w:t>1</w:t>
      </w:r>
      <w:r>
        <w:rPr>
          <w:rFonts w:hint="eastAsia"/>
        </w:rPr>
        <w:t>名、</w:t>
      </w:r>
      <w:r w:rsidR="005B0999">
        <w:rPr>
          <w:rFonts w:hint="eastAsia"/>
        </w:rPr>
        <w:t>女性4</w:t>
      </w:r>
      <w:r>
        <w:rPr>
          <w:rFonts w:hint="eastAsia"/>
        </w:rPr>
        <w:t>名、そのほか0</w:t>
      </w:r>
      <w:r>
        <w:t>名、</w:t>
      </w:r>
      <w:r>
        <w:rPr>
          <w:rFonts w:hint="eastAsia"/>
        </w:rPr>
        <w:t>平均年齢</w:t>
      </w:r>
      <w:r w:rsidR="00920B2C">
        <w:rPr>
          <w:rFonts w:hint="eastAsia"/>
        </w:rPr>
        <w:t>48.80</w:t>
      </w:r>
      <w:r>
        <w:rPr>
          <w:rFonts w:hint="eastAsia"/>
        </w:rPr>
        <w:t>歳、標準偏差1</w:t>
      </w:r>
      <w:r w:rsidR="00920B2C">
        <w:rPr>
          <w:rFonts w:hint="eastAsia"/>
        </w:rPr>
        <w:t>5.09</w:t>
      </w:r>
      <w:r>
        <w:rPr>
          <w:rFonts w:hint="eastAsia"/>
        </w:rPr>
        <w:t>)、「量的FB条件」</w:t>
      </w:r>
      <w:r w:rsidR="00920B2C">
        <w:rPr>
          <w:rFonts w:hint="eastAsia"/>
        </w:rPr>
        <w:t>6</w:t>
      </w:r>
      <w:r>
        <w:rPr>
          <w:rFonts w:hint="eastAsia"/>
        </w:rPr>
        <w:t>名(男性</w:t>
      </w:r>
      <w:r w:rsidR="005B0999">
        <w:rPr>
          <w:rFonts w:hint="eastAsia"/>
        </w:rPr>
        <w:t>5</w:t>
      </w:r>
      <w:r>
        <w:rPr>
          <w:rFonts w:hint="eastAsia"/>
        </w:rPr>
        <w:t>名、</w:t>
      </w:r>
      <w:r w:rsidR="005B0999">
        <w:rPr>
          <w:rFonts w:hint="eastAsia"/>
        </w:rPr>
        <w:t>女性1</w:t>
      </w:r>
      <w:r>
        <w:rPr>
          <w:rFonts w:hint="eastAsia"/>
        </w:rPr>
        <w:t>名、そのほか0</w:t>
      </w:r>
      <w:r>
        <w:t>名、</w:t>
      </w:r>
      <w:r>
        <w:rPr>
          <w:rFonts w:hint="eastAsia"/>
        </w:rPr>
        <w:t>平均年齢</w:t>
      </w:r>
      <w:r w:rsidR="00920B2C">
        <w:rPr>
          <w:rFonts w:hint="eastAsia"/>
        </w:rPr>
        <w:t>52.17</w:t>
      </w:r>
      <w:r>
        <w:rPr>
          <w:rFonts w:hint="eastAsia"/>
        </w:rPr>
        <w:t>歳、標準偏差</w:t>
      </w:r>
      <w:r w:rsidR="00920B2C">
        <w:rPr>
          <w:rFonts w:hint="eastAsia"/>
        </w:rPr>
        <w:t>5.88</w:t>
      </w:r>
      <w:r>
        <w:rPr>
          <w:rFonts w:hint="eastAsia"/>
        </w:rPr>
        <w:t>)に分け、装置を使用して実験を行った。</w:t>
      </w:r>
      <w:r w:rsidR="002921E1">
        <w:rPr>
          <w:rFonts w:hint="eastAsia"/>
        </w:rPr>
        <w:t>最後に、実験の本来の目的が説明される(デブリーフィング</w:t>
      </w:r>
      <w:r w:rsidR="002921E1">
        <w:t>)</w:t>
      </w:r>
      <w:r w:rsidR="002921E1">
        <w:rPr>
          <w:rFonts w:hint="eastAsia"/>
        </w:rPr>
        <w:t>。</w:t>
      </w:r>
    </w:p>
    <w:p w14:paraId="7209B584" w14:textId="77777777" w:rsidR="00B93177" w:rsidRDefault="00B93177" w:rsidP="002921E1">
      <w:pPr>
        <w:jc w:val="left"/>
      </w:pPr>
    </w:p>
    <w:p w14:paraId="07B5AF18" w14:textId="77777777" w:rsidR="002921E1" w:rsidRPr="005C7B05" w:rsidRDefault="002921E1" w:rsidP="002921E1">
      <w:pPr>
        <w:jc w:val="left"/>
        <w:rPr>
          <w:b/>
          <w:bCs/>
        </w:rPr>
      </w:pPr>
      <w:r w:rsidRPr="005C7B05">
        <w:rPr>
          <w:rFonts w:hint="eastAsia"/>
          <w:b/>
          <w:bCs/>
        </w:rPr>
        <w:t>実験計画</w:t>
      </w:r>
    </w:p>
    <w:p w14:paraId="600ACDE2" w14:textId="77777777" w:rsidR="002921E1" w:rsidRDefault="002921E1" w:rsidP="002921E1">
      <w:pPr>
        <w:jc w:val="left"/>
      </w:pPr>
      <w:r>
        <w:rPr>
          <w:rFonts w:hint="eastAsia"/>
        </w:rPr>
        <w:t xml:space="preserve">　1要因3水準(統制条件,質的F</w:t>
      </w:r>
      <w:r>
        <w:t>B</w:t>
      </w:r>
      <w:r>
        <w:rPr>
          <w:rFonts w:hint="eastAsia"/>
        </w:rPr>
        <w:t>条件,量的F</w:t>
      </w:r>
      <w:r>
        <w:t>B</w:t>
      </w:r>
      <w:r>
        <w:rPr>
          <w:rFonts w:hint="eastAsia"/>
        </w:rPr>
        <w:t>条件</w:t>
      </w:r>
      <w:r>
        <w:t>)</w:t>
      </w:r>
      <w:r>
        <w:rPr>
          <w:rFonts w:hint="eastAsia"/>
        </w:rPr>
        <w:t>の参加者間計画</w:t>
      </w:r>
    </w:p>
    <w:p w14:paraId="091C48BE" w14:textId="77777777" w:rsidR="002921E1" w:rsidRDefault="002921E1" w:rsidP="002921E1">
      <w:pPr>
        <w:jc w:val="left"/>
      </w:pPr>
    </w:p>
    <w:p w14:paraId="40EC24F3" w14:textId="76D588E4" w:rsidR="0007669A" w:rsidRDefault="0007669A">
      <w:pPr>
        <w:widowControl/>
        <w:jc w:val="left"/>
      </w:pPr>
      <w:r>
        <w:br w:type="page"/>
      </w:r>
    </w:p>
    <w:p w14:paraId="0D75DE82" w14:textId="77777777" w:rsidR="00116E7E" w:rsidRDefault="00116E7E" w:rsidP="002921E1">
      <w:pPr>
        <w:jc w:val="left"/>
      </w:pPr>
    </w:p>
    <w:p w14:paraId="76D7B668" w14:textId="66CB07E0" w:rsidR="007927F0" w:rsidRPr="005C7B05" w:rsidRDefault="0007669A" w:rsidP="005C7B05">
      <w:pPr>
        <w:jc w:val="center"/>
        <w:rPr>
          <w:b/>
          <w:bCs/>
        </w:rPr>
      </w:pPr>
      <w:r w:rsidRPr="005C7B05">
        <w:rPr>
          <w:rFonts w:hint="eastAsia"/>
          <w:b/>
          <w:bCs/>
        </w:rPr>
        <w:t>結果</w:t>
      </w:r>
    </w:p>
    <w:p w14:paraId="286C67C8" w14:textId="1D255C9F" w:rsidR="002921E1" w:rsidRDefault="00211EF7" w:rsidP="00211EF7">
      <w:pPr>
        <w:pStyle w:val="a8"/>
        <w:numPr>
          <w:ilvl w:val="0"/>
          <w:numId w:val="4"/>
        </w:numPr>
        <w:ind w:leftChars="0"/>
        <w:jc w:val="left"/>
      </w:pPr>
      <w:r>
        <w:rPr>
          <w:rFonts w:hint="eastAsia"/>
        </w:rPr>
        <w:t>実験参加者ごとの「誤差」「絶対誤差」「平均絶対誤差」を求める</w:t>
      </w:r>
    </w:p>
    <w:p w14:paraId="00134C69" w14:textId="4F207E14" w:rsidR="00211EF7" w:rsidRDefault="00211EF7" w:rsidP="00211EF7">
      <w:pPr>
        <w:pStyle w:val="a8"/>
        <w:ind w:leftChars="0" w:left="360"/>
        <w:jc w:val="left"/>
      </w:pPr>
      <w:r>
        <w:rPr>
          <w:rFonts w:hint="eastAsia"/>
        </w:rPr>
        <w:t>・各試行での「長さ」10cmとの差(誤差)の絶対値を求める(絶対誤差)。</w:t>
      </w:r>
    </w:p>
    <w:p w14:paraId="1B6DC91F" w14:textId="197AE7CD" w:rsidR="00BE33EB" w:rsidRDefault="00BE33EB" w:rsidP="00211EF7">
      <w:pPr>
        <w:pStyle w:val="a8"/>
        <w:ind w:leftChars="0" w:left="360"/>
        <w:jc w:val="left"/>
      </w:pPr>
      <w:r>
        <w:rPr>
          <w:rFonts w:hint="eastAsia"/>
        </w:rPr>
        <w:t>5試行を1ブロックとしてまとめ、ブロックごとに絶対誤差の平均を求める(平均絶対誤差)。</w:t>
      </w:r>
    </w:p>
    <w:p w14:paraId="021A4302" w14:textId="396E414A" w:rsidR="00BE33EB" w:rsidRDefault="00BE33EB" w:rsidP="00BE33EB">
      <w:pPr>
        <w:pStyle w:val="a8"/>
        <w:numPr>
          <w:ilvl w:val="0"/>
          <w:numId w:val="4"/>
        </w:numPr>
        <w:ind w:leftChars="0"/>
        <w:jc w:val="left"/>
      </w:pPr>
      <w:r>
        <w:rPr>
          <w:rFonts w:hint="eastAsia"/>
        </w:rPr>
        <w:t>各条件別に各ブロックでの人数分の平均を求め、3本の学習曲線を描き、その形を比較する(図1)。</w:t>
      </w:r>
    </w:p>
    <w:p w14:paraId="34EE050C" w14:textId="77777777" w:rsidR="0007669A" w:rsidRDefault="0007669A" w:rsidP="002921E1">
      <w:pPr>
        <w:jc w:val="left"/>
      </w:pPr>
    </w:p>
    <w:p w14:paraId="24806D92" w14:textId="709C6F01" w:rsidR="007927F0" w:rsidRDefault="00116E7E" w:rsidP="002921E1">
      <w:pPr>
        <w:jc w:val="left"/>
      </w:pPr>
      <w:r>
        <w:rPr>
          <w:noProof/>
        </w:rPr>
        <w:drawing>
          <wp:inline distT="0" distB="0" distL="0" distR="0" wp14:anchorId="3C5B5E71" wp14:editId="1842F03E">
            <wp:extent cx="4644292" cy="2806700"/>
            <wp:effectExtent l="0" t="0" r="4445" b="12700"/>
            <wp:docPr id="1355443389" name="グラフ 1">
              <a:extLst xmlns:a="http://schemas.openxmlformats.org/drawingml/2006/main">
                <a:ext uri="{FF2B5EF4-FFF2-40B4-BE49-F238E27FC236}">
                  <a16:creationId xmlns:a16="http://schemas.microsoft.com/office/drawing/2014/main" id="{A047B1F7-98FF-47D1-9418-8D79C683A8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A9711D5" w14:textId="15E0BE61" w:rsidR="007927F0" w:rsidRDefault="00BE33EB" w:rsidP="00BE33EB">
      <w:pPr>
        <w:jc w:val="center"/>
      </w:pPr>
      <w:r>
        <w:rPr>
          <w:rFonts w:hint="eastAsia"/>
        </w:rPr>
        <w:t>図1 介入条件ごとの学習曲線</w:t>
      </w:r>
    </w:p>
    <w:p w14:paraId="07BD14A4" w14:textId="77777777" w:rsidR="007927F0" w:rsidRDefault="007927F0" w:rsidP="002921E1">
      <w:pPr>
        <w:jc w:val="left"/>
      </w:pPr>
    </w:p>
    <w:p w14:paraId="4922E48A" w14:textId="4916F33E" w:rsidR="004B39D4" w:rsidRDefault="004B39D4" w:rsidP="002921E1">
      <w:pPr>
        <w:jc w:val="left"/>
      </w:pPr>
      <w:r>
        <w:rPr>
          <w:rFonts w:hint="eastAsia"/>
        </w:rPr>
        <w:t xml:space="preserve">　図1より、</w:t>
      </w:r>
      <w:r w:rsidR="00825DB3">
        <w:rPr>
          <w:rFonts w:hint="eastAsia"/>
        </w:rPr>
        <w:t>実験参加者のベースラインは、「統制条件」、「質的FB条件」、「量的FB条件」でそれぞれ差異があった。介入試行後は、「統制条件」&lt;「質的FB条件」&lt;「量的FB条件」で、学習曲線の改善があった。</w:t>
      </w:r>
    </w:p>
    <w:p w14:paraId="514FA91E" w14:textId="77777777" w:rsidR="002921E1" w:rsidRDefault="002921E1" w:rsidP="002921E1"/>
    <w:p w14:paraId="2251E529" w14:textId="1B0B501B" w:rsidR="002921E1" w:rsidRPr="005C7B05" w:rsidRDefault="002921E1" w:rsidP="005C7B05">
      <w:pPr>
        <w:widowControl/>
        <w:jc w:val="center"/>
        <w:rPr>
          <w:b/>
          <w:bCs/>
        </w:rPr>
      </w:pPr>
      <w:r w:rsidRPr="005C7B05">
        <w:rPr>
          <w:b/>
          <w:bCs/>
        </w:rPr>
        <w:t>考察</w:t>
      </w:r>
    </w:p>
    <w:p w14:paraId="3AD11C41" w14:textId="0683ECF6" w:rsidR="002921E1" w:rsidRDefault="00825DB3" w:rsidP="00825DB3">
      <w:pPr>
        <w:ind w:firstLineChars="100" w:firstLine="210"/>
      </w:pPr>
      <w:r>
        <w:rPr>
          <w:rFonts w:hint="eastAsia"/>
        </w:rPr>
        <w:t>本実験により、精密度の高い量的なフィードバック(</w:t>
      </w:r>
      <w:r>
        <w:t>FB)</w:t>
      </w:r>
      <w:r>
        <w:rPr>
          <w:rFonts w:hint="eastAsia"/>
        </w:rPr>
        <w:t>は、あまり正確でない質的なフィードバック(FB)よりも優れた遂行を生じさせること</w:t>
      </w:r>
      <w:r w:rsidR="007D3F8C">
        <w:rPr>
          <w:rFonts w:hint="eastAsia"/>
        </w:rPr>
        <w:t>が</w:t>
      </w:r>
      <w:r>
        <w:rPr>
          <w:rFonts w:hint="eastAsia"/>
        </w:rPr>
        <w:t>確認できた。</w:t>
      </w:r>
    </w:p>
    <w:p w14:paraId="0335B299" w14:textId="77777777" w:rsidR="002921E1" w:rsidRDefault="002921E1" w:rsidP="002921E1"/>
    <w:p w14:paraId="3E1147E9" w14:textId="77777777" w:rsidR="002921E1" w:rsidRPr="005C7B05" w:rsidRDefault="002921E1" w:rsidP="002921E1">
      <w:pPr>
        <w:jc w:val="center"/>
        <w:rPr>
          <w:b/>
          <w:bCs/>
        </w:rPr>
      </w:pPr>
      <w:r w:rsidRPr="005C7B05">
        <w:rPr>
          <w:b/>
          <w:bCs/>
        </w:rPr>
        <w:t>引用文献</w:t>
      </w:r>
    </w:p>
    <w:p w14:paraId="3800958E" w14:textId="3D0F4BE5" w:rsidR="002921E1" w:rsidRPr="00F10975" w:rsidRDefault="00F10975" w:rsidP="002921E1">
      <w:r>
        <w:rPr>
          <w:rFonts w:hint="eastAsia"/>
        </w:rPr>
        <w:t>Trowbridge, M, H. &amp; Cason, H. (1932) An experimental study of Thorndike</w:t>
      </w:r>
      <w:r>
        <w:t>’</w:t>
      </w:r>
      <w:r>
        <w:rPr>
          <w:rFonts w:hint="eastAsia"/>
        </w:rPr>
        <w:t>s theory of leaning, The Journal of General Psychology,7(2),245-260.</w:t>
      </w:r>
    </w:p>
    <w:p w14:paraId="780EDF99" w14:textId="77777777" w:rsidR="002921E1" w:rsidRDefault="002921E1"/>
    <w:sectPr w:rsidR="002921E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0D06" w14:textId="77777777" w:rsidR="009F66D1" w:rsidRDefault="009F66D1" w:rsidP="00B35762">
      <w:r>
        <w:separator/>
      </w:r>
    </w:p>
  </w:endnote>
  <w:endnote w:type="continuationSeparator" w:id="0">
    <w:p w14:paraId="3DC6DF85" w14:textId="77777777" w:rsidR="009F66D1" w:rsidRDefault="009F66D1" w:rsidP="00B35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084A" w14:textId="77777777" w:rsidR="009F66D1" w:rsidRDefault="009F66D1" w:rsidP="00B35762">
      <w:r>
        <w:separator/>
      </w:r>
    </w:p>
  </w:footnote>
  <w:footnote w:type="continuationSeparator" w:id="0">
    <w:p w14:paraId="38F18FDE" w14:textId="77777777" w:rsidR="009F66D1" w:rsidRDefault="009F66D1" w:rsidP="00B35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74C19"/>
    <w:multiLevelType w:val="hybridMultilevel"/>
    <w:tmpl w:val="0CBCFE18"/>
    <w:lvl w:ilvl="0" w:tplc="59C08C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DBE15DF"/>
    <w:multiLevelType w:val="hybridMultilevel"/>
    <w:tmpl w:val="4B0A17B8"/>
    <w:lvl w:ilvl="0" w:tplc="A1585AA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0F73A0E"/>
    <w:multiLevelType w:val="hybridMultilevel"/>
    <w:tmpl w:val="A36E384E"/>
    <w:lvl w:ilvl="0" w:tplc="D20477F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64013A49"/>
    <w:multiLevelType w:val="hybridMultilevel"/>
    <w:tmpl w:val="9B96467C"/>
    <w:lvl w:ilvl="0" w:tplc="883AA34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14122481">
    <w:abstractNumId w:val="0"/>
  </w:num>
  <w:num w:numId="2" w16cid:durableId="1039479525">
    <w:abstractNumId w:val="3"/>
  </w:num>
  <w:num w:numId="3" w16cid:durableId="46612115">
    <w:abstractNumId w:val="1"/>
  </w:num>
  <w:num w:numId="4" w16cid:durableId="34351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59"/>
    <w:rsid w:val="0001236E"/>
    <w:rsid w:val="00054F43"/>
    <w:rsid w:val="0007669A"/>
    <w:rsid w:val="00082D48"/>
    <w:rsid w:val="00091DB4"/>
    <w:rsid w:val="000B0BC4"/>
    <w:rsid w:val="00116E7E"/>
    <w:rsid w:val="001175AD"/>
    <w:rsid w:val="00124767"/>
    <w:rsid w:val="00181198"/>
    <w:rsid w:val="00187735"/>
    <w:rsid w:val="00193692"/>
    <w:rsid w:val="001976C1"/>
    <w:rsid w:val="001A5E78"/>
    <w:rsid w:val="001B0376"/>
    <w:rsid w:val="001B55FC"/>
    <w:rsid w:val="001D74F5"/>
    <w:rsid w:val="001E0BFA"/>
    <w:rsid w:val="001F277E"/>
    <w:rsid w:val="00207454"/>
    <w:rsid w:val="00211EF7"/>
    <w:rsid w:val="00247B74"/>
    <w:rsid w:val="00261710"/>
    <w:rsid w:val="00273BDF"/>
    <w:rsid w:val="00290F2E"/>
    <w:rsid w:val="002921E1"/>
    <w:rsid w:val="002B0C9A"/>
    <w:rsid w:val="00306E5A"/>
    <w:rsid w:val="00315B01"/>
    <w:rsid w:val="0032671C"/>
    <w:rsid w:val="00342559"/>
    <w:rsid w:val="00350DB2"/>
    <w:rsid w:val="00361DA3"/>
    <w:rsid w:val="00374ACE"/>
    <w:rsid w:val="003816F5"/>
    <w:rsid w:val="003921E2"/>
    <w:rsid w:val="003A0997"/>
    <w:rsid w:val="003E0E3C"/>
    <w:rsid w:val="0042128D"/>
    <w:rsid w:val="00442CDC"/>
    <w:rsid w:val="0047718A"/>
    <w:rsid w:val="00494942"/>
    <w:rsid w:val="004B3191"/>
    <w:rsid w:val="004B39D4"/>
    <w:rsid w:val="004E47D9"/>
    <w:rsid w:val="004F217C"/>
    <w:rsid w:val="004F25D6"/>
    <w:rsid w:val="004F336B"/>
    <w:rsid w:val="00500399"/>
    <w:rsid w:val="00513F1B"/>
    <w:rsid w:val="0054095B"/>
    <w:rsid w:val="00543CBD"/>
    <w:rsid w:val="0055195F"/>
    <w:rsid w:val="00554CC1"/>
    <w:rsid w:val="00560D39"/>
    <w:rsid w:val="00580C36"/>
    <w:rsid w:val="00590F63"/>
    <w:rsid w:val="005B0999"/>
    <w:rsid w:val="005C7B05"/>
    <w:rsid w:val="00601790"/>
    <w:rsid w:val="00607D7E"/>
    <w:rsid w:val="006314C2"/>
    <w:rsid w:val="00631B22"/>
    <w:rsid w:val="00654E8A"/>
    <w:rsid w:val="00664F1E"/>
    <w:rsid w:val="00665332"/>
    <w:rsid w:val="006D0497"/>
    <w:rsid w:val="006F08D1"/>
    <w:rsid w:val="00703ECF"/>
    <w:rsid w:val="00715829"/>
    <w:rsid w:val="00743976"/>
    <w:rsid w:val="00746415"/>
    <w:rsid w:val="007667C8"/>
    <w:rsid w:val="00786074"/>
    <w:rsid w:val="007927F0"/>
    <w:rsid w:val="007D3F8C"/>
    <w:rsid w:val="007D7385"/>
    <w:rsid w:val="007E45CE"/>
    <w:rsid w:val="007E7413"/>
    <w:rsid w:val="00823662"/>
    <w:rsid w:val="00825DB3"/>
    <w:rsid w:val="00852435"/>
    <w:rsid w:val="008A2628"/>
    <w:rsid w:val="00920B2C"/>
    <w:rsid w:val="00936323"/>
    <w:rsid w:val="00955C86"/>
    <w:rsid w:val="009A1332"/>
    <w:rsid w:val="009A4310"/>
    <w:rsid w:val="009C6250"/>
    <w:rsid w:val="009F66D1"/>
    <w:rsid w:val="00A13261"/>
    <w:rsid w:val="00A40943"/>
    <w:rsid w:val="00A633FC"/>
    <w:rsid w:val="00A85217"/>
    <w:rsid w:val="00A94BD5"/>
    <w:rsid w:val="00AB39B8"/>
    <w:rsid w:val="00AC296C"/>
    <w:rsid w:val="00AC51B1"/>
    <w:rsid w:val="00AD0827"/>
    <w:rsid w:val="00B003F7"/>
    <w:rsid w:val="00B045AF"/>
    <w:rsid w:val="00B2122E"/>
    <w:rsid w:val="00B35762"/>
    <w:rsid w:val="00B75F84"/>
    <w:rsid w:val="00B93177"/>
    <w:rsid w:val="00BE33EB"/>
    <w:rsid w:val="00C031F6"/>
    <w:rsid w:val="00C37DE9"/>
    <w:rsid w:val="00C842A1"/>
    <w:rsid w:val="00CC1CC9"/>
    <w:rsid w:val="00CC36DA"/>
    <w:rsid w:val="00CC3853"/>
    <w:rsid w:val="00CC767F"/>
    <w:rsid w:val="00CF46F6"/>
    <w:rsid w:val="00D33AED"/>
    <w:rsid w:val="00D81518"/>
    <w:rsid w:val="00D90557"/>
    <w:rsid w:val="00DA7440"/>
    <w:rsid w:val="00DB0B1E"/>
    <w:rsid w:val="00DC656B"/>
    <w:rsid w:val="00DE1220"/>
    <w:rsid w:val="00DF1A9A"/>
    <w:rsid w:val="00E402AE"/>
    <w:rsid w:val="00E47242"/>
    <w:rsid w:val="00E63594"/>
    <w:rsid w:val="00E94F62"/>
    <w:rsid w:val="00EA40FD"/>
    <w:rsid w:val="00EB465C"/>
    <w:rsid w:val="00EC4372"/>
    <w:rsid w:val="00EE0423"/>
    <w:rsid w:val="00EE1323"/>
    <w:rsid w:val="00EE1DB2"/>
    <w:rsid w:val="00F038C7"/>
    <w:rsid w:val="00F10975"/>
    <w:rsid w:val="00F11DF0"/>
    <w:rsid w:val="00F24040"/>
    <w:rsid w:val="00F4475A"/>
    <w:rsid w:val="00F55EF6"/>
    <w:rsid w:val="00F60F57"/>
    <w:rsid w:val="00FA77DF"/>
    <w:rsid w:val="00FE22D9"/>
    <w:rsid w:val="00FE4F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2CFE27"/>
  <w15:chartTrackingRefBased/>
  <w15:docId w15:val="{815C08E3-6133-4B5A-BB8E-054A6B07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5762"/>
    <w:pPr>
      <w:tabs>
        <w:tab w:val="center" w:pos="4252"/>
        <w:tab w:val="right" w:pos="8504"/>
      </w:tabs>
      <w:snapToGrid w:val="0"/>
    </w:pPr>
  </w:style>
  <w:style w:type="character" w:customStyle="1" w:styleId="a4">
    <w:name w:val="ヘッダー (文字)"/>
    <w:basedOn w:val="a0"/>
    <w:link w:val="a3"/>
    <w:uiPriority w:val="99"/>
    <w:rsid w:val="00B35762"/>
  </w:style>
  <w:style w:type="paragraph" w:styleId="a5">
    <w:name w:val="footer"/>
    <w:basedOn w:val="a"/>
    <w:link w:val="a6"/>
    <w:uiPriority w:val="99"/>
    <w:unhideWhenUsed/>
    <w:rsid w:val="00B35762"/>
    <w:pPr>
      <w:tabs>
        <w:tab w:val="center" w:pos="4252"/>
        <w:tab w:val="right" w:pos="8504"/>
      </w:tabs>
      <w:snapToGrid w:val="0"/>
    </w:pPr>
  </w:style>
  <w:style w:type="character" w:customStyle="1" w:styleId="a6">
    <w:name w:val="フッター (文字)"/>
    <w:basedOn w:val="a0"/>
    <w:link w:val="a5"/>
    <w:uiPriority w:val="99"/>
    <w:rsid w:val="00B35762"/>
  </w:style>
  <w:style w:type="table" w:styleId="a7">
    <w:name w:val="Table Grid"/>
    <w:basedOn w:val="a1"/>
    <w:uiPriority w:val="39"/>
    <w:rsid w:val="00B3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038C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6933">
      <w:bodyDiv w:val="1"/>
      <w:marLeft w:val="0"/>
      <w:marRight w:val="0"/>
      <w:marTop w:val="0"/>
      <w:marBottom w:val="0"/>
      <w:divBdr>
        <w:top w:val="none" w:sz="0" w:space="0" w:color="auto"/>
        <w:left w:val="none" w:sz="0" w:space="0" w:color="auto"/>
        <w:bottom w:val="none" w:sz="0" w:space="0" w:color="auto"/>
        <w:right w:val="none" w:sz="0" w:space="0" w:color="auto"/>
      </w:divBdr>
    </w:div>
    <w:div w:id="1543521773">
      <w:bodyDiv w:val="1"/>
      <w:marLeft w:val="0"/>
      <w:marRight w:val="0"/>
      <w:marTop w:val="0"/>
      <w:marBottom w:val="0"/>
      <w:divBdr>
        <w:top w:val="none" w:sz="0" w:space="0" w:color="auto"/>
        <w:left w:val="none" w:sz="0" w:space="0" w:color="auto"/>
        <w:bottom w:val="none" w:sz="0" w:space="0" w:color="auto"/>
        <w:right w:val="none" w:sz="0" w:space="0" w:color="auto"/>
      </w:divBdr>
    </w:div>
    <w:div w:id="212495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c:f>
              <c:strCache>
                <c:ptCount val="1"/>
                <c:pt idx="0">
                  <c:v>暖かい条件</c:v>
                </c:pt>
              </c:strCache>
            </c:strRef>
          </c:tx>
          <c:spPr>
            <a:solidFill>
              <a:schemeClr val="accent1"/>
            </a:solidFill>
            <a:ln>
              <a:noFill/>
            </a:ln>
            <a:effectLst/>
          </c:spPr>
          <c:invertIfNegative val="0"/>
          <c:cat>
            <c:strRef>
              <c:f>Sheet1!$F$2:$F$19</c:f>
              <c:strCache>
                <c:ptCount val="18"/>
                <c:pt idx="0">
                  <c:v>寛大な</c:v>
                </c:pt>
                <c:pt idx="1">
                  <c:v>賢い</c:v>
                </c:pt>
                <c:pt idx="2">
                  <c:v>幸福な</c:v>
                </c:pt>
                <c:pt idx="3">
                  <c:v>温厚な</c:v>
                </c:pt>
                <c:pt idx="4">
                  <c:v>ユーモアのある</c:v>
                </c:pt>
                <c:pt idx="5">
                  <c:v>社交的な</c:v>
                </c:pt>
                <c:pt idx="6">
                  <c:v>人気のある</c:v>
                </c:pt>
                <c:pt idx="7">
                  <c:v>頼りになる</c:v>
                </c:pt>
                <c:pt idx="8">
                  <c:v>重要な</c:v>
                </c:pt>
                <c:pt idx="9">
                  <c:v>人情のある</c:v>
                </c:pt>
                <c:pt idx="10">
                  <c:v>容姿のよい</c:v>
                </c:pt>
                <c:pt idx="11">
                  <c:v>根気強い</c:v>
                </c:pt>
                <c:pt idx="12">
                  <c:v>まじめな</c:v>
                </c:pt>
                <c:pt idx="13">
                  <c:v>控え目な</c:v>
                </c:pt>
                <c:pt idx="14">
                  <c:v>愛他的な</c:v>
                </c:pt>
                <c:pt idx="15">
                  <c:v>想像力に富む</c:v>
                </c:pt>
                <c:pt idx="16">
                  <c:v>強い</c:v>
                </c:pt>
                <c:pt idx="17">
                  <c:v>正直な</c:v>
                </c:pt>
              </c:strCache>
            </c:strRef>
          </c:cat>
          <c:val>
            <c:numRef>
              <c:f>Sheet1!$G$2:$G$19</c:f>
              <c:numCache>
                <c:formatCode>0.00_ </c:formatCode>
                <c:ptCount val="18"/>
                <c:pt idx="0">
                  <c:v>100</c:v>
                </c:pt>
                <c:pt idx="1">
                  <c:v>100</c:v>
                </c:pt>
                <c:pt idx="2">
                  <c:v>100</c:v>
                </c:pt>
                <c:pt idx="3">
                  <c:v>100</c:v>
                </c:pt>
                <c:pt idx="4">
                  <c:v>88.888888888888886</c:v>
                </c:pt>
                <c:pt idx="5">
                  <c:v>100</c:v>
                </c:pt>
                <c:pt idx="6">
                  <c:v>100</c:v>
                </c:pt>
                <c:pt idx="7">
                  <c:v>100</c:v>
                </c:pt>
                <c:pt idx="8">
                  <c:v>100</c:v>
                </c:pt>
                <c:pt idx="9">
                  <c:v>100</c:v>
                </c:pt>
                <c:pt idx="10">
                  <c:v>100</c:v>
                </c:pt>
                <c:pt idx="11">
                  <c:v>100</c:v>
                </c:pt>
                <c:pt idx="12">
                  <c:v>100</c:v>
                </c:pt>
                <c:pt idx="13">
                  <c:v>55.555555555555557</c:v>
                </c:pt>
                <c:pt idx="14">
                  <c:v>88.888888888888886</c:v>
                </c:pt>
                <c:pt idx="15">
                  <c:v>55.555555555555557</c:v>
                </c:pt>
                <c:pt idx="16">
                  <c:v>100</c:v>
                </c:pt>
                <c:pt idx="17">
                  <c:v>100</c:v>
                </c:pt>
              </c:numCache>
            </c:numRef>
          </c:val>
          <c:extLst>
            <c:ext xmlns:c16="http://schemas.microsoft.com/office/drawing/2014/chart" uri="{C3380CC4-5D6E-409C-BE32-E72D297353CC}">
              <c16:uniqueId val="{00000000-C4ED-4C8A-89BF-51905843A42F}"/>
            </c:ext>
          </c:extLst>
        </c:ser>
        <c:ser>
          <c:idx val="1"/>
          <c:order val="1"/>
          <c:tx>
            <c:strRef>
              <c:f>Sheet1!$H$1</c:f>
              <c:strCache>
                <c:ptCount val="1"/>
                <c:pt idx="0">
                  <c:v>冷たい条件</c:v>
                </c:pt>
              </c:strCache>
            </c:strRef>
          </c:tx>
          <c:spPr>
            <a:solidFill>
              <a:schemeClr val="accent2"/>
            </a:solidFill>
            <a:ln>
              <a:noFill/>
            </a:ln>
            <a:effectLst/>
          </c:spPr>
          <c:invertIfNegative val="0"/>
          <c:cat>
            <c:strRef>
              <c:f>Sheet1!$F$2:$F$19</c:f>
              <c:strCache>
                <c:ptCount val="18"/>
                <c:pt idx="0">
                  <c:v>寛大な</c:v>
                </c:pt>
                <c:pt idx="1">
                  <c:v>賢い</c:v>
                </c:pt>
                <c:pt idx="2">
                  <c:v>幸福な</c:v>
                </c:pt>
                <c:pt idx="3">
                  <c:v>温厚な</c:v>
                </c:pt>
                <c:pt idx="4">
                  <c:v>ユーモアのある</c:v>
                </c:pt>
                <c:pt idx="5">
                  <c:v>社交的な</c:v>
                </c:pt>
                <c:pt idx="6">
                  <c:v>人気のある</c:v>
                </c:pt>
                <c:pt idx="7">
                  <c:v>頼りになる</c:v>
                </c:pt>
                <c:pt idx="8">
                  <c:v>重要な</c:v>
                </c:pt>
                <c:pt idx="9">
                  <c:v>人情のある</c:v>
                </c:pt>
                <c:pt idx="10">
                  <c:v>容姿のよい</c:v>
                </c:pt>
                <c:pt idx="11">
                  <c:v>根気強い</c:v>
                </c:pt>
                <c:pt idx="12">
                  <c:v>まじめな</c:v>
                </c:pt>
                <c:pt idx="13">
                  <c:v>控え目な</c:v>
                </c:pt>
                <c:pt idx="14">
                  <c:v>愛他的な</c:v>
                </c:pt>
                <c:pt idx="15">
                  <c:v>想像力に富む</c:v>
                </c:pt>
                <c:pt idx="16">
                  <c:v>強い</c:v>
                </c:pt>
                <c:pt idx="17">
                  <c:v>正直な</c:v>
                </c:pt>
              </c:strCache>
            </c:strRef>
          </c:cat>
          <c:val>
            <c:numRef>
              <c:f>Sheet1!$H$2:$H$19</c:f>
              <c:numCache>
                <c:formatCode>0.00_ </c:formatCode>
                <c:ptCount val="18"/>
                <c:pt idx="0">
                  <c:v>0</c:v>
                </c:pt>
                <c:pt idx="1">
                  <c:v>100</c:v>
                </c:pt>
                <c:pt idx="2">
                  <c:v>30</c:v>
                </c:pt>
                <c:pt idx="3">
                  <c:v>20</c:v>
                </c:pt>
                <c:pt idx="4">
                  <c:v>10</c:v>
                </c:pt>
                <c:pt idx="5">
                  <c:v>20</c:v>
                </c:pt>
                <c:pt idx="6">
                  <c:v>30</c:v>
                </c:pt>
                <c:pt idx="7">
                  <c:v>100</c:v>
                </c:pt>
                <c:pt idx="8">
                  <c:v>100</c:v>
                </c:pt>
                <c:pt idx="9">
                  <c:v>0</c:v>
                </c:pt>
                <c:pt idx="10">
                  <c:v>90</c:v>
                </c:pt>
                <c:pt idx="11">
                  <c:v>100</c:v>
                </c:pt>
                <c:pt idx="12">
                  <c:v>100</c:v>
                </c:pt>
                <c:pt idx="13">
                  <c:v>100</c:v>
                </c:pt>
                <c:pt idx="14">
                  <c:v>20</c:v>
                </c:pt>
                <c:pt idx="15">
                  <c:v>0</c:v>
                </c:pt>
                <c:pt idx="16">
                  <c:v>90</c:v>
                </c:pt>
                <c:pt idx="17">
                  <c:v>90</c:v>
                </c:pt>
              </c:numCache>
            </c:numRef>
          </c:val>
          <c:extLst>
            <c:ext xmlns:c16="http://schemas.microsoft.com/office/drawing/2014/chart" uri="{C3380CC4-5D6E-409C-BE32-E72D297353CC}">
              <c16:uniqueId val="{00000001-C4ED-4C8A-89BF-51905843A42F}"/>
            </c:ext>
          </c:extLst>
        </c:ser>
        <c:dLbls>
          <c:showLegendKey val="0"/>
          <c:showVal val="0"/>
          <c:showCatName val="0"/>
          <c:showSerName val="0"/>
          <c:showPercent val="0"/>
          <c:showBubbleSize val="0"/>
        </c:dLbls>
        <c:gapWidth val="219"/>
        <c:overlap val="-27"/>
        <c:axId val="1500532207"/>
        <c:axId val="1500532623"/>
      </c:barChart>
      <c:catAx>
        <c:axId val="1500532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vert="wordArtVertRtl"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00532623"/>
        <c:crosses val="autoZero"/>
        <c:auto val="1"/>
        <c:lblAlgn val="ctr"/>
        <c:lblOffset val="100"/>
        <c:noMultiLvlLbl val="0"/>
      </c:catAx>
      <c:valAx>
        <c:axId val="1500532623"/>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wordArtVertRtl"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割合</a:t>
                </a:r>
              </a:p>
            </c:rich>
          </c:tx>
          <c:layout>
            <c:manualLayout>
              <c:xMode val="edge"/>
              <c:yMode val="edge"/>
              <c:x val="2.7777777777777776E-2"/>
              <c:y val="0.23822142023913678"/>
            </c:manualLayout>
          </c:layout>
          <c:overlay val="0"/>
          <c:spPr>
            <a:noFill/>
            <a:ln>
              <a:noFill/>
            </a:ln>
            <a:effectLst/>
          </c:spPr>
          <c:txPr>
            <a:bodyPr rot="0" spcFirstLastPara="1" vertOverflow="ellipsis" vert="wordArtVertRtl"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500532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'表1、2'!$A$4</c:f>
              <c:strCache>
                <c:ptCount val="1"/>
                <c:pt idx="0">
                  <c:v>直後再生条件</c:v>
                </c:pt>
              </c:strCache>
            </c:strRef>
          </c:tx>
          <c:spPr>
            <a:ln w="28575" cap="rnd">
              <a:solidFill>
                <a:schemeClr val="accent1"/>
              </a:solidFill>
              <a:round/>
            </a:ln>
            <a:effectLst/>
          </c:spPr>
          <c:marker>
            <c:symbol val="none"/>
          </c:marker>
          <c:cat>
            <c:numRef>
              <c:f>'表1、2'!$B$3:$P$3</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'表1、2'!$B$4:$P$4</c:f>
              <c:numCache>
                <c:formatCode>0.00_ </c:formatCode>
                <c:ptCount val="15"/>
                <c:pt idx="0">
                  <c:v>0.65</c:v>
                </c:pt>
                <c:pt idx="1">
                  <c:v>0.45</c:v>
                </c:pt>
                <c:pt idx="2">
                  <c:v>0.35</c:v>
                </c:pt>
                <c:pt idx="3">
                  <c:v>0.27500000000000002</c:v>
                </c:pt>
                <c:pt idx="4">
                  <c:v>0.45</c:v>
                </c:pt>
                <c:pt idx="5">
                  <c:v>0.17499999999999999</c:v>
                </c:pt>
                <c:pt idx="6">
                  <c:v>0.22500000000000001</c:v>
                </c:pt>
                <c:pt idx="7">
                  <c:v>0.17499999999999999</c:v>
                </c:pt>
                <c:pt idx="8">
                  <c:v>0.4</c:v>
                </c:pt>
                <c:pt idx="9">
                  <c:v>0.2</c:v>
                </c:pt>
                <c:pt idx="10">
                  <c:v>0.35</c:v>
                </c:pt>
                <c:pt idx="11">
                  <c:v>0.3</c:v>
                </c:pt>
                <c:pt idx="12">
                  <c:v>0.32500000000000001</c:v>
                </c:pt>
                <c:pt idx="13">
                  <c:v>0.375</c:v>
                </c:pt>
                <c:pt idx="14">
                  <c:v>0.5</c:v>
                </c:pt>
              </c:numCache>
            </c:numRef>
          </c:val>
          <c:smooth val="0"/>
          <c:extLst>
            <c:ext xmlns:c16="http://schemas.microsoft.com/office/drawing/2014/chart" uri="{C3380CC4-5D6E-409C-BE32-E72D297353CC}">
              <c16:uniqueId val="{00000000-9E7B-408E-AE45-DF473E48049C}"/>
            </c:ext>
          </c:extLst>
        </c:ser>
        <c:ser>
          <c:idx val="1"/>
          <c:order val="1"/>
          <c:tx>
            <c:strRef>
              <c:f>'表1、2'!$A$5</c:f>
              <c:strCache>
                <c:ptCount val="1"/>
                <c:pt idx="0">
                  <c:v>遅延再生条件</c:v>
                </c:pt>
              </c:strCache>
            </c:strRef>
          </c:tx>
          <c:spPr>
            <a:ln w="28575" cap="rnd">
              <a:solidFill>
                <a:schemeClr val="accent2"/>
              </a:solidFill>
              <a:round/>
            </a:ln>
            <a:effectLst/>
          </c:spPr>
          <c:marker>
            <c:symbol val="none"/>
          </c:marker>
          <c:cat>
            <c:numRef>
              <c:f>'表1、2'!$B$3:$P$3</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'表1、2'!$B$5:$P$5</c:f>
              <c:numCache>
                <c:formatCode>0.00</c:formatCode>
                <c:ptCount val="15"/>
                <c:pt idx="0">
                  <c:v>0.55555555555555558</c:v>
                </c:pt>
                <c:pt idx="1">
                  <c:v>0.30555555555555558</c:v>
                </c:pt>
                <c:pt idx="2">
                  <c:v>0.25</c:v>
                </c:pt>
                <c:pt idx="3">
                  <c:v>0.22222222222222221</c:v>
                </c:pt>
                <c:pt idx="4">
                  <c:v>0.19444444444444445</c:v>
                </c:pt>
                <c:pt idx="5">
                  <c:v>0.3888888888888889</c:v>
                </c:pt>
                <c:pt idx="6">
                  <c:v>0.1388888888888889</c:v>
                </c:pt>
                <c:pt idx="7">
                  <c:v>0.22222222222222221</c:v>
                </c:pt>
                <c:pt idx="8">
                  <c:v>0.3888888888888889</c:v>
                </c:pt>
                <c:pt idx="9">
                  <c:v>0.3888888888888889</c:v>
                </c:pt>
                <c:pt idx="10">
                  <c:v>0.3888888888888889</c:v>
                </c:pt>
                <c:pt idx="11">
                  <c:v>0.30555555555555558</c:v>
                </c:pt>
                <c:pt idx="12">
                  <c:v>0.27777777777777779</c:v>
                </c:pt>
                <c:pt idx="13">
                  <c:v>0.44444444444444442</c:v>
                </c:pt>
                <c:pt idx="14">
                  <c:v>0.33333333333333331</c:v>
                </c:pt>
              </c:numCache>
            </c:numRef>
          </c:val>
          <c:smooth val="0"/>
          <c:extLst>
            <c:ext xmlns:c16="http://schemas.microsoft.com/office/drawing/2014/chart" uri="{C3380CC4-5D6E-409C-BE32-E72D297353CC}">
              <c16:uniqueId val="{00000001-9E7B-408E-AE45-DF473E48049C}"/>
            </c:ext>
          </c:extLst>
        </c:ser>
        <c:dLbls>
          <c:showLegendKey val="0"/>
          <c:showVal val="0"/>
          <c:showCatName val="0"/>
          <c:showSerName val="0"/>
          <c:showPercent val="0"/>
          <c:showBubbleSize val="0"/>
        </c:dLbls>
        <c:smooth val="0"/>
        <c:axId val="1708971664"/>
        <c:axId val="1708972144"/>
      </c:lineChart>
      <c:catAx>
        <c:axId val="170897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系列位置</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708972144"/>
        <c:crosses val="autoZero"/>
        <c:auto val="1"/>
        <c:lblAlgn val="ctr"/>
        <c:lblOffset val="100"/>
        <c:noMultiLvlLbl val="0"/>
      </c:catAx>
      <c:valAx>
        <c:axId val="1708972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正再生率</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70897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'表1、2'!$A$9</c:f>
              <c:strCache>
                <c:ptCount val="1"/>
                <c:pt idx="0">
                  <c:v>直後再生条件</c:v>
                </c:pt>
              </c:strCache>
            </c:strRef>
          </c:tx>
          <c:spPr>
            <a:ln w="28575" cap="rnd">
              <a:solidFill>
                <a:schemeClr val="accent1"/>
              </a:solidFill>
              <a:round/>
            </a:ln>
            <a:effectLst/>
          </c:spPr>
          <c:marker>
            <c:symbol val="none"/>
          </c:marker>
          <c:cat>
            <c:numRef>
              <c:f>'表1、2'!$B$8:$P$8</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'表1、2'!$B$9:$P$9</c:f>
              <c:numCache>
                <c:formatCode>0.00_ </c:formatCode>
                <c:ptCount val="15"/>
                <c:pt idx="0">
                  <c:v>2.4</c:v>
                </c:pt>
                <c:pt idx="1">
                  <c:v>2.4375</c:v>
                </c:pt>
                <c:pt idx="2">
                  <c:v>3.8571428571428572</c:v>
                </c:pt>
                <c:pt idx="3">
                  <c:v>5</c:v>
                </c:pt>
                <c:pt idx="4">
                  <c:v>4.375</c:v>
                </c:pt>
                <c:pt idx="5">
                  <c:v>4.375</c:v>
                </c:pt>
                <c:pt idx="6">
                  <c:v>4.3</c:v>
                </c:pt>
                <c:pt idx="7">
                  <c:v>3.3</c:v>
                </c:pt>
                <c:pt idx="8">
                  <c:v>3.9444444444444446</c:v>
                </c:pt>
                <c:pt idx="9">
                  <c:v>4.8571428571428568</c:v>
                </c:pt>
                <c:pt idx="10">
                  <c:v>3.8888888888888888</c:v>
                </c:pt>
                <c:pt idx="11">
                  <c:v>3.6666666666666665</c:v>
                </c:pt>
                <c:pt idx="12">
                  <c:v>4.1428571428571432</c:v>
                </c:pt>
                <c:pt idx="13">
                  <c:v>2.2222222222222223</c:v>
                </c:pt>
                <c:pt idx="14">
                  <c:v>3.3888888888888888</c:v>
                </c:pt>
              </c:numCache>
            </c:numRef>
          </c:val>
          <c:smooth val="0"/>
          <c:extLst>
            <c:ext xmlns:c16="http://schemas.microsoft.com/office/drawing/2014/chart" uri="{C3380CC4-5D6E-409C-BE32-E72D297353CC}">
              <c16:uniqueId val="{00000000-DBEB-4CE1-9E4A-6AFA5AFEDA2A}"/>
            </c:ext>
          </c:extLst>
        </c:ser>
        <c:ser>
          <c:idx val="1"/>
          <c:order val="1"/>
          <c:tx>
            <c:strRef>
              <c:f>'表1、2'!$A$10</c:f>
              <c:strCache>
                <c:ptCount val="1"/>
                <c:pt idx="0">
                  <c:v>遅延再生条件</c:v>
                </c:pt>
              </c:strCache>
            </c:strRef>
          </c:tx>
          <c:spPr>
            <a:ln w="28575" cap="rnd">
              <a:solidFill>
                <a:schemeClr val="accent2"/>
              </a:solidFill>
              <a:round/>
            </a:ln>
            <a:effectLst/>
          </c:spPr>
          <c:marker>
            <c:symbol val="none"/>
          </c:marker>
          <c:cat>
            <c:numRef>
              <c:f>'表1、2'!$B$8:$P$8</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'表1、2'!$B$10:$P$10</c:f>
              <c:numCache>
                <c:formatCode>0.00</c:formatCode>
                <c:ptCount val="15"/>
                <c:pt idx="0">
                  <c:v>2</c:v>
                </c:pt>
                <c:pt idx="1">
                  <c:v>2.9375</c:v>
                </c:pt>
                <c:pt idx="2">
                  <c:v>2.1666666666666665</c:v>
                </c:pt>
                <c:pt idx="3">
                  <c:v>3.4285714285714284</c:v>
                </c:pt>
                <c:pt idx="4">
                  <c:v>4.166666666666667</c:v>
                </c:pt>
                <c:pt idx="5">
                  <c:v>3.6111111111111112</c:v>
                </c:pt>
                <c:pt idx="6">
                  <c:v>2.6666666666666665</c:v>
                </c:pt>
                <c:pt idx="7">
                  <c:v>2.7142857142857144</c:v>
                </c:pt>
                <c:pt idx="8">
                  <c:v>3.9285714285714284</c:v>
                </c:pt>
                <c:pt idx="9">
                  <c:v>3.2142857142857144</c:v>
                </c:pt>
                <c:pt idx="10">
                  <c:v>4.75</c:v>
                </c:pt>
                <c:pt idx="11">
                  <c:v>3.4285714285714284</c:v>
                </c:pt>
                <c:pt idx="12">
                  <c:v>4.125</c:v>
                </c:pt>
                <c:pt idx="13">
                  <c:v>3.75</c:v>
                </c:pt>
                <c:pt idx="14">
                  <c:v>2.75</c:v>
                </c:pt>
              </c:numCache>
            </c:numRef>
          </c:val>
          <c:smooth val="0"/>
          <c:extLst>
            <c:ext xmlns:c16="http://schemas.microsoft.com/office/drawing/2014/chart" uri="{C3380CC4-5D6E-409C-BE32-E72D297353CC}">
              <c16:uniqueId val="{00000001-DBEB-4CE1-9E4A-6AFA5AFEDA2A}"/>
            </c:ext>
          </c:extLst>
        </c:ser>
        <c:dLbls>
          <c:showLegendKey val="0"/>
          <c:showVal val="0"/>
          <c:showCatName val="0"/>
          <c:showSerName val="0"/>
          <c:showPercent val="0"/>
          <c:showBubbleSize val="0"/>
        </c:dLbls>
        <c:smooth val="0"/>
        <c:axId val="1451777392"/>
        <c:axId val="1451778352"/>
      </c:lineChart>
      <c:catAx>
        <c:axId val="1451777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系列位置</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451778352"/>
        <c:crosses val="autoZero"/>
        <c:auto val="1"/>
        <c:lblAlgn val="ctr"/>
        <c:lblOffset val="100"/>
        <c:noMultiLvlLbl val="0"/>
      </c:catAx>
      <c:valAx>
        <c:axId val="1451778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再生順</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451777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表1!$B$3</c:f>
              <c:strCache>
                <c:ptCount val="1"/>
                <c:pt idx="0">
                  <c:v>統制条件</c:v>
                </c:pt>
              </c:strCache>
            </c:strRef>
          </c:tx>
          <c:spPr>
            <a:ln w="28575" cap="rnd">
              <a:solidFill>
                <a:schemeClr val="accent1"/>
              </a:solidFill>
              <a:round/>
            </a:ln>
            <a:effectLst/>
          </c:spPr>
          <c:marker>
            <c:symbol val="none"/>
          </c:marker>
          <c:dPt>
            <c:idx val="2"/>
            <c:marker>
              <c:symbol val="none"/>
            </c:marker>
            <c:bubble3D val="0"/>
            <c:spPr>
              <a:ln w="28575" cap="rnd">
                <a:noFill/>
                <a:round/>
              </a:ln>
              <a:effectLst/>
            </c:spPr>
            <c:extLst>
              <c:ext xmlns:c16="http://schemas.microsoft.com/office/drawing/2014/chart" uri="{C3380CC4-5D6E-409C-BE32-E72D297353CC}">
                <c16:uniqueId val="{00000001-4D60-4764-9F2D-90A52DC69949}"/>
              </c:ext>
            </c:extLst>
          </c:dPt>
          <c:val>
            <c:numRef>
              <c:f>表1!$C$3:$J$3</c:f>
              <c:numCache>
                <c:formatCode>0.00</c:formatCode>
                <c:ptCount val="8"/>
                <c:pt idx="0">
                  <c:v>2.4857142857142853</c:v>
                </c:pt>
                <c:pt idx="1">
                  <c:v>1.8428571428571427</c:v>
                </c:pt>
                <c:pt idx="2">
                  <c:v>1.9685714285714284</c:v>
                </c:pt>
                <c:pt idx="3">
                  <c:v>1.76</c:v>
                </c:pt>
                <c:pt idx="4">
                  <c:v>2.1314285714285717</c:v>
                </c:pt>
                <c:pt idx="5">
                  <c:v>1.9714285714285715</c:v>
                </c:pt>
                <c:pt idx="6">
                  <c:v>2.2457142857142856</c:v>
                </c:pt>
                <c:pt idx="7">
                  <c:v>2.0885714285714285</c:v>
                </c:pt>
              </c:numCache>
            </c:numRef>
          </c:val>
          <c:smooth val="0"/>
          <c:extLst>
            <c:ext xmlns:c16="http://schemas.microsoft.com/office/drawing/2014/chart" uri="{C3380CC4-5D6E-409C-BE32-E72D297353CC}">
              <c16:uniqueId val="{00000002-4D60-4764-9F2D-90A52DC69949}"/>
            </c:ext>
          </c:extLst>
        </c:ser>
        <c:ser>
          <c:idx val="1"/>
          <c:order val="1"/>
          <c:tx>
            <c:strRef>
              <c:f>表1!$B$4</c:f>
              <c:strCache>
                <c:ptCount val="1"/>
                <c:pt idx="0">
                  <c:v>質的FB条件</c:v>
                </c:pt>
              </c:strCache>
            </c:strRef>
          </c:tx>
          <c:spPr>
            <a:ln w="28575" cap="rnd">
              <a:solidFill>
                <a:schemeClr val="accent2"/>
              </a:solidFill>
              <a:round/>
            </a:ln>
            <a:effectLst/>
          </c:spPr>
          <c:marker>
            <c:symbol val="none"/>
          </c:marker>
          <c:dPt>
            <c:idx val="2"/>
            <c:marker>
              <c:symbol val="none"/>
            </c:marker>
            <c:bubble3D val="0"/>
            <c:spPr>
              <a:ln w="28575" cap="rnd">
                <a:noFill/>
                <a:round/>
              </a:ln>
              <a:effectLst/>
            </c:spPr>
            <c:extLst>
              <c:ext xmlns:c16="http://schemas.microsoft.com/office/drawing/2014/chart" uri="{C3380CC4-5D6E-409C-BE32-E72D297353CC}">
                <c16:uniqueId val="{00000004-4D60-4764-9F2D-90A52DC69949}"/>
              </c:ext>
            </c:extLst>
          </c:dPt>
          <c:val>
            <c:numRef>
              <c:f>表1!$C$4:$J$4</c:f>
              <c:numCache>
                <c:formatCode>0.00</c:formatCode>
                <c:ptCount val="8"/>
                <c:pt idx="0">
                  <c:v>4.0760000000000005</c:v>
                </c:pt>
                <c:pt idx="1">
                  <c:v>4.4079999999999995</c:v>
                </c:pt>
                <c:pt idx="2">
                  <c:v>3.9760000000000004</c:v>
                </c:pt>
                <c:pt idx="3">
                  <c:v>3.6</c:v>
                </c:pt>
                <c:pt idx="4">
                  <c:v>3.6560000000000001</c:v>
                </c:pt>
                <c:pt idx="5">
                  <c:v>3.6320000000000001</c:v>
                </c:pt>
                <c:pt idx="6">
                  <c:v>3.8439999999999999</c:v>
                </c:pt>
                <c:pt idx="7">
                  <c:v>3.8240000000000003</c:v>
                </c:pt>
              </c:numCache>
            </c:numRef>
          </c:val>
          <c:smooth val="0"/>
          <c:extLst>
            <c:ext xmlns:c16="http://schemas.microsoft.com/office/drawing/2014/chart" uri="{C3380CC4-5D6E-409C-BE32-E72D297353CC}">
              <c16:uniqueId val="{00000005-4D60-4764-9F2D-90A52DC69949}"/>
            </c:ext>
          </c:extLst>
        </c:ser>
        <c:ser>
          <c:idx val="2"/>
          <c:order val="2"/>
          <c:tx>
            <c:strRef>
              <c:f>表1!$B$5</c:f>
              <c:strCache>
                <c:ptCount val="1"/>
                <c:pt idx="0">
                  <c:v>量的FB条件</c:v>
                </c:pt>
              </c:strCache>
            </c:strRef>
          </c:tx>
          <c:spPr>
            <a:ln w="28575" cap="rnd">
              <a:solidFill>
                <a:schemeClr val="accent3"/>
              </a:solidFill>
              <a:round/>
            </a:ln>
            <a:effectLst/>
          </c:spPr>
          <c:marker>
            <c:symbol val="none"/>
          </c:marker>
          <c:dPt>
            <c:idx val="2"/>
            <c:marker>
              <c:symbol val="none"/>
            </c:marker>
            <c:bubble3D val="0"/>
            <c:spPr>
              <a:ln w="28575" cap="rnd">
                <a:noFill/>
                <a:round/>
              </a:ln>
              <a:effectLst/>
            </c:spPr>
            <c:extLst>
              <c:ext xmlns:c16="http://schemas.microsoft.com/office/drawing/2014/chart" uri="{C3380CC4-5D6E-409C-BE32-E72D297353CC}">
                <c16:uniqueId val="{00000007-4D60-4764-9F2D-90A52DC69949}"/>
              </c:ext>
            </c:extLst>
          </c:dPt>
          <c:val>
            <c:numRef>
              <c:f>表1!$C$5:$J$5</c:f>
              <c:numCache>
                <c:formatCode>0.00</c:formatCode>
                <c:ptCount val="8"/>
                <c:pt idx="0">
                  <c:v>2</c:v>
                </c:pt>
                <c:pt idx="1">
                  <c:v>2.0133333333333332</c:v>
                </c:pt>
                <c:pt idx="2">
                  <c:v>1.0233333333333334</c:v>
                </c:pt>
                <c:pt idx="3">
                  <c:v>0.42</c:v>
                </c:pt>
                <c:pt idx="4">
                  <c:v>0.41</c:v>
                </c:pt>
                <c:pt idx="5">
                  <c:v>0.35000000000000003</c:v>
                </c:pt>
                <c:pt idx="6">
                  <c:v>0.23</c:v>
                </c:pt>
                <c:pt idx="7">
                  <c:v>0.37666666666666671</c:v>
                </c:pt>
              </c:numCache>
            </c:numRef>
          </c:val>
          <c:smooth val="0"/>
          <c:extLst>
            <c:ext xmlns:c16="http://schemas.microsoft.com/office/drawing/2014/chart" uri="{C3380CC4-5D6E-409C-BE32-E72D297353CC}">
              <c16:uniqueId val="{00000008-4D60-4764-9F2D-90A52DC69949}"/>
            </c:ext>
          </c:extLst>
        </c:ser>
        <c:dLbls>
          <c:showLegendKey val="0"/>
          <c:showVal val="0"/>
          <c:showCatName val="0"/>
          <c:showSerName val="0"/>
          <c:showPercent val="0"/>
          <c:showBubbleSize val="0"/>
        </c:dLbls>
        <c:smooth val="0"/>
        <c:axId val="2122703247"/>
        <c:axId val="2122703663"/>
      </c:lineChart>
      <c:catAx>
        <c:axId val="21227032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122703663"/>
        <c:crosses val="autoZero"/>
        <c:auto val="1"/>
        <c:lblAlgn val="ctr"/>
        <c:lblOffset val="100"/>
        <c:noMultiLvlLbl val="0"/>
      </c:catAx>
      <c:valAx>
        <c:axId val="21227036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平均絶対誤差</a:t>
                </a:r>
                <a:r>
                  <a:rPr lang="en-US" altLang="ja-JP"/>
                  <a:t>(cm)</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122703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93527-95C2-4619-BA83-38E0E0DCA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12</Pages>
  <Words>835</Words>
  <Characters>4761</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13b02</dc:creator>
  <cp:keywords/>
  <dc:description/>
  <cp:lastModifiedBy>Kazuhoro Matsuyama</cp:lastModifiedBy>
  <cp:revision>92</cp:revision>
  <dcterms:created xsi:type="dcterms:W3CDTF">2026-06-13T05:40:00Z</dcterms:created>
  <dcterms:modified xsi:type="dcterms:W3CDTF">2026-06-28T12:58:00Z</dcterms:modified>
</cp:coreProperties>
</file>