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ldqwpubfpdy" w:id="0"/>
      <w:bookmarkEnd w:id="0"/>
      <w:r w:rsidDel="00000000" w:rsidR="00000000" w:rsidRPr="00000000">
        <w:rPr>
          <w:rFonts w:ascii="Arial Unicode MS" w:cs="Arial Unicode MS" w:eastAsia="Arial Unicode MS" w:hAnsi="Arial Unicode MS"/>
          <w:b w:val="1"/>
          <w:sz w:val="34"/>
          <w:szCs w:val="34"/>
          <w:rtl w:val="0"/>
        </w:rPr>
        <w:t xml:space="preserve">力学の基礎</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ck4wqm0ktx3" w:id="1"/>
      <w:bookmarkEnd w:id="1"/>
      <w:r w:rsidDel="00000000" w:rsidR="00000000" w:rsidRPr="00000000">
        <w:rPr>
          <w:rFonts w:ascii="Arial Unicode MS" w:cs="Arial Unicode MS" w:eastAsia="Arial Unicode MS" w:hAnsi="Arial Unicode MS"/>
          <w:b w:val="1"/>
          <w:color w:val="000000"/>
          <w:sz w:val="26"/>
          <w:szCs w:val="26"/>
          <w:rtl w:val="0"/>
        </w:rPr>
        <w:t xml:space="preserve">1. 力とは？</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物理学における</w:t>
      </w:r>
      <w:r w:rsidDel="00000000" w:rsidR="00000000" w:rsidRPr="00000000">
        <w:rPr>
          <w:rFonts w:ascii="Arial Unicode MS" w:cs="Arial Unicode MS" w:eastAsia="Arial Unicode MS" w:hAnsi="Arial Unicode MS"/>
          <w:b w:val="1"/>
          <w:rtl w:val="0"/>
        </w:rPr>
        <w:t xml:space="preserve">力</w:t>
      </w:r>
      <w:r w:rsidDel="00000000" w:rsidR="00000000" w:rsidRPr="00000000">
        <w:rPr>
          <w:rFonts w:ascii="Arial Unicode MS" w:cs="Arial Unicode MS" w:eastAsia="Arial Unicode MS" w:hAnsi="Arial Unicode MS"/>
          <w:rtl w:val="0"/>
        </w:rPr>
        <w:t xml:space="preserve">とは、物体の運動状態を変化させる相互作用のことです。具体的には、静止している物体を動かしたり、運動している物体の速度や向きを変えたり、物体の形を変形させたりする原因となるものです。</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力は</w:t>
      </w:r>
      <w:r w:rsidDel="00000000" w:rsidR="00000000" w:rsidRPr="00000000">
        <w:rPr>
          <w:rFonts w:ascii="Arial Unicode MS" w:cs="Arial Unicode MS" w:eastAsia="Arial Unicode MS" w:hAnsi="Arial Unicode MS"/>
          <w:b w:val="1"/>
          <w:rtl w:val="0"/>
        </w:rPr>
        <w:t xml:space="preserve">ベクトル量</w:t>
      </w:r>
      <w:r w:rsidDel="00000000" w:rsidR="00000000" w:rsidRPr="00000000">
        <w:rPr>
          <w:rFonts w:ascii="Arial Unicode MS" w:cs="Arial Unicode MS" w:eastAsia="Arial Unicode MS" w:hAnsi="Arial Unicode MS"/>
          <w:rtl w:val="0"/>
        </w:rPr>
        <w:t xml:space="preserve">であり、</w:t>
      </w:r>
      <w:r w:rsidDel="00000000" w:rsidR="00000000" w:rsidRPr="00000000">
        <w:rPr>
          <w:rFonts w:ascii="Arial Unicode MS" w:cs="Arial Unicode MS" w:eastAsia="Arial Unicode MS" w:hAnsi="Arial Unicode MS"/>
          <w:b w:val="1"/>
          <w:rtl w:val="0"/>
        </w:rPr>
        <w:t xml:space="preserve">大きさ</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rtl w:val="0"/>
        </w:rPr>
        <w:t xml:space="preserve">向き</w:t>
      </w:r>
      <w:r w:rsidDel="00000000" w:rsidR="00000000" w:rsidRPr="00000000">
        <w:rPr>
          <w:rFonts w:ascii="Arial Unicode MS" w:cs="Arial Unicode MS" w:eastAsia="Arial Unicode MS" w:hAnsi="Arial Unicode MS"/>
          <w:rtl w:val="0"/>
        </w:rPr>
        <w:t xml:space="preserve">を持ちます。力の単位には、国際単位系（SI単位系）では**ニュートン（N）**が用いられます。1ニュートンは、1キログラムの質量を持つ物体に1メートル毎秒毎秒の加速度を生じさせる力の大きさとして定義されます。</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wl031kvr358" w:id="2"/>
      <w:bookmarkEnd w:id="2"/>
      <w:r w:rsidDel="00000000" w:rsidR="00000000" w:rsidRPr="00000000">
        <w:rPr>
          <w:rFonts w:ascii="Arial Unicode MS" w:cs="Arial Unicode MS" w:eastAsia="Arial Unicode MS" w:hAnsi="Arial Unicode MS"/>
          <w:b w:val="1"/>
          <w:color w:val="000000"/>
          <w:sz w:val="26"/>
          <w:szCs w:val="26"/>
          <w:rtl w:val="0"/>
        </w:rPr>
        <w:t xml:space="preserve">2. 力の種類</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私たちの身の回りには、様々な種類の力が存在します。代表的なものとして、以下のものが挙げられます。</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重力</w:t>
      </w:r>
      <w:r w:rsidDel="00000000" w:rsidR="00000000" w:rsidRPr="00000000">
        <w:rPr>
          <w:rFonts w:ascii="Arial Unicode MS" w:cs="Arial Unicode MS" w:eastAsia="Arial Unicode MS" w:hAnsi="Arial Unicode MS"/>
          <w:rtl w:val="0"/>
        </w:rPr>
        <w:t xml:space="preserve">: 地球などの質量を持つ物体が、他の物体を引き寄せる力。地球上で物体が落下するのは、地球の重力が働いているためです。</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電磁気力</w:t>
      </w:r>
      <w:r w:rsidDel="00000000" w:rsidR="00000000" w:rsidRPr="00000000">
        <w:rPr>
          <w:rFonts w:ascii="Arial Unicode MS" w:cs="Arial Unicode MS" w:eastAsia="Arial Unicode MS" w:hAnsi="Arial Unicode MS"/>
          <w:rtl w:val="0"/>
        </w:rPr>
        <w:t xml:space="preserve">: 電荷を持つ粒子間に働く力。静電気力や磁力などが含まれます。</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強い力</w:t>
      </w:r>
      <w:r w:rsidDel="00000000" w:rsidR="00000000" w:rsidRPr="00000000">
        <w:rPr>
          <w:rFonts w:ascii="Arial Unicode MS" w:cs="Arial Unicode MS" w:eastAsia="Arial Unicode MS" w:hAnsi="Arial Unicode MS"/>
          <w:rtl w:val="0"/>
        </w:rPr>
        <w:t xml:space="preserve">: 原子核内で、陽子と中性子を結び付けている力。非常に短距離でしか働かない力です。</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弱い力</w:t>
      </w:r>
      <w:r w:rsidDel="00000000" w:rsidR="00000000" w:rsidRPr="00000000">
        <w:rPr>
          <w:rFonts w:ascii="Arial Unicode MS" w:cs="Arial Unicode MS" w:eastAsia="Arial Unicode MS" w:hAnsi="Arial Unicode MS"/>
          <w:rtl w:val="0"/>
        </w:rPr>
        <w:t xml:space="preserve">: 素粒子の崩壊などを引き起こす力。強い力と同様に短距離でしか働きません。</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摩擦力</w:t>
      </w:r>
      <w:r w:rsidDel="00000000" w:rsidR="00000000" w:rsidRPr="00000000">
        <w:rPr>
          <w:rFonts w:ascii="Arial Unicode MS" w:cs="Arial Unicode MS" w:eastAsia="Arial Unicode MS" w:hAnsi="Arial Unicode MS"/>
          <w:rtl w:val="0"/>
        </w:rPr>
        <w:t xml:space="preserve">: 物体の接触面で、運動を妨げるように働く力。静止摩擦力と動摩擦力があります。</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張力</w:t>
      </w:r>
      <w:r w:rsidDel="00000000" w:rsidR="00000000" w:rsidRPr="00000000">
        <w:rPr>
          <w:rFonts w:ascii="Arial Unicode MS" w:cs="Arial Unicode MS" w:eastAsia="Arial Unicode MS" w:hAnsi="Arial Unicode MS"/>
          <w:rtl w:val="0"/>
        </w:rPr>
        <w:t xml:space="preserve">: 糸やロープなどが物体を引っ張る力。</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垂直抗力</w:t>
      </w:r>
      <w:r w:rsidDel="00000000" w:rsidR="00000000" w:rsidRPr="00000000">
        <w:rPr>
          <w:rFonts w:ascii="Arial Unicode MS" w:cs="Arial Unicode MS" w:eastAsia="Arial Unicode MS" w:hAnsi="Arial Unicode MS"/>
          <w:rtl w:val="0"/>
        </w:rPr>
        <w:t xml:space="preserve">: 物体が面に接しているとき、面から物体を押し返す力。</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弾性力</w:t>
      </w:r>
      <w:r w:rsidDel="00000000" w:rsidR="00000000" w:rsidRPr="00000000">
        <w:rPr>
          <w:rFonts w:ascii="Arial Unicode MS" w:cs="Arial Unicode MS" w:eastAsia="Arial Unicode MS" w:hAnsi="Arial Unicode MS"/>
          <w:rtl w:val="0"/>
        </w:rPr>
        <w:t xml:space="preserve">: ばねやゴムなどが変形した際に、元に戻ろうとする力。</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ybdsfmmexnu" w:id="3"/>
      <w:bookmarkEnd w:id="3"/>
      <w:r w:rsidDel="00000000" w:rsidR="00000000" w:rsidRPr="00000000">
        <w:rPr>
          <w:rFonts w:ascii="Arial Unicode MS" w:cs="Arial Unicode MS" w:eastAsia="Arial Unicode MS" w:hAnsi="Arial Unicode MS"/>
          <w:b w:val="1"/>
          <w:color w:val="000000"/>
          <w:sz w:val="26"/>
          <w:szCs w:val="26"/>
          <w:rtl w:val="0"/>
        </w:rPr>
        <w:t xml:space="preserve">3. 運動の法則</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物体の運動は、</w:t>
      </w:r>
      <w:r w:rsidDel="00000000" w:rsidR="00000000" w:rsidRPr="00000000">
        <w:rPr>
          <w:rFonts w:ascii="Arial Unicode MS" w:cs="Arial Unicode MS" w:eastAsia="Arial Unicode MS" w:hAnsi="Arial Unicode MS"/>
          <w:b w:val="1"/>
          <w:rtl w:val="0"/>
        </w:rPr>
        <w:t xml:space="preserve">ニュートンの運動の法則</w:t>
      </w:r>
      <w:r w:rsidDel="00000000" w:rsidR="00000000" w:rsidRPr="00000000">
        <w:rPr>
          <w:rFonts w:ascii="Arial Unicode MS" w:cs="Arial Unicode MS" w:eastAsia="Arial Unicode MS" w:hAnsi="Arial Unicode MS"/>
          <w:rtl w:val="0"/>
        </w:rPr>
        <w:t xml:space="preserve">によって記述されます。ニュートンの運動の法則は、以下の3つの法則から構成されています。</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第1法則（慣性の法則）</w:t>
      </w:r>
      <w:r w:rsidDel="00000000" w:rsidR="00000000" w:rsidRPr="00000000">
        <w:rPr>
          <w:rFonts w:ascii="Arial Unicode MS" w:cs="Arial Unicode MS" w:eastAsia="Arial Unicode MS" w:hAnsi="Arial Unicode MS"/>
          <w:rtl w:val="0"/>
        </w:rPr>
        <w:t xml:space="preserve">: 物体に力が働かない限り、静止している物体は静止し続け、運動している物体は等速直線運動を続ける。</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第2法則（運動の法則）</w:t>
      </w:r>
      <w:r w:rsidDel="00000000" w:rsidR="00000000" w:rsidRPr="00000000">
        <w:rPr>
          <w:rFonts w:ascii="Arial Unicode MS" w:cs="Arial Unicode MS" w:eastAsia="Arial Unicode MS" w:hAnsi="Arial Unicode MS"/>
          <w:rtl w:val="0"/>
        </w:rPr>
        <w:t xml:space="preserve">: 物体に力が働くとき、物体には力に比例した加速度が生じる。加速度の向きは力の向きと同じであり、加速度の大きさは質量に反比例する。（</w:t>
      </w:r>
      <w:r w:rsidDel="00000000" w:rsidR="00000000" w:rsidRPr="00000000">
        <w:rPr>
          <w:b w:val="1"/>
          <w:rtl w:val="0"/>
        </w:rPr>
        <w:t xml:space="preserve">F = ma</w:t>
      </w:r>
      <w:r w:rsidDel="00000000" w:rsidR="00000000" w:rsidRPr="00000000">
        <w:rPr>
          <w:rFonts w:ascii="Arial Unicode MS" w:cs="Arial Unicode MS" w:eastAsia="Arial Unicode MS" w:hAnsi="Arial Unicode MS"/>
          <w:rtl w:val="0"/>
        </w:rPr>
        <w:t xml:space="preserve">、F: 力、m: 質量、a: 加速度）</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第3法則（作用・反作用の法則）</w:t>
      </w:r>
      <w:r w:rsidDel="00000000" w:rsidR="00000000" w:rsidRPr="00000000">
        <w:rPr>
          <w:rFonts w:ascii="Arial Unicode MS" w:cs="Arial Unicode MS" w:eastAsia="Arial Unicode MS" w:hAnsi="Arial Unicode MS"/>
          <w:rtl w:val="0"/>
        </w:rPr>
        <w:t xml:space="preserve">: 2つの物体間で力が働くとき、作用と反作用は大きさが等しく、向きが反対である。</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1ia209g1dha" w:id="4"/>
      <w:bookmarkEnd w:id="4"/>
      <w:r w:rsidDel="00000000" w:rsidR="00000000" w:rsidRPr="00000000">
        <w:rPr>
          <w:rFonts w:ascii="Arial Unicode MS" w:cs="Arial Unicode MS" w:eastAsia="Arial Unicode MS" w:hAnsi="Arial Unicode MS"/>
          <w:b w:val="1"/>
          <w:color w:val="000000"/>
          <w:sz w:val="26"/>
          <w:szCs w:val="26"/>
          <w:rtl w:val="0"/>
        </w:rPr>
        <w:t xml:space="preserve">4. エネルギーと仕事</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b w:val="1"/>
          <w:rtl w:val="0"/>
        </w:rPr>
        <w:t xml:space="preserve">エネルギー</w:t>
      </w:r>
      <w:r w:rsidDel="00000000" w:rsidR="00000000" w:rsidRPr="00000000">
        <w:rPr>
          <w:rFonts w:ascii="Arial Unicode MS" w:cs="Arial Unicode MS" w:eastAsia="Arial Unicode MS" w:hAnsi="Arial Unicode MS"/>
          <w:rtl w:val="0"/>
        </w:rPr>
        <w:t xml:space="preserve">とは、物体が仕事をする能力のことです。エネルギーには様々な形態がありますが、力学で重要なのは</w:t>
      </w:r>
      <w:r w:rsidDel="00000000" w:rsidR="00000000" w:rsidRPr="00000000">
        <w:rPr>
          <w:rFonts w:ascii="Arial Unicode MS" w:cs="Arial Unicode MS" w:eastAsia="Arial Unicode MS" w:hAnsi="Arial Unicode MS"/>
          <w:b w:val="1"/>
          <w:rtl w:val="0"/>
        </w:rPr>
        <w:t xml:space="preserve">運動エネルギー</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rtl w:val="0"/>
        </w:rPr>
        <w:t xml:space="preserve">ポテンシャルエネルギー</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運動エネルギー</w:t>
      </w:r>
      <w:r w:rsidDel="00000000" w:rsidR="00000000" w:rsidRPr="00000000">
        <w:rPr>
          <w:rFonts w:ascii="Arial Unicode MS" w:cs="Arial Unicode MS" w:eastAsia="Arial Unicode MS" w:hAnsi="Arial Unicode MS"/>
          <w:rtl w:val="0"/>
        </w:rPr>
        <w:t xml:space="preserve">: 運動している物体が持つエネルギー。物体の質量と速度の2乗に比例します。（</w:t>
      </w:r>
      <w:r w:rsidDel="00000000" w:rsidR="00000000" w:rsidRPr="00000000">
        <w:rPr>
          <w:b w:val="1"/>
          <w:rtl w:val="0"/>
        </w:rPr>
        <w:t xml:space="preserve">K = 1/2 mv^2</w:t>
      </w:r>
      <w:r w:rsidDel="00000000" w:rsidR="00000000" w:rsidRPr="00000000">
        <w:rPr>
          <w:rFonts w:ascii="Arial Unicode MS" w:cs="Arial Unicode MS" w:eastAsia="Arial Unicode MS" w:hAnsi="Arial Unicode MS"/>
          <w:rtl w:val="0"/>
        </w:rPr>
        <w:t xml:space="preserve">、K: 運動エネルギー、m: 質量、v: 速度）</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ポテンシャルエネルギー</w:t>
      </w:r>
      <w:r w:rsidDel="00000000" w:rsidR="00000000" w:rsidRPr="00000000">
        <w:rPr>
          <w:rFonts w:ascii="Arial Unicode MS" w:cs="Arial Unicode MS" w:eastAsia="Arial Unicode MS" w:hAnsi="Arial Unicode MS"/>
          <w:rtl w:val="0"/>
        </w:rPr>
        <w:t xml:space="preserve">: 位置によって蓄えられるエネルギー。重力ポテンシャルエネルギーや弾性ポテンシャルエネルギーなどがあります。</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b w:val="1"/>
          <w:rtl w:val="0"/>
        </w:rPr>
        <w:t xml:space="preserve">仕事</w:t>
      </w:r>
      <w:r w:rsidDel="00000000" w:rsidR="00000000" w:rsidRPr="00000000">
        <w:rPr>
          <w:rFonts w:ascii="Arial Unicode MS" w:cs="Arial Unicode MS" w:eastAsia="Arial Unicode MS" w:hAnsi="Arial Unicode MS"/>
          <w:rtl w:val="0"/>
        </w:rPr>
        <w:t xml:space="preserve">とは、力によって物体が移動したときに、力が物体に対して行う作用のことです。力が一定の場合、仕事は力と移動距離の積で表されます。（</w:t>
      </w:r>
      <w:r w:rsidDel="00000000" w:rsidR="00000000" w:rsidRPr="00000000">
        <w:rPr>
          <w:b w:val="1"/>
          <w:rtl w:val="0"/>
        </w:rPr>
        <w:t xml:space="preserve">W = Fd cosθ</w:t>
      </w:r>
      <w:r w:rsidDel="00000000" w:rsidR="00000000" w:rsidRPr="00000000">
        <w:rPr>
          <w:rFonts w:ascii="Arial Unicode MS" w:cs="Arial Unicode MS" w:eastAsia="Arial Unicode MS" w:hAnsi="Arial Unicode MS"/>
          <w:rtl w:val="0"/>
        </w:rPr>
        <w:t xml:space="preserve">、W: 仕事、F: 力、d: 移動距離、θ: 力と移動方向のなす角）</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b w:val="1"/>
          <w:rtl w:val="0"/>
        </w:rPr>
        <w:t xml:space="preserve">仕事とエネルギーの関係</w:t>
      </w:r>
      <w:r w:rsidDel="00000000" w:rsidR="00000000" w:rsidRPr="00000000">
        <w:rPr>
          <w:rFonts w:ascii="Arial Unicode MS" w:cs="Arial Unicode MS" w:eastAsia="Arial Unicode MS" w:hAnsi="Arial Unicode MS"/>
          <w:rtl w:val="0"/>
        </w:rPr>
        <w:t xml:space="preserve">：物体に仕事がされると、物体のエネルギーが変化します。例えば、物体に正の仕事がされると、物体の運動エネルギーが増加します。</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uz68c4gcmwix" w:id="5"/>
      <w:bookmarkEnd w:id="5"/>
      <w:r w:rsidDel="00000000" w:rsidR="00000000" w:rsidRPr="00000000">
        <w:rPr>
          <w:rFonts w:ascii="Arial Unicode MS" w:cs="Arial Unicode MS" w:eastAsia="Arial Unicode MS" w:hAnsi="Arial Unicode MS"/>
          <w:b w:val="1"/>
          <w:color w:val="000000"/>
          <w:sz w:val="26"/>
          <w:szCs w:val="26"/>
          <w:rtl w:val="0"/>
        </w:rPr>
        <w:t xml:space="preserve">5. 力学的エネルギー保存の法則</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b w:val="1"/>
          <w:rtl w:val="0"/>
        </w:rPr>
        <w:t xml:space="preserve">力学的エネルギー保存の法則</w:t>
      </w:r>
      <w:r w:rsidDel="00000000" w:rsidR="00000000" w:rsidRPr="00000000">
        <w:rPr>
          <w:rFonts w:ascii="Arial Unicode MS" w:cs="Arial Unicode MS" w:eastAsia="Arial Unicode MS" w:hAnsi="Arial Unicode MS"/>
          <w:rtl w:val="0"/>
        </w:rPr>
        <w:t xml:space="preserve">とは、</w:t>
      </w:r>
      <w:r w:rsidDel="00000000" w:rsidR="00000000" w:rsidRPr="00000000">
        <w:rPr>
          <w:rFonts w:ascii="Arial Unicode MS" w:cs="Arial Unicode MS" w:eastAsia="Arial Unicode MS" w:hAnsi="Arial Unicode MS"/>
          <w:b w:val="1"/>
          <w:rtl w:val="0"/>
        </w:rPr>
        <w:t xml:space="preserve">保存力</w:t>
      </w:r>
      <w:r w:rsidDel="00000000" w:rsidR="00000000" w:rsidRPr="00000000">
        <w:rPr>
          <w:rFonts w:ascii="Arial Unicode MS" w:cs="Arial Unicode MS" w:eastAsia="Arial Unicode MS" w:hAnsi="Arial Unicode MS"/>
          <w:rtl w:val="0"/>
        </w:rPr>
        <w:t xml:space="preserve">（重力、弾性力、静電気力など）だけが仕事をする場合、物体の運動エネルギーとポテンシャルエネルギーの和である</w:t>
      </w:r>
      <w:r w:rsidDel="00000000" w:rsidR="00000000" w:rsidRPr="00000000">
        <w:rPr>
          <w:rFonts w:ascii="Arial Unicode MS" w:cs="Arial Unicode MS" w:eastAsia="Arial Unicode MS" w:hAnsi="Arial Unicode MS"/>
          <w:b w:val="1"/>
          <w:rtl w:val="0"/>
        </w:rPr>
        <w:t xml:space="preserve">力学的エネルギー</w:t>
      </w:r>
      <w:r w:rsidDel="00000000" w:rsidR="00000000" w:rsidRPr="00000000">
        <w:rPr>
          <w:rFonts w:ascii="Arial Unicode MS" w:cs="Arial Unicode MS" w:eastAsia="Arial Unicode MS" w:hAnsi="Arial Unicode MS"/>
          <w:rtl w:val="0"/>
        </w:rPr>
        <w:t xml:space="preserve">は常に一定に保たれるという法則です。</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力学的エネルギー保存の法則は、様々な物理現象を解析する上で非常に重要な概念です。例えば、振り子の運動やジェットコースターの運動などを理解するのに役立ちます。</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l67o3lmzve8" w:id="6"/>
      <w:bookmarkEnd w:id="6"/>
      <w:r w:rsidDel="00000000" w:rsidR="00000000" w:rsidRPr="00000000">
        <w:rPr>
          <w:rFonts w:ascii="Arial Unicode MS" w:cs="Arial Unicode MS" w:eastAsia="Arial Unicode MS" w:hAnsi="Arial Unicode MS"/>
          <w:b w:val="1"/>
          <w:color w:val="000000"/>
          <w:sz w:val="26"/>
          <w:szCs w:val="26"/>
          <w:rtl w:val="0"/>
        </w:rPr>
        <w:t xml:space="preserve">6. 運動量保存の法則</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b w:val="1"/>
          <w:rtl w:val="0"/>
        </w:rPr>
        <w:t xml:space="preserve">運動量</w:t>
      </w:r>
      <w:r w:rsidDel="00000000" w:rsidR="00000000" w:rsidRPr="00000000">
        <w:rPr>
          <w:rFonts w:ascii="Arial Unicode MS" w:cs="Arial Unicode MS" w:eastAsia="Arial Unicode MS" w:hAnsi="Arial Unicode MS"/>
          <w:rtl w:val="0"/>
        </w:rPr>
        <w:t xml:space="preserve">とは、物体の質量と速度の積で定義される量です。（</w:t>
      </w:r>
      <w:r w:rsidDel="00000000" w:rsidR="00000000" w:rsidRPr="00000000">
        <w:rPr>
          <w:b w:val="1"/>
          <w:rtl w:val="0"/>
        </w:rPr>
        <w:t xml:space="preserve">p = mv</w:t>
      </w:r>
      <w:r w:rsidDel="00000000" w:rsidR="00000000" w:rsidRPr="00000000">
        <w:rPr>
          <w:rFonts w:ascii="Arial Unicode MS" w:cs="Arial Unicode MS" w:eastAsia="Arial Unicode MS" w:hAnsi="Arial Unicode MS"/>
          <w:rtl w:val="0"/>
        </w:rPr>
        <w:t xml:space="preserve">、p: 運動量、m: 質量、v: 速度）運動量もベクトル量です。</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b w:val="1"/>
          <w:rtl w:val="0"/>
        </w:rPr>
        <w:t xml:space="preserve">運動量保存の法則</w:t>
      </w:r>
      <w:r w:rsidDel="00000000" w:rsidR="00000000" w:rsidRPr="00000000">
        <w:rPr>
          <w:rFonts w:ascii="Arial Unicode MS" w:cs="Arial Unicode MS" w:eastAsia="Arial Unicode MS" w:hAnsi="Arial Unicode MS"/>
          <w:rtl w:val="0"/>
        </w:rPr>
        <w:t xml:space="preserve">とは、</w:t>
      </w:r>
      <w:r w:rsidDel="00000000" w:rsidR="00000000" w:rsidRPr="00000000">
        <w:rPr>
          <w:rFonts w:ascii="Arial Unicode MS" w:cs="Arial Unicode MS" w:eastAsia="Arial Unicode MS" w:hAnsi="Arial Unicode MS"/>
          <w:b w:val="1"/>
          <w:rtl w:val="0"/>
        </w:rPr>
        <w:t xml:space="preserve">外力</w:t>
      </w:r>
      <w:r w:rsidDel="00000000" w:rsidR="00000000" w:rsidRPr="00000000">
        <w:rPr>
          <w:rFonts w:ascii="Arial Unicode MS" w:cs="Arial Unicode MS" w:eastAsia="Arial Unicode MS" w:hAnsi="Arial Unicode MS"/>
          <w:rtl w:val="0"/>
        </w:rPr>
        <w:t xml:space="preserve">（系外からの力）の</w:t>
      </w:r>
      <w:r w:rsidDel="00000000" w:rsidR="00000000" w:rsidRPr="00000000">
        <w:rPr>
          <w:rFonts w:ascii="Arial Unicode MS" w:cs="Arial Unicode MS" w:eastAsia="Arial Unicode MS" w:hAnsi="Arial Unicode MS"/>
          <w:b w:val="1"/>
          <w:rtl w:val="0"/>
        </w:rPr>
        <w:t xml:space="preserve">合力</w:t>
      </w:r>
      <w:r w:rsidDel="00000000" w:rsidR="00000000" w:rsidRPr="00000000">
        <w:rPr>
          <w:rFonts w:ascii="Arial Unicode MS" w:cs="Arial Unicode MS" w:eastAsia="Arial Unicode MS" w:hAnsi="Arial Unicode MS"/>
          <w:rtl w:val="0"/>
        </w:rPr>
        <w:t xml:space="preserve">が</w:t>
      </w:r>
      <w:r w:rsidDel="00000000" w:rsidR="00000000" w:rsidRPr="00000000">
        <w:rPr>
          <w:rFonts w:ascii="Arial Unicode MS" w:cs="Arial Unicode MS" w:eastAsia="Arial Unicode MS" w:hAnsi="Arial Unicode MS"/>
          <w:b w:val="1"/>
          <w:rtl w:val="0"/>
        </w:rPr>
        <w:t xml:space="preserve">ゼロ</w:t>
      </w:r>
      <w:r w:rsidDel="00000000" w:rsidR="00000000" w:rsidRPr="00000000">
        <w:rPr>
          <w:rFonts w:ascii="Arial Unicode MS" w:cs="Arial Unicode MS" w:eastAsia="Arial Unicode MS" w:hAnsi="Arial Unicode MS"/>
          <w:rtl w:val="0"/>
        </w:rPr>
        <w:t xml:space="preserve">の場合、系の</w:t>
      </w:r>
      <w:r w:rsidDel="00000000" w:rsidR="00000000" w:rsidRPr="00000000">
        <w:rPr>
          <w:rFonts w:ascii="Arial Unicode MS" w:cs="Arial Unicode MS" w:eastAsia="Arial Unicode MS" w:hAnsi="Arial Unicode MS"/>
          <w:b w:val="1"/>
          <w:rtl w:val="0"/>
        </w:rPr>
        <w:t xml:space="preserve">全運動量</w:t>
      </w:r>
      <w:r w:rsidDel="00000000" w:rsidR="00000000" w:rsidRPr="00000000">
        <w:rPr>
          <w:rFonts w:ascii="Arial Unicode MS" w:cs="Arial Unicode MS" w:eastAsia="Arial Unicode MS" w:hAnsi="Arial Unicode MS"/>
          <w:rtl w:val="0"/>
        </w:rPr>
        <w:t xml:space="preserve">は常に一定に保たれるという法則です。</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運動量保存の法則は、衝突現象などを解析する上で非常に重要な概念です。例えば、ロケットの推進原理や、ビリヤードの球の運動などを理解するのに役立ちます。</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y70txw6veg5o" w:id="7"/>
      <w:bookmarkEnd w:id="7"/>
      <w:r w:rsidDel="00000000" w:rsidR="00000000" w:rsidRPr="00000000">
        <w:rPr>
          <w:rFonts w:ascii="Arial Unicode MS" w:cs="Arial Unicode MS" w:eastAsia="Arial Unicode MS" w:hAnsi="Arial Unicode MS"/>
          <w:b w:val="1"/>
          <w:color w:val="000000"/>
          <w:sz w:val="26"/>
          <w:szCs w:val="26"/>
          <w:rtl w:val="0"/>
        </w:rPr>
        <w:t xml:space="preserve">7. 角運動量保存の法則</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b w:val="1"/>
          <w:rtl w:val="0"/>
        </w:rPr>
        <w:t xml:space="preserve">角運動量</w:t>
      </w:r>
      <w:r w:rsidDel="00000000" w:rsidR="00000000" w:rsidRPr="00000000">
        <w:rPr>
          <w:rFonts w:ascii="Arial Unicode MS" w:cs="Arial Unicode MS" w:eastAsia="Arial Unicode MS" w:hAnsi="Arial Unicode MS"/>
          <w:rtl w:val="0"/>
        </w:rPr>
        <w:t xml:space="preserve">とは、回転運動における運動の勢いを表す量です。質点の角運動量は、質点の位置ベクトルと運動量の外積で定義されます。</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b w:val="1"/>
          <w:rtl w:val="0"/>
        </w:rPr>
        <w:t xml:space="preserve">角運動量保存の法則</w:t>
      </w:r>
      <w:r w:rsidDel="00000000" w:rsidR="00000000" w:rsidRPr="00000000">
        <w:rPr>
          <w:rFonts w:ascii="Arial Unicode MS" w:cs="Arial Unicode MS" w:eastAsia="Arial Unicode MS" w:hAnsi="Arial Unicode MS"/>
          <w:rtl w:val="0"/>
        </w:rPr>
        <w:t xml:space="preserve">とは、</w:t>
      </w:r>
      <w:r w:rsidDel="00000000" w:rsidR="00000000" w:rsidRPr="00000000">
        <w:rPr>
          <w:rFonts w:ascii="Arial Unicode MS" w:cs="Arial Unicode MS" w:eastAsia="Arial Unicode MS" w:hAnsi="Arial Unicode MS"/>
          <w:b w:val="1"/>
          <w:rtl w:val="0"/>
        </w:rPr>
        <w:t xml:space="preserve">外力</w:t>
      </w:r>
      <w:r w:rsidDel="00000000" w:rsidR="00000000" w:rsidRPr="00000000">
        <w:rPr>
          <w:rFonts w:ascii="Arial Unicode MS" w:cs="Arial Unicode MS" w:eastAsia="Arial Unicode MS" w:hAnsi="Arial Unicode MS"/>
          <w:rtl w:val="0"/>
        </w:rPr>
        <w:t xml:space="preserve">の</w:t>
      </w:r>
      <w:r w:rsidDel="00000000" w:rsidR="00000000" w:rsidRPr="00000000">
        <w:rPr>
          <w:rFonts w:ascii="Arial Unicode MS" w:cs="Arial Unicode MS" w:eastAsia="Arial Unicode MS" w:hAnsi="Arial Unicode MS"/>
          <w:b w:val="1"/>
          <w:rtl w:val="0"/>
        </w:rPr>
        <w:t xml:space="preserve">モーメント</w:t>
      </w:r>
      <w:r w:rsidDel="00000000" w:rsidR="00000000" w:rsidRPr="00000000">
        <w:rPr>
          <w:rFonts w:ascii="Arial Unicode MS" w:cs="Arial Unicode MS" w:eastAsia="Arial Unicode MS" w:hAnsi="Arial Unicode MS"/>
          <w:rtl w:val="0"/>
        </w:rPr>
        <w:t xml:space="preserve">（回転力）の</w:t>
      </w:r>
      <w:r w:rsidDel="00000000" w:rsidR="00000000" w:rsidRPr="00000000">
        <w:rPr>
          <w:rFonts w:ascii="Arial Unicode MS" w:cs="Arial Unicode MS" w:eastAsia="Arial Unicode MS" w:hAnsi="Arial Unicode MS"/>
          <w:b w:val="1"/>
          <w:rtl w:val="0"/>
        </w:rPr>
        <w:t xml:space="preserve">合力</w:t>
      </w:r>
      <w:r w:rsidDel="00000000" w:rsidR="00000000" w:rsidRPr="00000000">
        <w:rPr>
          <w:rFonts w:ascii="Arial Unicode MS" w:cs="Arial Unicode MS" w:eastAsia="Arial Unicode MS" w:hAnsi="Arial Unicode MS"/>
          <w:rtl w:val="0"/>
        </w:rPr>
        <w:t xml:space="preserve">が</w:t>
      </w:r>
      <w:r w:rsidDel="00000000" w:rsidR="00000000" w:rsidRPr="00000000">
        <w:rPr>
          <w:rFonts w:ascii="Arial Unicode MS" w:cs="Arial Unicode MS" w:eastAsia="Arial Unicode MS" w:hAnsi="Arial Unicode MS"/>
          <w:b w:val="1"/>
          <w:rtl w:val="0"/>
        </w:rPr>
        <w:t xml:space="preserve">ゼロ</w:t>
      </w:r>
      <w:r w:rsidDel="00000000" w:rsidR="00000000" w:rsidRPr="00000000">
        <w:rPr>
          <w:rFonts w:ascii="Arial Unicode MS" w:cs="Arial Unicode MS" w:eastAsia="Arial Unicode MS" w:hAnsi="Arial Unicode MS"/>
          <w:rtl w:val="0"/>
        </w:rPr>
        <w:t xml:space="preserve">の場合、系の</w:t>
      </w:r>
      <w:r w:rsidDel="00000000" w:rsidR="00000000" w:rsidRPr="00000000">
        <w:rPr>
          <w:rFonts w:ascii="Arial Unicode MS" w:cs="Arial Unicode MS" w:eastAsia="Arial Unicode MS" w:hAnsi="Arial Unicode MS"/>
          <w:b w:val="1"/>
          <w:rtl w:val="0"/>
        </w:rPr>
        <w:t xml:space="preserve">全角運動量</w:t>
      </w:r>
      <w:r w:rsidDel="00000000" w:rsidR="00000000" w:rsidRPr="00000000">
        <w:rPr>
          <w:rFonts w:ascii="Arial Unicode MS" w:cs="Arial Unicode MS" w:eastAsia="Arial Unicode MS" w:hAnsi="Arial Unicode MS"/>
          <w:rtl w:val="0"/>
        </w:rPr>
        <w:t xml:space="preserve">は常に一定に保たれるという法則です。</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角運動量保存の法則は、惑星の運動やフィギュアスケートのスピンなどを理解するのに役立ちます。</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5rww1wi56bns" w:id="8"/>
      <w:bookmarkEnd w:id="8"/>
      <w:r w:rsidDel="00000000" w:rsidR="00000000" w:rsidRPr="00000000">
        <w:rPr>
          <w:rFonts w:ascii="Arial Unicode MS" w:cs="Arial Unicode MS" w:eastAsia="Arial Unicode MS" w:hAnsi="Arial Unicode MS"/>
          <w:b w:val="1"/>
          <w:color w:val="000000"/>
          <w:sz w:val="26"/>
          <w:szCs w:val="26"/>
          <w:rtl w:val="0"/>
        </w:rPr>
        <w:t xml:space="preserve">8. 単振動</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b w:val="1"/>
          <w:rtl w:val="0"/>
        </w:rPr>
        <w:t xml:space="preserve">単振動</w:t>
      </w:r>
      <w:r w:rsidDel="00000000" w:rsidR="00000000" w:rsidRPr="00000000">
        <w:rPr>
          <w:rFonts w:ascii="Arial Unicode MS" w:cs="Arial Unicode MS" w:eastAsia="Arial Unicode MS" w:hAnsi="Arial Unicode MS"/>
          <w:rtl w:val="0"/>
        </w:rPr>
        <w:t xml:space="preserve">とは、</w:t>
      </w:r>
      <w:r w:rsidDel="00000000" w:rsidR="00000000" w:rsidRPr="00000000">
        <w:rPr>
          <w:rFonts w:ascii="Arial Unicode MS" w:cs="Arial Unicode MS" w:eastAsia="Arial Unicode MS" w:hAnsi="Arial Unicode MS"/>
          <w:b w:val="1"/>
          <w:rtl w:val="0"/>
        </w:rPr>
        <w:t xml:space="preserve">復元力</w:t>
      </w:r>
      <w:r w:rsidDel="00000000" w:rsidR="00000000" w:rsidRPr="00000000">
        <w:rPr>
          <w:rFonts w:ascii="Arial Unicode MS" w:cs="Arial Unicode MS" w:eastAsia="Arial Unicode MS" w:hAnsi="Arial Unicode MS"/>
          <w:rtl w:val="0"/>
        </w:rPr>
        <w:t xml:space="preserve">（平衡位置に戻そうとする力）が変位に比例する運動のことです。ばね振り子や単振り子などが単振動の例として挙げられます。</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単振動は、周期的な運動であり、</w:t>
      </w:r>
      <w:r w:rsidDel="00000000" w:rsidR="00000000" w:rsidRPr="00000000">
        <w:rPr>
          <w:rFonts w:ascii="Arial Unicode MS" w:cs="Arial Unicode MS" w:eastAsia="Arial Unicode MS" w:hAnsi="Arial Unicode MS"/>
          <w:b w:val="1"/>
          <w:rtl w:val="0"/>
        </w:rPr>
        <w:t xml:space="preserve">振幅</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周期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振動数</w:t>
      </w:r>
      <w:r w:rsidDel="00000000" w:rsidR="00000000" w:rsidRPr="00000000">
        <w:rPr>
          <w:rFonts w:ascii="Arial Unicode MS" w:cs="Arial Unicode MS" w:eastAsia="Arial Unicode MS" w:hAnsi="Arial Unicode MS"/>
          <w:rtl w:val="0"/>
        </w:rPr>
        <w:t xml:space="preserve">などの特徴的な量で記述されます。</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1lec0n72jmp" w:id="9"/>
      <w:bookmarkEnd w:id="9"/>
      <w:r w:rsidDel="00000000" w:rsidR="00000000" w:rsidRPr="00000000">
        <w:rPr>
          <w:rFonts w:ascii="Arial Unicode MS" w:cs="Arial Unicode MS" w:eastAsia="Arial Unicode MS" w:hAnsi="Arial Unicode MS"/>
          <w:b w:val="1"/>
          <w:color w:val="000000"/>
          <w:sz w:val="26"/>
          <w:szCs w:val="26"/>
          <w:rtl w:val="0"/>
        </w:rPr>
        <w:t xml:space="preserve">9. 波動</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b w:val="1"/>
          <w:rtl w:val="0"/>
        </w:rPr>
        <w:t xml:space="preserve">波動</w:t>
      </w:r>
      <w:r w:rsidDel="00000000" w:rsidR="00000000" w:rsidRPr="00000000">
        <w:rPr>
          <w:rFonts w:ascii="Arial Unicode MS" w:cs="Arial Unicode MS" w:eastAsia="Arial Unicode MS" w:hAnsi="Arial Unicode MS"/>
          <w:rtl w:val="0"/>
        </w:rPr>
        <w:t xml:space="preserve">とは、空間や媒質中を伝わる振動のことです。波には、</w:t>
      </w:r>
      <w:r w:rsidDel="00000000" w:rsidR="00000000" w:rsidRPr="00000000">
        <w:rPr>
          <w:rFonts w:ascii="Arial Unicode MS" w:cs="Arial Unicode MS" w:eastAsia="Arial Unicode MS" w:hAnsi="Arial Unicode MS"/>
          <w:b w:val="1"/>
          <w:rtl w:val="0"/>
        </w:rPr>
        <w:t xml:space="preserve">横波</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rtl w:val="0"/>
        </w:rPr>
        <w:t xml:space="preserve">縦波</w:t>
      </w:r>
      <w:r w:rsidDel="00000000" w:rsidR="00000000" w:rsidRPr="00000000">
        <w:rPr>
          <w:rFonts w:ascii="Arial Unicode MS" w:cs="Arial Unicode MS" w:eastAsia="Arial Unicode MS" w:hAnsi="Arial Unicode MS"/>
          <w:rtl w:val="0"/>
        </w:rPr>
        <w:t xml:space="preserve">があります。</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横波</w:t>
      </w:r>
      <w:r w:rsidDel="00000000" w:rsidR="00000000" w:rsidRPr="00000000">
        <w:rPr>
          <w:rFonts w:ascii="Arial Unicode MS" w:cs="Arial Unicode MS" w:eastAsia="Arial Unicode MS" w:hAnsi="Arial Unicode MS"/>
          <w:rtl w:val="0"/>
        </w:rPr>
        <w:t xml:space="preserve">: 振動方向が進行方向と垂直な波。光や水面波など。</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縦波</w:t>
      </w:r>
      <w:r w:rsidDel="00000000" w:rsidR="00000000" w:rsidRPr="00000000">
        <w:rPr>
          <w:rFonts w:ascii="Arial Unicode MS" w:cs="Arial Unicode MS" w:eastAsia="Arial Unicode MS" w:hAnsi="Arial Unicode MS"/>
          <w:rtl w:val="0"/>
        </w:rPr>
        <w:t xml:space="preserve">: 振動方向が進行方向と平行な波。音波や疎密波など。</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波は、</w:t>
      </w:r>
      <w:r w:rsidDel="00000000" w:rsidR="00000000" w:rsidRPr="00000000">
        <w:rPr>
          <w:rFonts w:ascii="Arial Unicode MS" w:cs="Arial Unicode MS" w:eastAsia="Arial Unicode MS" w:hAnsi="Arial Unicode MS"/>
          <w:b w:val="1"/>
          <w:rtl w:val="0"/>
        </w:rPr>
        <w:t xml:space="preserve">波長</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振幅</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周期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振動数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波速</w:t>
      </w:r>
      <w:r w:rsidDel="00000000" w:rsidR="00000000" w:rsidRPr="00000000">
        <w:rPr>
          <w:rFonts w:ascii="Arial Unicode MS" w:cs="Arial Unicode MS" w:eastAsia="Arial Unicode MS" w:hAnsi="Arial Unicode MS"/>
          <w:rtl w:val="0"/>
        </w:rPr>
        <w:t xml:space="preserve">などの特徴的な量で記述されます。</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88xckda7xyo" w:id="10"/>
      <w:bookmarkEnd w:id="10"/>
      <w:r w:rsidDel="00000000" w:rsidR="00000000" w:rsidRPr="00000000">
        <w:rPr>
          <w:rFonts w:ascii="Arial Unicode MS" w:cs="Arial Unicode MS" w:eastAsia="Arial Unicode MS" w:hAnsi="Arial Unicode MS"/>
          <w:b w:val="1"/>
          <w:color w:val="000000"/>
          <w:sz w:val="26"/>
          <w:szCs w:val="26"/>
          <w:rtl w:val="0"/>
        </w:rPr>
        <w:t xml:space="preserve">10. 光</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b w:val="1"/>
          <w:rtl w:val="0"/>
        </w:rPr>
        <w:t xml:space="preserve">光</w:t>
      </w:r>
      <w:r w:rsidDel="00000000" w:rsidR="00000000" w:rsidRPr="00000000">
        <w:rPr>
          <w:rFonts w:ascii="Arial Unicode MS" w:cs="Arial Unicode MS" w:eastAsia="Arial Unicode MS" w:hAnsi="Arial Unicode MS"/>
          <w:rtl w:val="0"/>
        </w:rPr>
        <w:t xml:space="preserve">は、電磁波の一種であり、粒子性と波動性の</w:t>
      </w:r>
      <w:r w:rsidDel="00000000" w:rsidR="00000000" w:rsidRPr="00000000">
        <w:rPr>
          <w:rFonts w:ascii="Arial Unicode MS" w:cs="Arial Unicode MS" w:eastAsia="Arial Unicode MS" w:hAnsi="Arial Unicode MS"/>
          <w:b w:val="1"/>
          <w:rtl w:val="0"/>
        </w:rPr>
        <w:t xml:space="preserve">二重性</w:t>
      </w:r>
      <w:r w:rsidDel="00000000" w:rsidR="00000000" w:rsidRPr="00000000">
        <w:rPr>
          <w:rFonts w:ascii="Arial Unicode MS" w:cs="Arial Unicode MS" w:eastAsia="Arial Unicode MS" w:hAnsi="Arial Unicode MS"/>
          <w:rtl w:val="0"/>
        </w:rPr>
        <w:t xml:space="preserve">を持つことが知られています。光は、</w:t>
      </w:r>
      <w:r w:rsidDel="00000000" w:rsidR="00000000" w:rsidRPr="00000000">
        <w:rPr>
          <w:rFonts w:ascii="Arial Unicode MS" w:cs="Arial Unicode MS" w:eastAsia="Arial Unicode MS" w:hAnsi="Arial Unicode MS"/>
          <w:b w:val="1"/>
          <w:rtl w:val="0"/>
        </w:rPr>
        <w:t xml:space="preserve">反射</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屈折</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回折</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干渉</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偏光</w:t>
      </w:r>
      <w:r w:rsidDel="00000000" w:rsidR="00000000" w:rsidRPr="00000000">
        <w:rPr>
          <w:rFonts w:ascii="Arial Unicode MS" w:cs="Arial Unicode MS" w:eastAsia="Arial Unicode MS" w:hAnsi="Arial Unicode MS"/>
          <w:rtl w:val="0"/>
        </w:rPr>
        <w:t xml:space="preserve">などの現象を示します。</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光は、私たちの生活に欠かせないものであり、通信、医療、エネルギーなど、様々な分野で利用されています。</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94po5e9si1e" w:id="11"/>
      <w:bookmarkEnd w:id="11"/>
      <w:r w:rsidDel="00000000" w:rsidR="00000000" w:rsidRPr="00000000">
        <w:rPr>
          <w:rFonts w:ascii="Arial Unicode MS" w:cs="Arial Unicode MS" w:eastAsia="Arial Unicode MS" w:hAnsi="Arial Unicode MS"/>
          <w:b w:val="1"/>
          <w:color w:val="000000"/>
          <w:sz w:val="26"/>
          <w:szCs w:val="26"/>
          <w:rtl w:val="0"/>
        </w:rPr>
        <w:t xml:space="preserve">11. 熱力学</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b w:val="1"/>
          <w:rtl w:val="0"/>
        </w:rPr>
        <w:t xml:space="preserve">熱力学</w:t>
      </w:r>
      <w:r w:rsidDel="00000000" w:rsidR="00000000" w:rsidRPr="00000000">
        <w:rPr>
          <w:rFonts w:ascii="Arial Unicode MS" w:cs="Arial Unicode MS" w:eastAsia="Arial Unicode MS" w:hAnsi="Arial Unicode MS"/>
          <w:rtl w:val="0"/>
        </w:rPr>
        <w:t xml:space="preserve">とは、熱と仕事、およびそれらとエネルギーとの関係を扱う物理学の分野です。熱力学は、</w:t>
      </w:r>
      <w:r w:rsidDel="00000000" w:rsidR="00000000" w:rsidRPr="00000000">
        <w:rPr>
          <w:rFonts w:ascii="Arial Unicode MS" w:cs="Arial Unicode MS" w:eastAsia="Arial Unicode MS" w:hAnsi="Arial Unicode MS"/>
          <w:b w:val="1"/>
          <w:rtl w:val="0"/>
        </w:rPr>
        <w:t xml:space="preserve">熱力学の法則</w:t>
      </w:r>
      <w:r w:rsidDel="00000000" w:rsidR="00000000" w:rsidRPr="00000000">
        <w:rPr>
          <w:rFonts w:ascii="Arial Unicode MS" w:cs="Arial Unicode MS" w:eastAsia="Arial Unicode MS" w:hAnsi="Arial Unicode MS"/>
          <w:rtl w:val="0"/>
        </w:rPr>
        <w:t xml:space="preserve">と呼ばれるいくつかの基本的な法則に基づいています。</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熱力学第0法則</w:t>
      </w:r>
      <w:r w:rsidDel="00000000" w:rsidR="00000000" w:rsidRPr="00000000">
        <w:rPr>
          <w:rFonts w:ascii="Arial Unicode MS" w:cs="Arial Unicode MS" w:eastAsia="Arial Unicode MS" w:hAnsi="Arial Unicode MS"/>
          <w:rtl w:val="0"/>
        </w:rPr>
        <w:t xml:space="preserve">: 熱平衡の法則。AとB、BとCがそれぞれ熱平衡ならば、AとCも熱平衡である。</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熱力学第1法則</w:t>
      </w:r>
      <w:r w:rsidDel="00000000" w:rsidR="00000000" w:rsidRPr="00000000">
        <w:rPr>
          <w:rFonts w:ascii="Arial Unicode MS" w:cs="Arial Unicode MS" w:eastAsia="Arial Unicode MS" w:hAnsi="Arial Unicode MS"/>
          <w:rtl w:val="0"/>
        </w:rPr>
        <w:t xml:space="preserve">: エネルギー保存の法則。系の内部エネルギーの変化は、系が外部から吸収した熱量と、系が外部からされた仕事の和に等しい。（</w:t>
      </w:r>
      <w:r w:rsidDel="00000000" w:rsidR="00000000" w:rsidRPr="00000000">
        <w:rPr>
          <w:b w:val="1"/>
          <w:rtl w:val="0"/>
        </w:rPr>
        <w:t xml:space="preserve">ΔU = Q + W</w:t>
      </w:r>
      <w:r w:rsidDel="00000000" w:rsidR="00000000" w:rsidRPr="00000000">
        <w:rPr>
          <w:rFonts w:ascii="Arial Unicode MS" w:cs="Arial Unicode MS" w:eastAsia="Arial Unicode MS" w:hAnsi="Arial Unicode MS"/>
          <w:rtl w:val="0"/>
        </w:rPr>
        <w:t xml:space="preserve">、ΔU: 内部エネルギー変化、Q: 熱量、W: 仕事）</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熱力学第2法則</w:t>
      </w:r>
      <w:r w:rsidDel="00000000" w:rsidR="00000000" w:rsidRPr="00000000">
        <w:rPr>
          <w:rFonts w:ascii="Arial Unicode MS" w:cs="Arial Unicode MS" w:eastAsia="Arial Unicode MS" w:hAnsi="Arial Unicode MS"/>
          <w:rtl w:val="0"/>
        </w:rPr>
        <w:t xml:space="preserve">: エントロピー増大の法則。孤立系のエントロピーは、不可逆過程においては必ず増大する。</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熱力学第3法則</w:t>
      </w:r>
      <w:r w:rsidDel="00000000" w:rsidR="00000000" w:rsidRPr="00000000">
        <w:rPr>
          <w:rFonts w:ascii="Arial Unicode MS" w:cs="Arial Unicode MS" w:eastAsia="Arial Unicode MS" w:hAnsi="Arial Unicode MS"/>
          <w:rtl w:val="0"/>
        </w:rPr>
        <w:t xml:space="preserve">: 絶対零度におけるエントロピーに関する法則。絶対零度（0ケルビン）では、完全結晶のエントロピーはゼロになる。</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熱力学は、熱機関や冷凍機などの動作原理を理解する上で不可欠な学問分野です。</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j2u1fbe7i9wh" w:id="12"/>
      <w:bookmarkEnd w:id="12"/>
      <w:r w:rsidDel="00000000" w:rsidR="00000000" w:rsidRPr="00000000">
        <w:rPr>
          <w:rFonts w:ascii="Arial Unicode MS" w:cs="Arial Unicode MS" w:eastAsia="Arial Unicode MS" w:hAnsi="Arial Unicode MS"/>
          <w:b w:val="1"/>
          <w:color w:val="000000"/>
          <w:sz w:val="26"/>
          <w:szCs w:val="26"/>
          <w:rtl w:val="0"/>
        </w:rPr>
        <w:t xml:space="preserve">12. 電磁気学</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b w:val="1"/>
          <w:rtl w:val="0"/>
        </w:rPr>
        <w:t xml:space="preserve">電磁気学</w:t>
      </w:r>
      <w:r w:rsidDel="00000000" w:rsidR="00000000" w:rsidRPr="00000000">
        <w:rPr>
          <w:rFonts w:ascii="Arial Unicode MS" w:cs="Arial Unicode MS" w:eastAsia="Arial Unicode MS" w:hAnsi="Arial Unicode MS"/>
          <w:rtl w:val="0"/>
        </w:rPr>
        <w:t xml:space="preserve">とは、電場、磁場、およびそれらの相互作用を扱う物理学の分野です。電磁気学は、</w:t>
      </w:r>
      <w:r w:rsidDel="00000000" w:rsidR="00000000" w:rsidRPr="00000000">
        <w:rPr>
          <w:rFonts w:ascii="Arial Unicode MS" w:cs="Arial Unicode MS" w:eastAsia="Arial Unicode MS" w:hAnsi="Arial Unicode MS"/>
          <w:b w:val="1"/>
          <w:rtl w:val="0"/>
        </w:rPr>
        <w:t xml:space="preserve">マクスウェルの方程式</w:t>
      </w:r>
      <w:r w:rsidDel="00000000" w:rsidR="00000000" w:rsidRPr="00000000">
        <w:rPr>
          <w:rFonts w:ascii="Arial Unicode MS" w:cs="Arial Unicode MS" w:eastAsia="Arial Unicode MS" w:hAnsi="Arial Unicode MS"/>
          <w:rtl w:val="0"/>
        </w:rPr>
        <w:t xml:space="preserve">と呼ばれる4つの方程式によって記述されます。</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電磁気学は、電気回路、電波、光など、様々な現象を理解する上で重要な学問分野です。</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9rvqbnx7jd1y" w:id="13"/>
      <w:bookmarkEnd w:id="13"/>
      <w:r w:rsidDel="00000000" w:rsidR="00000000" w:rsidRPr="00000000">
        <w:rPr>
          <w:rFonts w:ascii="Arial Unicode MS" w:cs="Arial Unicode MS" w:eastAsia="Arial Unicode MS" w:hAnsi="Arial Unicode MS"/>
          <w:b w:val="1"/>
          <w:color w:val="000000"/>
          <w:sz w:val="26"/>
          <w:szCs w:val="26"/>
          <w:rtl w:val="0"/>
        </w:rPr>
        <w:t xml:space="preserve">13. 原子物理学</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b w:val="1"/>
          <w:rtl w:val="0"/>
        </w:rPr>
        <w:t xml:space="preserve">原子物理学</w:t>
      </w:r>
      <w:r w:rsidDel="00000000" w:rsidR="00000000" w:rsidRPr="00000000">
        <w:rPr>
          <w:rFonts w:ascii="Arial Unicode MS" w:cs="Arial Unicode MS" w:eastAsia="Arial Unicode MS" w:hAnsi="Arial Unicode MS"/>
          <w:rtl w:val="0"/>
        </w:rPr>
        <w:t xml:space="preserve">とは、原子の構造、性質、および原子間の相互作用を扱う物理学の分野です。原子物理学は、</w:t>
      </w:r>
      <w:r w:rsidDel="00000000" w:rsidR="00000000" w:rsidRPr="00000000">
        <w:rPr>
          <w:rFonts w:ascii="Arial Unicode MS" w:cs="Arial Unicode MS" w:eastAsia="Arial Unicode MS" w:hAnsi="Arial Unicode MS"/>
          <w:b w:val="1"/>
          <w:rtl w:val="0"/>
        </w:rPr>
        <w:t xml:space="preserve">量子力学</w:t>
      </w:r>
      <w:r w:rsidDel="00000000" w:rsidR="00000000" w:rsidRPr="00000000">
        <w:rPr>
          <w:rFonts w:ascii="Arial Unicode MS" w:cs="Arial Unicode MS" w:eastAsia="Arial Unicode MS" w:hAnsi="Arial Unicode MS"/>
          <w:rtl w:val="0"/>
        </w:rPr>
        <w:t xml:space="preserve">に基づいて発展しました。</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原子物理学は、物質の性質や化学反応などを理解する上で重要な学問分野です。</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f2h8vezk2mt" w:id="14"/>
      <w:bookmarkEnd w:id="14"/>
      <w:r w:rsidDel="00000000" w:rsidR="00000000" w:rsidRPr="00000000">
        <w:rPr>
          <w:rFonts w:ascii="Arial Unicode MS" w:cs="Arial Unicode MS" w:eastAsia="Arial Unicode MS" w:hAnsi="Arial Unicode MS"/>
          <w:b w:val="1"/>
          <w:color w:val="000000"/>
          <w:sz w:val="26"/>
          <w:szCs w:val="26"/>
          <w:rtl w:val="0"/>
        </w:rPr>
        <w:t xml:space="preserve">14. 核物理学</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b w:val="1"/>
          <w:rtl w:val="0"/>
        </w:rPr>
        <w:t xml:space="preserve">核物理学</w:t>
      </w:r>
      <w:r w:rsidDel="00000000" w:rsidR="00000000" w:rsidRPr="00000000">
        <w:rPr>
          <w:rFonts w:ascii="Arial Unicode MS" w:cs="Arial Unicode MS" w:eastAsia="Arial Unicode MS" w:hAnsi="Arial Unicode MS"/>
          <w:rtl w:val="0"/>
        </w:rPr>
        <w:t xml:space="preserve">とは、原子核の構造、性質、および核反応を扱う物理学の分野です。核物理学は、原子爆弾や原子力発電などの開発に繋がりました。</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核物理学は、宇宙の成り立ちや素粒子の研究など、現代物理学の最先端分野とも深く関わっています。</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xtm3ks5b8nq" w:id="15"/>
      <w:bookmarkEnd w:id="15"/>
      <w:r w:rsidDel="00000000" w:rsidR="00000000" w:rsidRPr="00000000">
        <w:rPr>
          <w:rFonts w:ascii="Arial Unicode MS" w:cs="Arial Unicode MS" w:eastAsia="Arial Unicode MS" w:hAnsi="Arial Unicode MS"/>
          <w:b w:val="1"/>
          <w:color w:val="000000"/>
          <w:sz w:val="26"/>
          <w:szCs w:val="26"/>
          <w:rtl w:val="0"/>
        </w:rPr>
        <w:t xml:space="preserve">15. 宇宙物理学</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b w:val="1"/>
          <w:rtl w:val="0"/>
        </w:rPr>
        <w:t xml:space="preserve">宇宙物理学</w:t>
      </w:r>
      <w:r w:rsidDel="00000000" w:rsidR="00000000" w:rsidRPr="00000000">
        <w:rPr>
          <w:rFonts w:ascii="Arial Unicode MS" w:cs="Arial Unicode MS" w:eastAsia="Arial Unicode MS" w:hAnsi="Arial Unicode MS"/>
          <w:rtl w:val="0"/>
        </w:rPr>
        <w:t xml:space="preserve">とは、宇宙全体の構造、進化、および天体の物理現象を扱う物理学の分野です。宇宙物理学は、天文学、物理学、数学などの知識を総合的に活用して、宇宙の謎に迫ります。</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宇宙物理学は、宇宙の起源、暗黒物質、暗黒エネルギーなど、現代物理学における最大の謎に挑戦する分野です。</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Fonts w:ascii="Arial Unicode MS" w:cs="Arial Unicode MS" w:eastAsia="Arial Unicode MS" w:hAnsi="Arial Unicode MS"/>
          <w:b w:val="1"/>
          <w:rtl w:val="0"/>
        </w:rPr>
        <w:t xml:space="preserve">フラッシュカード作成のヒント</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用語</w:t>
      </w:r>
      <w:r w:rsidDel="00000000" w:rsidR="00000000" w:rsidRPr="00000000">
        <w:rPr>
          <w:rFonts w:ascii="Arial Unicode MS" w:cs="Arial Unicode MS" w:eastAsia="Arial Unicode MS" w:hAnsi="Arial Unicode MS"/>
          <w:rtl w:val="0"/>
        </w:rPr>
        <w:t xml:space="preserve">: 太字で示した物理用語（力、エネルギー、運動量など）を表面に、その定義や説明を裏面に記述する。</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法則</w:t>
      </w:r>
      <w:r w:rsidDel="00000000" w:rsidR="00000000" w:rsidRPr="00000000">
        <w:rPr>
          <w:rFonts w:ascii="Arial Unicode MS" w:cs="Arial Unicode MS" w:eastAsia="Arial Unicode MS" w:hAnsi="Arial Unicode MS"/>
          <w:rtl w:val="0"/>
        </w:rPr>
        <w:t xml:space="preserve">: ニュートンの運動の法則、エネルギー保存の法則など、法則名を表面に、法則の内容や式を裏面に記述する。</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公式</w:t>
      </w:r>
      <w:r w:rsidDel="00000000" w:rsidR="00000000" w:rsidRPr="00000000">
        <w:rPr>
          <w:rFonts w:ascii="Arial Unicode MS" w:cs="Arial Unicode MS" w:eastAsia="Arial Unicode MS" w:hAnsi="Arial Unicode MS"/>
          <w:rtl w:val="0"/>
        </w:rPr>
        <w:t xml:space="preserve">: 運動エネルギーの公式 (K = 1/2 mv^2) など、公式名を表面に、公式そのものを裏面に記述する。</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種類</w:t>
      </w:r>
      <w:r w:rsidDel="00000000" w:rsidR="00000000" w:rsidRPr="00000000">
        <w:rPr>
          <w:rFonts w:ascii="Arial Unicode MS" w:cs="Arial Unicode MS" w:eastAsia="Arial Unicode MS" w:hAnsi="Arial Unicode MS"/>
          <w:rtl w:val="0"/>
        </w:rPr>
        <w:t xml:space="preserve">: 力の種類（重力、摩擦力など）を表面に、それぞれの説明を裏面に記述する。</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現象</w:t>
      </w:r>
      <w:r w:rsidDel="00000000" w:rsidR="00000000" w:rsidRPr="00000000">
        <w:rPr>
          <w:rFonts w:ascii="Arial Unicode MS" w:cs="Arial Unicode MS" w:eastAsia="Arial Unicode MS" w:hAnsi="Arial Unicode MS"/>
          <w:rtl w:val="0"/>
        </w:rPr>
        <w:t xml:space="preserve">: 反射、屈折、回折、干渉、偏光などの現象名を表面に、現象の説明を裏面に記述する。</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