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装具びより 管理者支援ツール 基本設計書</w:t>
      </w:r>
    </w:p>
    <w:p>
      <w:r>
        <w:t>招待登録の設定と利用者管理を、安全に進めるための設計案。</w:t>
      </w:r>
    </w:p>
    <w:p>
      <w:pPr>
        <w:pStyle w:val="Caption"/>
      </w:pPr>
      <w:r>
        <w:t>文書情報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55"/>
        <w:gridCol w:w="7455"/>
      </w:tblGrid>
      <w:tr>
        <w:trPr>
          <w:tblHeader/>
          <w:cantSplit/>
        </w:trPr>
        <w:tc>
          <w:tcPr>
            <w:tcW w:type="dxa" w:w="2835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項目</w:t>
            </w:r>
          </w:p>
        </w:tc>
        <w:tc>
          <w:tcPr>
            <w:tcW w:type="dxa" w:w="11792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文書の目的</w:t>
            </w:r>
          </w:p>
        </w:tc>
        <w:tc>
          <w:tcPr>
            <w:tcW w:type="dxa" w:w="11792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実装前に、管理者が行う作業、画面、権限、データの扱いを合意する。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対象読者</w:t>
            </w:r>
          </w:p>
        </w:tc>
        <w:tc>
          <w:tcPr>
            <w:tcW w:type="dxa" w:w="11792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運営責任者、管理者、開発担当者、レビュー担当者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版・状態</w:t>
            </w:r>
          </w:p>
        </w:tc>
        <w:tc>
          <w:tcPr>
            <w:tcW w:type="dxa" w:w="11792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第0.1版／基本設計案。未決定事項は第9章に明記する。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作成日</w:t>
            </w:r>
          </w:p>
        </w:tc>
        <w:tc>
          <w:tcPr>
            <w:tcW w:type="dxa" w:w="11792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2026年9月24日</w:t>
            </w:r>
          </w:p>
        </w:tc>
      </w:tr>
    </w:tbl>
    <w:p>
      <w:pPr>
        <w:spacing w:after="20"/>
      </w:pPr>
    </w:p>
    <w:p>
      <w:pPr>
        <w:pStyle w:val="Heading1"/>
      </w:pPr>
      <w:r>
        <w:t>この設計の結論</w:t>
      </w:r>
    </w:p>
    <w:p>
      <w:r>
        <w:t>日常の招待・利用者管理は、管理者専用の画面とサーバー側APIで行う。初回のデータベース変更や関数配置は、権限が強いためローカルの設定支援ツールで扱う。登録キーの更新を画面から行えるようにし、SQL文や秘密値の手作業を減らす。</w:t>
      </w:r>
    </w:p>
    <w:p>
      <w:r>
        <w:t>管理者の操作には権限確認と監査記録を付ける。利用者の装具情報や相談記録は、管理画面の標準表示対象に含めない。</w:t>
      </w:r>
    </w:p>
    <w:p>
      <w:pPr>
        <w:pStyle w:val="Caption"/>
      </w:pPr>
      <w:r>
        <w:t>表1 事実と設計案の区別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55"/>
        <w:gridCol w:w="7455"/>
      </w:tblGrid>
      <w:tr>
        <w:trPr>
          <w:tblHeader/>
          <w:cantSplit/>
        </w:trPr>
        <w:tc>
          <w:tcPr>
            <w:tcW w:type="dxa" w:w="2835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区分</w:t>
            </w:r>
          </w:p>
        </w:tc>
        <w:tc>
          <w:tcPr>
            <w:tcW w:type="dxa" w:w="11792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現行で確認済み</w:t>
            </w:r>
          </w:p>
        </w:tc>
        <w:tc>
          <w:tcPr>
            <w:tcW w:type="dxa" w:w="11792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公開用の招待申込関数、6桁キーのHMAC保存、回数制限、手動設定手順がある。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本書の設計案</w:t>
            </w:r>
          </w:p>
        </w:tc>
        <w:tc>
          <w:tcPr>
            <w:tcW w:type="dxa" w:w="11792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管理画面、管理者用API、設定支援ツール、監査記録を追加する。現時点では未実装。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要確認</w:t>
            </w:r>
          </w:p>
        </w:tc>
        <w:tc>
          <w:tcPr>
            <w:tcW w:type="dxa" w:w="11792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運営体制、管理者の人数、検証環境、利用停止と削除の方針。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 目的と対象範囲</w:t>
      </w:r>
    </w:p>
    <w:p>
      <w:r>
        <w:t>現在は登録キーの準備、SQL実行、秘密値登録、関数配置を別々に行う。転記や接続先の取り違えを減らし、招待後の利用者も一か所で把握できるようにする。</w:t>
      </w:r>
    </w:p>
    <w:p>
      <w:pPr>
        <w:pStyle w:val="Caption"/>
      </w:pPr>
      <w:r>
        <w:t>表2 対象範囲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0"/>
        <w:gridCol w:w="4970"/>
        <w:gridCol w:w="4970"/>
      </w:tblGrid>
      <w:tr>
        <w:trPr>
          <w:tblHeader/>
          <w:cantSplit/>
        </w:trPr>
        <w:tc>
          <w:tcPr>
            <w:tcW w:type="dxa" w:w="2324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対象</w:t>
            </w:r>
          </w:p>
        </w:tc>
        <w:tc>
          <w:tcPr>
            <w:tcW w:type="dxa" w:w="10205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この設計で扱う内容</w:t>
            </w:r>
          </w:p>
        </w:tc>
        <w:tc>
          <w:tcPr>
            <w:tcW w:type="dxa" w:w="2098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扱い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初回設定</w:t>
            </w:r>
          </w:p>
        </w:tc>
        <w:tc>
          <w:tcPr>
            <w:tcW w:type="dxa" w:w="10205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接続先確認、未適用変更の確認、秘密値登録、関数配置、結果確認</w:t>
            </w:r>
          </w:p>
        </w:tc>
        <w:tc>
          <w:tcPr>
            <w:tcW w:type="dxa" w:w="2098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対象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登録キー</w:t>
            </w:r>
          </w:p>
        </w:tc>
        <w:tc>
          <w:tcPr>
            <w:tcW w:type="dxa" w:w="10205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発行、期限表示、更新、停止、対象者への伝達用表示</w:t>
            </w:r>
          </w:p>
        </w:tc>
        <w:tc>
          <w:tcPr>
            <w:tcW w:type="dxa" w:w="2098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対象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招待</w:t>
            </w:r>
          </w:p>
        </w:tc>
        <w:tc>
          <w:tcPr>
            <w:tcW w:type="dxa" w:w="10205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個別招待、招待状況確認、再招待、失敗時の案内</w:t>
            </w:r>
          </w:p>
        </w:tc>
        <w:tc>
          <w:tcPr>
            <w:tcW w:type="dxa" w:w="2098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対象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利用者</w:t>
            </w:r>
          </w:p>
        </w:tc>
        <w:tc>
          <w:tcPr>
            <w:tcW w:type="dxa" w:w="10205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一覧、検索、状態確認、利用停止と再開</w:t>
            </w:r>
          </w:p>
        </w:tc>
        <w:tc>
          <w:tcPr>
            <w:tcW w:type="dxa" w:w="2098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対象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監査</w:t>
            </w:r>
          </w:p>
        </w:tc>
        <w:tc>
          <w:tcPr>
            <w:tcW w:type="dxa" w:w="10205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管理操作の実行者・対象・日時・結果の記録</w:t>
            </w:r>
          </w:p>
        </w:tc>
        <w:tc>
          <w:tcPr>
            <w:tcW w:type="dxa" w:w="2098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対象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利用者データ閲覧</w:t>
            </w:r>
          </w:p>
        </w:tc>
        <w:tc>
          <w:tcPr>
            <w:tcW w:type="dxa" w:w="10205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装具、相談記録、写真などの内容を見る機能</w:t>
            </w:r>
          </w:p>
        </w:tc>
        <w:tc>
          <w:tcPr>
            <w:tcW w:type="dxa" w:w="2098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対象外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完全削除</w:t>
            </w:r>
          </w:p>
        </w:tc>
        <w:tc>
          <w:tcPr>
            <w:tcW w:type="dxa" w:w="10205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Auth利用者と関連データの削除</w:t>
            </w:r>
          </w:p>
        </w:tc>
        <w:tc>
          <w:tcPr>
            <w:tcW w:type="dxa" w:w="2098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要確認・初期範囲外</w:t>
            </w:r>
          </w:p>
        </w:tc>
      </w:tr>
    </w:tbl>
    <w:p>
      <w:pPr>
        <w:spacing w:after="20"/>
      </w:pPr>
    </w:p>
    <w:p>
      <w:pPr>
        <w:pStyle w:val="Heading1"/>
      </w:pPr>
      <w:r>
        <w:t>2 作業の流れ</w:t>
      </w:r>
    </w:p>
    <w:p>
      <w:pPr>
        <w:pStyle w:val="Caption"/>
      </w:pPr>
      <w:r>
        <w:t>図1 管理者の作業の流れ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0"/>
        <w:gridCol w:w="4970"/>
        <w:gridCol w:w="4970"/>
      </w:tblGrid>
      <w:tr>
        <w:trPr>
          <w:tblHeader/>
          <w:cantSplit/>
        </w:trPr>
        <w:tc>
          <w:tcPr>
            <w:tcW w:type="dxa" w:w="4876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準備</w:t>
            </w:r>
          </w:p>
        </w:tc>
        <w:tc>
          <w:tcPr>
            <w:tcW w:type="dxa" w:w="4876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日常運用</w:t>
            </w:r>
          </w:p>
        </w:tc>
        <w:tc>
          <w:tcPr>
            <w:tcW w:type="dxa" w:w="4876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確認</w:t>
            </w:r>
          </w:p>
        </w:tc>
      </w:tr>
      <w:tr>
        <w:trPr>
          <w:cantSplit/>
        </w:trPr>
        <w:tc>
          <w:tcPr>
            <w:tcW w:type="dxa" w:w="4876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ローカル設定支援ツール</w:t>
              <w:br/>
              <w:t>検証 → 本番の順に設定</w:t>
            </w:r>
          </w:p>
        </w:tc>
        <w:tc>
          <w:tcPr>
            <w:tcW w:type="dxa" w:w="4876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管理画面</w:t>
              <w:br/>
              <w:t>キー更新・招待・利用者管理</w:t>
            </w:r>
          </w:p>
        </w:tc>
        <w:tc>
          <w:tcPr>
            <w:tcW w:type="dxa" w:w="4876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監査記録</w:t>
              <w:br/>
              <w:t>担当者と結果を確認</w:t>
            </w:r>
          </w:p>
        </w:tc>
      </w:tr>
    </w:tbl>
    <w:p>
      <w:pPr>
        <w:spacing w:after="20"/>
      </w:pPr>
    </w:p>
    <w:p>
      <w:r>
        <w:t>初回設定は頻度が低く、Supabaseの管理権限が必要になる。日常運用は、必要な操作だけを管理画面から行う。公開アプリの利用者は管理画面へ入れない。</w:t>
      </w:r>
    </w:p>
    <w:p>
      <w:r>
        <w:br w:type="page"/>
      </w:r>
    </w:p>
    <w:p>
      <w:pPr>
        <w:pStyle w:val="Heading1"/>
      </w:pPr>
      <w:r>
        <w:t>3 システム構成</w:t>
      </w:r>
    </w:p>
    <w:p>
      <w:r>
        <w:t>日常の操作は、管理者のブラウザから管理者用APIへ送る。APIが管理者本人と権限を確認し、Supabase Authやデータベースを操作する。秘密キーはサーバー側だけで使う。</w:t>
      </w:r>
    </w:p>
    <w:p>
      <w:pPr>
        <w:pStyle w:val="Caption"/>
      </w:pPr>
      <w:r>
        <w:t>図2 日常運用の構成案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7"/>
        <w:gridCol w:w="3727"/>
        <w:gridCol w:w="3727"/>
        <w:gridCol w:w="3727"/>
      </w:tblGrid>
      <w:tr>
        <w:trPr>
          <w:tblHeader/>
          <w:cantSplit/>
        </w:trPr>
        <w:tc>
          <w:tcPr>
            <w:tcW w:type="dxa" w:w="3005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管理者</w:t>
            </w:r>
          </w:p>
        </w:tc>
        <w:tc>
          <w:tcPr>
            <w:tcW w:type="dxa" w:w="3515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管理画面</w:t>
            </w:r>
          </w:p>
        </w:tc>
        <w:tc>
          <w:tcPr>
            <w:tcW w:type="dxa" w:w="3969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管理者用API</w:t>
            </w:r>
          </w:p>
        </w:tc>
        <w:tc>
          <w:tcPr>
            <w:tcW w:type="dxa" w:w="4139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Supabase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管理者アカウントでログイン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招待・利用者画面</w:t>
              <w:br/>
              <w:t>公開アプリと分離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Edge Function</w:t>
              <w:br/>
              <w:t>権限確認と監査記録</w:t>
            </w:r>
          </w:p>
        </w:tc>
        <w:tc>
          <w:tcPr>
            <w:tcW w:type="dxa" w:w="4139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Auth管理API</w:t>
              <w:br/>
              <w:t>非公開DBテーブル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操作を承認</w:t>
            </w:r>
          </w:p>
        </w:tc>
        <w:tc>
          <w:tcPr>
            <w:tcW w:type="dxa" w:w="3515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HTTPSで要求</w:t>
            </w:r>
          </w:p>
        </w:tc>
        <w:tc>
          <w:tcPr>
            <w:tcW w:type="dxa" w:w="3969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秘密キーはここだけ</w:t>
            </w:r>
          </w:p>
        </w:tc>
        <w:tc>
          <w:tcPr>
            <w:tcW w:type="dxa" w:w="4139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招待メール送信</w:t>
            </w:r>
          </w:p>
        </w:tc>
      </w:tr>
    </w:tbl>
    <w:p>
      <w:pPr>
        <w:spacing w:after="20"/>
      </w:pPr>
    </w:p>
    <w:p>
      <w:r>
        <w:t>既存の `request-invitation` は利用者向けの公開申込口として維持する。管理者用APIは別の関数に分け、ログイン済みの管理者だけが呼び出せるようにする。</w:t>
      </w:r>
    </w:p>
    <w:p>
      <w:pPr>
        <w:pStyle w:val="Caption"/>
      </w:pPr>
      <w:r>
        <w:t>図3 初回設定の構成案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7"/>
        <w:gridCol w:w="3727"/>
        <w:gridCol w:w="3727"/>
        <w:gridCol w:w="3727"/>
      </w:tblGrid>
      <w:tr>
        <w:trPr>
          <w:tblHeader/>
          <w:cantSplit/>
        </w:trPr>
        <w:tc>
          <w:tcPr>
            <w:tcW w:type="dxa" w:w="3402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運営担当者のPC</w:t>
            </w:r>
          </w:p>
        </w:tc>
        <w:tc>
          <w:tcPr>
            <w:tcW w:type="dxa" w:w="4025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設定支援ツール</w:t>
            </w:r>
          </w:p>
        </w:tc>
        <w:tc>
          <w:tcPr>
            <w:tcW w:type="dxa" w:w="3458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Supabase CLI</w:t>
            </w:r>
          </w:p>
        </w:tc>
        <w:tc>
          <w:tcPr>
            <w:tcW w:type="dxa" w:w="3742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対象プロジェクト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管理者が環境を選ぶ</w:t>
            </w:r>
          </w:p>
        </w:tc>
        <w:tc>
          <w:tcPr>
            <w:tcW w:type="dxa" w:w="4025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project-refと作業内容を表示</w:t>
            </w:r>
          </w:p>
        </w:tc>
        <w:tc>
          <w:tcPr>
            <w:tcW w:type="dxa" w:w="3458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変更の事前確認と適用</w:t>
            </w:r>
          </w:p>
        </w:tc>
        <w:tc>
          <w:tcPr>
            <w:tcW w:type="dxa" w:w="3742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検証用／本番用を明示</w:t>
            </w:r>
          </w:p>
        </w:tc>
      </w:tr>
    </w:tbl>
    <w:p>
      <w:pPr>
        <w:spacing w:after="20"/>
      </w:pPr>
    </w:p>
    <w:p>
      <w:pPr>
        <w:pStyle w:val="Heading2"/>
      </w:pPr>
      <w:r>
        <w:t>環境の分け方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0"/>
        <w:gridCol w:w="4970"/>
        <w:gridCol w:w="4970"/>
      </w:tblGrid>
      <w:tr>
        <w:trPr>
          <w:tblHeader/>
          <w:cantSplit/>
        </w:trPr>
        <w:tc>
          <w:tcPr>
            <w:tcW w:type="dxa" w:w="2381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環境</w:t>
            </w:r>
          </w:p>
        </w:tc>
        <w:tc>
          <w:tcPr>
            <w:tcW w:type="dxa" w:w="4535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用途</w:t>
            </w:r>
          </w:p>
        </w:tc>
        <w:tc>
          <w:tcPr>
            <w:tcW w:type="dxa" w:w="7710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設計上の扱い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ローカル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設定支援ツールの実行</w:t>
            </w:r>
          </w:p>
        </w:tc>
        <w:tc>
          <w:tcPr>
            <w:tcW w:type="dxa" w:w="7710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管理用トークンをブラウザへ渡さない。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検証</w:t>
            </w:r>
          </w:p>
        </w:tc>
        <w:tc>
          <w:tcPr>
            <w:tcW w:type="dxa" w:w="4535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メール・画面・権限の動作確認</w:t>
            </w:r>
          </w:p>
        </w:tc>
        <w:tc>
          <w:tcPr>
            <w:tcW w:type="dxa" w:w="7710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専用のアプリURLとSupabase接続先が必要。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本番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実利用者の招待と管理</w:t>
            </w:r>
          </w:p>
        </w:tc>
        <w:tc>
          <w:tcPr>
            <w:tcW w:type="dxa" w:w="7710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対象名を常時表示。重要操作前に再確認する。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 画面設計</w:t>
      </w:r>
    </w:p>
    <w:p>
      <w:r>
        <w:t>以下は新規に作る画面の設計案です。実画面はまだありません。表示文言と配置は、試作画面で確認します。</w:t>
      </w:r>
    </w:p>
    <w:p>
      <w:pPr>
        <w:pStyle w:val="Caption"/>
      </w:pPr>
      <w:r>
        <w:t>表3 画面一覧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2"/>
        <w:gridCol w:w="2982"/>
        <w:gridCol w:w="2982"/>
        <w:gridCol w:w="2982"/>
        <w:gridCol w:w="2982"/>
      </w:tblGrid>
      <w:tr>
        <w:trPr>
          <w:tblHeader/>
          <w:cantSplit/>
        </w:trPr>
        <w:tc>
          <w:tcPr>
            <w:tcW w:type="dxa" w:w="850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ID</w:t>
            </w:r>
          </w:p>
        </w:tc>
        <w:tc>
          <w:tcPr>
            <w:tcW w:type="dxa" w:w="2324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画面名</w:t>
            </w:r>
          </w:p>
        </w:tc>
        <w:tc>
          <w:tcPr>
            <w:tcW w:type="dxa" w:w="6803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主な表示と操作</w:t>
            </w:r>
          </w:p>
        </w:tc>
        <w:tc>
          <w:tcPr>
            <w:tcW w:type="dxa" w:w="2268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遷移</w:t>
            </w:r>
          </w:p>
        </w:tc>
        <w:tc>
          <w:tcPr>
            <w:tcW w:type="dxa" w:w="2381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確認元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A01</w:t>
            </w:r>
          </w:p>
        </w:tc>
        <w:tc>
          <w:tcPr>
            <w:tcW w:type="dxa" w:w="232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管理ホーム</w:t>
            </w:r>
          </w:p>
        </w:tc>
        <w:tc>
          <w:tcPr>
            <w:tcW w:type="dxa" w:w="6803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環境、期限が近いキー、未完了の招待、直近操作を表示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A02〜A04</w:t>
            </w:r>
          </w:p>
        </w:tc>
        <w:tc>
          <w:tcPr>
            <w:tcW w:type="dxa" w:w="238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設計案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A02</w:t>
            </w:r>
          </w:p>
        </w:tc>
        <w:tc>
          <w:tcPr>
            <w:tcW w:type="dxa" w:w="2324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登録キー管理</w:t>
            </w:r>
          </w:p>
        </w:tc>
        <w:tc>
          <w:tcPr>
            <w:tcW w:type="dxa" w:w="6803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有効期限、状態、発行、更新、停止、1回限りの表示</w:t>
            </w:r>
          </w:p>
        </w:tc>
        <w:tc>
          <w:tcPr>
            <w:tcW w:type="dxa" w:w="2268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A01・A04</w:t>
            </w:r>
          </w:p>
        </w:tc>
        <w:tc>
          <w:tcPr>
            <w:tcW w:type="dxa" w:w="2381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設計案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A03</w:t>
            </w:r>
          </w:p>
        </w:tc>
        <w:tc>
          <w:tcPr>
            <w:tcW w:type="dxa" w:w="232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利用者管理</w:t>
            </w:r>
          </w:p>
        </w:tc>
        <w:tc>
          <w:tcPr>
            <w:tcW w:type="dxa" w:w="6803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メール検索、登録状態、招待・再招待、利用停止・再開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A01・A04</w:t>
            </w:r>
          </w:p>
        </w:tc>
        <w:tc>
          <w:tcPr>
            <w:tcW w:type="dxa" w:w="238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設計案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A04</w:t>
            </w:r>
          </w:p>
        </w:tc>
        <w:tc>
          <w:tcPr>
            <w:tcW w:type="dxa" w:w="2324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操作履歴</w:t>
            </w:r>
          </w:p>
        </w:tc>
        <w:tc>
          <w:tcPr>
            <w:tcW w:type="dxa" w:w="6803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日時、担当者、操作、対象、結果を絞り込む</w:t>
            </w:r>
          </w:p>
        </w:tc>
        <w:tc>
          <w:tcPr>
            <w:tcW w:type="dxa" w:w="2268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A01〜A03</w:t>
            </w:r>
          </w:p>
        </w:tc>
        <w:tc>
          <w:tcPr>
            <w:tcW w:type="dxa" w:w="2381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設計案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L01</w:t>
            </w:r>
          </w:p>
        </w:tc>
        <w:tc>
          <w:tcPr>
            <w:tcW w:type="dxa" w:w="232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初回設定支援</w:t>
            </w:r>
          </w:p>
        </w:tc>
        <w:tc>
          <w:tcPr>
            <w:tcW w:type="dxa" w:w="6803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対象確認、事前確認、設定、結果表示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ローカル専用</w:t>
            </w:r>
          </w:p>
        </w:tc>
        <w:tc>
          <w:tcPr>
            <w:tcW w:type="dxa" w:w="238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設計案</w:t>
            </w:r>
          </w:p>
        </w:tc>
      </w:tr>
    </w:tbl>
    <w:p>
      <w:pPr>
        <w:spacing w:after="20"/>
      </w:pPr>
    </w:p>
    <w:p>
      <w:pPr>
        <w:pStyle w:val="Caption"/>
      </w:pPr>
      <w:r>
        <w:t>表4 主な画面オブジェクト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7"/>
        <w:gridCol w:w="3727"/>
        <w:gridCol w:w="3727"/>
        <w:gridCol w:w="3727"/>
      </w:tblGrid>
      <w:tr>
        <w:trPr>
          <w:tblHeader/>
          <w:cantSplit/>
        </w:trPr>
        <w:tc>
          <w:tcPr>
            <w:tcW w:type="dxa" w:w="850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画面</w:t>
            </w:r>
          </w:p>
        </w:tc>
        <w:tc>
          <w:tcPr>
            <w:tcW w:type="dxa" w:w="1701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区分</w:t>
            </w:r>
          </w:p>
        </w:tc>
        <w:tc>
          <w:tcPr>
            <w:tcW w:type="dxa" w:w="6009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表示・入力内容</w:t>
            </w:r>
          </w:p>
        </w:tc>
        <w:tc>
          <w:tcPr>
            <w:tcW w:type="dxa" w:w="6066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操作と表示条件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A02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状態カード</w:t>
            </w:r>
          </w:p>
        </w:tc>
        <w:tc>
          <w:tcPr>
            <w:tcW w:type="dxa" w:w="6009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有効・期限・停止、残日数</w:t>
            </w:r>
          </w:p>
        </w:tc>
        <w:tc>
          <w:tcPr>
            <w:tcW w:type="dxa" w:w="6066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常時表示。キーの平文は表示しない。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A02</w:t>
            </w:r>
          </w:p>
        </w:tc>
        <w:tc>
          <w:tcPr>
            <w:tcW w:type="dxa" w:w="1701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更新ボタン</w:t>
            </w:r>
          </w:p>
        </w:tc>
        <w:tc>
          <w:tcPr>
            <w:tcW w:type="dxa" w:w="6009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新キー発行、期限</w:t>
            </w:r>
          </w:p>
        </w:tc>
        <w:tc>
          <w:tcPr>
            <w:tcW w:type="dxa" w:w="6066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権限を持つ管理者だけ表示。理由入力と確認後に実行。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A03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一覧・検索</w:t>
            </w:r>
          </w:p>
        </w:tc>
        <w:tc>
          <w:tcPr>
            <w:tcW w:type="dxa" w:w="6009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メール、招待日、登録状態、利用状態</w:t>
            </w:r>
          </w:p>
        </w:tc>
        <w:tc>
          <w:tcPr>
            <w:tcW w:type="dxa" w:w="6066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必要な列だけ表示。ページ単位で取得。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A03</w:t>
            </w:r>
          </w:p>
        </w:tc>
        <w:tc>
          <w:tcPr>
            <w:tcW w:type="dxa" w:w="1701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操作ボタン</w:t>
            </w:r>
          </w:p>
        </w:tc>
        <w:tc>
          <w:tcPr>
            <w:tcW w:type="dxa" w:w="6009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招待、再招待、停止、再開</w:t>
            </w:r>
          </w:p>
        </w:tc>
        <w:tc>
          <w:tcPr>
            <w:tcW w:type="dxa" w:w="6066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状態に合う操作だけ表示。実行前に対象を再確認。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A04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検索条件</w:t>
            </w:r>
          </w:p>
        </w:tc>
        <w:tc>
          <w:tcPr>
            <w:tcW w:type="dxa" w:w="6009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期間、担当者、操作、結果</w:t>
            </w:r>
          </w:p>
        </w:tc>
        <w:tc>
          <w:tcPr>
            <w:tcW w:type="dxa" w:w="6066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監査担当者の権限に応じて表示。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L01</w:t>
            </w:r>
          </w:p>
        </w:tc>
        <w:tc>
          <w:tcPr>
            <w:tcW w:type="dxa" w:w="1701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環境確認</w:t>
            </w:r>
          </w:p>
        </w:tc>
        <w:tc>
          <w:tcPr>
            <w:tcW w:type="dxa" w:w="6009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プロジェクト名、project-ref、実行予定内容</w:t>
            </w:r>
          </w:p>
        </w:tc>
        <w:tc>
          <w:tcPr>
            <w:tcW w:type="dxa" w:w="6066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本番では対象を再入力して確認。</w:t>
            </w:r>
          </w:p>
        </w:tc>
      </w:tr>
    </w:tbl>
    <w:p>
      <w:pPr>
        <w:spacing w:after="20"/>
      </w:pPr>
    </w:p>
    <w:p>
      <w:r>
        <w:t>実画面キャプチャは未実装のため掲載しません。実装後はA01〜A04とL01について、上部・下部・確認ダイアログを確認します。</w:t>
      </w:r>
    </w:p>
    <w:p>
      <w:r>
        <w:br w:type="page"/>
      </w:r>
    </w:p>
    <w:p>
      <w:pPr>
        <w:pStyle w:val="Heading1"/>
      </w:pPr>
      <w:r>
        <w:t>5 機能と業務ルール</w:t>
      </w:r>
    </w:p>
    <w:p>
      <w:pPr>
        <w:pStyle w:val="Caption"/>
      </w:pPr>
      <w:r>
        <w:t>表5 機能一覧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7"/>
        <w:gridCol w:w="3727"/>
        <w:gridCol w:w="3727"/>
        <w:gridCol w:w="3727"/>
      </w:tblGrid>
      <w:tr>
        <w:trPr>
          <w:tblHeader/>
          <w:cantSplit/>
        </w:trPr>
        <w:tc>
          <w:tcPr>
            <w:tcW w:type="dxa" w:w="794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ID</w:t>
            </w:r>
          </w:p>
        </w:tc>
        <w:tc>
          <w:tcPr>
            <w:tcW w:type="dxa" w:w="2268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機能</w:t>
            </w:r>
          </w:p>
        </w:tc>
        <w:tc>
          <w:tcPr>
            <w:tcW w:type="dxa" w:w="6917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基本動作</w:t>
            </w:r>
          </w:p>
        </w:tc>
        <w:tc>
          <w:tcPr>
            <w:tcW w:type="dxa" w:w="4649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失敗時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F01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初回設定支援</w:t>
            </w:r>
          </w:p>
        </w:tc>
        <w:tc>
          <w:tcPr>
            <w:tcW w:type="dxa" w:w="6917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対象を明示し、DB変更の事前確認・秘密値登録・関数配置を順に実行</w:t>
            </w:r>
          </w:p>
        </w:tc>
        <w:tc>
          <w:tcPr>
            <w:tcW w:type="dxa" w:w="4649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途中で止め、完了済み工程を表示。再実行前に状態を確認。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F02</w:t>
            </w:r>
          </w:p>
        </w:tc>
        <w:tc>
          <w:tcPr>
            <w:tcW w:type="dxa" w:w="2268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キー発行・更新</w:t>
            </w:r>
          </w:p>
        </w:tc>
        <w:tc>
          <w:tcPr>
            <w:tcW w:type="dxa" w:w="6917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サーバー側で6桁キーを生成し、HMACだけ保存。新キーは1回だけ表示</w:t>
            </w:r>
          </w:p>
        </w:tc>
        <w:tc>
          <w:tcPr>
            <w:tcW w:type="dxa" w:w="4649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旧キーを維持し、失敗を記録する。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F03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キー停止</w:t>
            </w:r>
          </w:p>
        </w:tc>
        <w:tc>
          <w:tcPr>
            <w:tcW w:type="dxa" w:w="6917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理由入力後に有効キーを停止。期限切れも画面へ反映</w:t>
            </w:r>
          </w:p>
        </w:tc>
        <w:tc>
          <w:tcPr>
            <w:tcW w:type="dxa" w:w="4649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停止できない場合は状態を変えず、再確認を促す。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F04</w:t>
            </w:r>
          </w:p>
        </w:tc>
        <w:tc>
          <w:tcPr>
            <w:tcW w:type="dxa" w:w="2268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個別招待・再招待</w:t>
            </w:r>
          </w:p>
        </w:tc>
        <w:tc>
          <w:tcPr>
            <w:tcW w:type="dxa" w:w="6917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メールを確認し、Auth管理APIで送信。状態と操作履歴を記録</w:t>
            </w:r>
          </w:p>
        </w:tc>
        <w:tc>
          <w:tcPr>
            <w:tcW w:type="dxa" w:w="4649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重複・送信失敗を区別して案内する。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F05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利用者一覧</w:t>
            </w:r>
          </w:p>
        </w:tc>
        <w:tc>
          <w:tcPr>
            <w:tcW w:type="dxa" w:w="6917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Authの状態を取得し、メールと登録・利用状態を表示</w:t>
            </w:r>
          </w:p>
        </w:tc>
        <w:tc>
          <w:tcPr>
            <w:tcW w:type="dxa" w:w="4649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取得失敗を表示し、古い一覧を最新扱いしない。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F06</w:t>
            </w:r>
          </w:p>
        </w:tc>
        <w:tc>
          <w:tcPr>
            <w:tcW w:type="dxa" w:w="2268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利用停止・再開</w:t>
            </w:r>
          </w:p>
        </w:tc>
        <w:tc>
          <w:tcPr>
            <w:tcW w:type="dxa" w:w="6917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対象と理由を確認してAuth側の状態を変更</w:t>
            </w:r>
          </w:p>
        </w:tc>
        <w:tc>
          <w:tcPr>
            <w:tcW w:type="dxa" w:w="4649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失敗時は状態を更新せず、再取得を促す。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F07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操作履歴</w:t>
            </w:r>
          </w:p>
        </w:tc>
        <w:tc>
          <w:tcPr>
            <w:tcW w:type="dxa" w:w="6917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管理者操作の実行者・対象・結果を残す</w:t>
            </w:r>
          </w:p>
        </w:tc>
        <w:tc>
          <w:tcPr>
            <w:tcW w:type="dxa" w:w="4649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履歴記録に失敗した操作の扱いは詳細設計で決める。</w:t>
            </w:r>
          </w:p>
        </w:tc>
      </w:tr>
    </w:tbl>
    <w:p>
      <w:pPr>
        <w:spacing w:after="20"/>
      </w:pPr>
    </w:p>
    <w:p>
      <w:pPr>
        <w:pStyle w:val="Heading2"/>
      </w:pPr>
      <w:r>
        <w:t>状態の扱い</w:t>
      </w:r>
    </w:p>
    <w:p>
      <w:pPr>
        <w:pStyle w:val="Caption"/>
      </w:pPr>
      <w:r>
        <w:t>表6 代表的な状態遷移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0"/>
        <w:gridCol w:w="4970"/>
        <w:gridCol w:w="4970"/>
      </w:tblGrid>
      <w:tr>
        <w:trPr>
          <w:tblHeader/>
          <w:cantSplit/>
        </w:trPr>
        <w:tc>
          <w:tcPr>
            <w:tcW w:type="dxa" w:w="1701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対象</w:t>
            </w:r>
          </w:p>
        </w:tc>
        <w:tc>
          <w:tcPr>
            <w:tcW w:type="dxa" w:w="6803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状態と主な遷移</w:t>
            </w:r>
          </w:p>
        </w:tc>
        <w:tc>
          <w:tcPr>
            <w:tcW w:type="dxa" w:w="6123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補足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登録キー</w:t>
            </w:r>
          </w:p>
        </w:tc>
        <w:tc>
          <w:tcPr>
            <w:tcW w:type="dxa" w:w="6803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未発行 → 有効 → 停止／期限切れ</w:t>
            </w:r>
          </w:p>
        </w:tc>
        <w:tc>
          <w:tcPr>
            <w:tcW w:type="dxa" w:w="6123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有効なキーは同時に1つ。更新時は旧キーを停止。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招待</w:t>
            </w:r>
          </w:p>
        </w:tc>
        <w:tc>
          <w:tcPr>
            <w:tcW w:type="dxa" w:w="6803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未送信 → 送信済み → 登録済み／期限切れ</w:t>
            </w:r>
          </w:p>
        </w:tc>
        <w:tc>
          <w:tcPr>
            <w:tcW w:type="dxa" w:w="6123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表示状態はAuth情報から判定。再招待可能条件は要確認。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利用者</w:t>
            </w:r>
          </w:p>
        </w:tc>
        <w:tc>
          <w:tcPr>
            <w:tcW w:type="dxa" w:w="6803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招待中 → 利用中 → 利用停止 → 再開</w:t>
            </w:r>
          </w:p>
        </w:tc>
        <w:tc>
          <w:tcPr>
            <w:tcW w:type="dxa" w:w="6123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即時遮断の保証は要確認。既存トークンの扱いを設計する。</w:t>
            </w:r>
          </w:p>
        </w:tc>
      </w:tr>
    </w:tbl>
    <w:p>
      <w:pPr>
        <w:spacing w:after="20"/>
      </w:pPr>
    </w:p>
    <w:p>
      <w:r>
        <w:t>現行の申込回数記録には、メールとIPのHMACのみを保存している。この記録から個別のメールアドレスを復元して一覧表示しない。招待・利用者の画面はAuth情報と新しい管理操作履歴を使う。</w:t>
      </w:r>
    </w:p>
    <w:p>
      <w:r>
        <w:br w:type="page"/>
      </w:r>
    </w:p>
    <w:p>
      <w:pPr>
        <w:pStyle w:val="Heading1"/>
      </w:pPr>
      <w:r>
        <w:t>6 権限と安全性</w:t>
      </w:r>
    </w:p>
    <w:p>
      <w:r>
        <w:t>管理者用APIは、利用者のログイン情報を検証した後、サーバー側の管理者台帳で役割を確認する。画面でボタンを隠すだけでは権限の代わりにならない。</w:t>
      </w:r>
    </w:p>
    <w:p>
      <w:pPr>
        <w:pStyle w:val="Caption"/>
      </w:pPr>
      <w:r>
        <w:t>表7 権限案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2"/>
        <w:gridCol w:w="2982"/>
        <w:gridCol w:w="2982"/>
        <w:gridCol w:w="2982"/>
        <w:gridCol w:w="2982"/>
      </w:tblGrid>
      <w:tr>
        <w:trPr>
          <w:tblHeader/>
          <w:cantSplit/>
        </w:trPr>
        <w:tc>
          <w:tcPr>
            <w:tcW w:type="dxa" w:w="3798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操作</w:t>
            </w:r>
          </w:p>
        </w:tc>
        <w:tc>
          <w:tcPr>
            <w:tcW w:type="dxa" w:w="3061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運営責任者</w:t>
            </w:r>
          </w:p>
        </w:tc>
        <w:tc>
          <w:tcPr>
            <w:tcW w:type="dxa" w:w="2551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招待担当</w:t>
            </w:r>
          </w:p>
        </w:tc>
        <w:tc>
          <w:tcPr>
            <w:tcW w:type="dxa" w:w="2551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監査担当</w:t>
            </w:r>
          </w:p>
        </w:tc>
        <w:tc>
          <w:tcPr>
            <w:tcW w:type="dxa" w:w="2665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一般利用者</w:t>
            </w:r>
          </w:p>
        </w:tc>
      </w:tr>
      <w:tr>
        <w:trPr>
          <w:cantSplit/>
        </w:trPr>
        <w:tc>
          <w:tcPr>
            <w:tcW w:type="dxa" w:w="3798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登録キーの発行・停止</w:t>
            </w:r>
          </w:p>
        </w:tc>
        <w:tc>
          <w:tcPr>
            <w:tcW w:type="dxa" w:w="306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可</w:t>
            </w:r>
          </w:p>
        </w:tc>
        <w:tc>
          <w:tcPr>
            <w:tcW w:type="dxa" w:w="255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不可</w:t>
            </w:r>
          </w:p>
        </w:tc>
        <w:tc>
          <w:tcPr>
            <w:tcW w:type="dxa" w:w="255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不可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不可</w:t>
            </w:r>
          </w:p>
        </w:tc>
      </w:tr>
      <w:tr>
        <w:trPr>
          <w:cantSplit/>
        </w:trPr>
        <w:tc>
          <w:tcPr>
            <w:tcW w:type="dxa" w:w="3798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招待・再招待</w:t>
            </w:r>
          </w:p>
        </w:tc>
        <w:tc>
          <w:tcPr>
            <w:tcW w:type="dxa" w:w="3061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可</w:t>
            </w:r>
          </w:p>
        </w:tc>
        <w:tc>
          <w:tcPr>
            <w:tcW w:type="dxa" w:w="2551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可</w:t>
            </w:r>
          </w:p>
        </w:tc>
        <w:tc>
          <w:tcPr>
            <w:tcW w:type="dxa" w:w="2551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不可</w:t>
            </w:r>
          </w:p>
        </w:tc>
        <w:tc>
          <w:tcPr>
            <w:tcW w:type="dxa" w:w="2665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不可</w:t>
            </w:r>
          </w:p>
        </w:tc>
      </w:tr>
      <w:tr>
        <w:trPr>
          <w:cantSplit/>
        </w:trPr>
        <w:tc>
          <w:tcPr>
            <w:tcW w:type="dxa" w:w="3798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利用者一覧・状態確認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可</w:t>
            </w:r>
          </w:p>
        </w:tc>
        <w:tc>
          <w:tcPr>
            <w:tcW w:type="dxa" w:w="255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可</w:t>
            </w:r>
          </w:p>
        </w:tc>
        <w:tc>
          <w:tcPr>
            <w:tcW w:type="dxa" w:w="255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履歴のみ</w:t>
            </w:r>
          </w:p>
        </w:tc>
        <w:tc>
          <w:tcPr>
            <w:tcW w:type="dxa" w:w="2665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不可</w:t>
            </w:r>
          </w:p>
        </w:tc>
      </w:tr>
      <w:tr>
        <w:trPr>
          <w:cantSplit/>
        </w:trPr>
        <w:tc>
          <w:tcPr>
            <w:tcW w:type="dxa" w:w="3798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利用停止・再開</w:t>
            </w:r>
          </w:p>
        </w:tc>
        <w:tc>
          <w:tcPr>
            <w:tcW w:type="dxa" w:w="3061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可</w:t>
            </w:r>
          </w:p>
        </w:tc>
        <w:tc>
          <w:tcPr>
            <w:tcW w:type="dxa" w:w="2551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不可</w:t>
            </w:r>
          </w:p>
        </w:tc>
        <w:tc>
          <w:tcPr>
            <w:tcW w:type="dxa" w:w="2551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不可</w:t>
            </w:r>
          </w:p>
        </w:tc>
        <w:tc>
          <w:tcPr>
            <w:tcW w:type="dxa" w:w="2665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不可</w:t>
            </w:r>
          </w:p>
        </w:tc>
      </w:tr>
      <w:tr>
        <w:trPr>
          <w:cantSplit/>
        </w:trPr>
        <w:tc>
          <w:tcPr>
            <w:tcW w:type="dxa" w:w="3798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操作履歴の参照</w:t>
            </w:r>
          </w:p>
        </w:tc>
        <w:tc>
          <w:tcPr>
            <w:tcW w:type="dxa" w:w="306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可</w:t>
            </w:r>
          </w:p>
        </w:tc>
        <w:tc>
          <w:tcPr>
            <w:tcW w:type="dxa" w:w="255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自分の操作</w:t>
            </w:r>
          </w:p>
        </w:tc>
        <w:tc>
          <w:tcPr>
            <w:tcW w:type="dxa" w:w="255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不可</w:t>
            </w:r>
          </w:p>
        </w:tc>
      </w:tr>
      <w:tr>
        <w:trPr>
          <w:cantSplit/>
        </w:trPr>
        <w:tc>
          <w:tcPr>
            <w:tcW w:type="dxa" w:w="3798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初回設定支援ツール</w:t>
            </w:r>
          </w:p>
        </w:tc>
        <w:tc>
          <w:tcPr>
            <w:tcW w:type="dxa" w:w="3061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別途Supabase管理権限が必要</w:t>
            </w:r>
          </w:p>
        </w:tc>
        <w:tc>
          <w:tcPr>
            <w:tcW w:type="dxa" w:w="2551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不可</w:t>
            </w:r>
          </w:p>
        </w:tc>
        <w:tc>
          <w:tcPr>
            <w:tcW w:type="dxa" w:w="2551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不可</w:t>
            </w:r>
          </w:p>
        </w:tc>
        <w:tc>
          <w:tcPr>
            <w:tcW w:type="dxa" w:w="2665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不可</w:t>
            </w:r>
          </w:p>
        </w:tc>
      </w:tr>
    </w:tbl>
    <w:p>
      <w:pPr>
        <w:spacing w:after="20"/>
      </w:pPr>
    </w:p>
    <w:p>
      <w:pPr>
        <w:pStyle w:val="Heading2"/>
      </w:pPr>
      <w:r>
        <w:t>守るべきルール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55"/>
        <w:gridCol w:w="7455"/>
      </w:tblGrid>
      <w:tr>
        <w:trPr>
          <w:tblHeader/>
          <w:cantSplit/>
        </w:trPr>
        <w:tc>
          <w:tcPr>
            <w:tcW w:type="dxa" w:w="3061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項目</w:t>
            </w:r>
          </w:p>
        </w:tc>
        <w:tc>
          <w:tcPr>
            <w:tcW w:type="dxa" w:w="11565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設計方針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秘密情報</w:t>
            </w:r>
          </w:p>
        </w:tc>
        <w:tc>
          <w:tcPr>
            <w:tcW w:type="dxa" w:w="11565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Supabaseの秘密キーとHMAC用秘密値はサーバー側だけに保存。管理画面やログに出さない。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管理者確認</w:t>
            </w:r>
          </w:p>
        </w:tc>
        <w:tc>
          <w:tcPr>
            <w:tcW w:type="dxa" w:w="11565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毎回API側で本人と役割を確認。役割は一般利用者が更新できない台帳で管理する。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個人情報</w:t>
            </w:r>
          </w:p>
        </w:tc>
        <w:tc>
          <w:tcPr>
            <w:tcW w:type="dxa" w:w="11565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一覧は必要最小限。装具・写真・相談記録は標準機能で閲覧しない。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重要操作</w:t>
            </w:r>
          </w:p>
        </w:tc>
        <w:tc>
          <w:tcPr>
            <w:tcW w:type="dxa" w:w="11565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本番表示、対象の再確認、理由入力、結果表示、監査記録を一組にする。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利用停止</w:t>
            </w:r>
          </w:p>
        </w:tc>
        <w:tc>
          <w:tcPr>
            <w:tcW w:type="dxa" w:w="11565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既発行トークンの有効期限中にアクセスできる可能性を考慮。遮断方法を詳細設計で確定。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 データと外部連携</w:t>
      </w:r>
    </w:p>
    <w:p>
      <w:r>
        <w:t>既存データは招待キーと回数制限に利用する。新しい管理情報は、個人データと分けて保存する。ここでは概念を示し、列定義はDB設計書で確定する。</w:t>
      </w:r>
    </w:p>
    <w:p>
      <w:pPr>
        <w:pStyle w:val="Caption"/>
      </w:pPr>
      <w:r>
        <w:t>表8 データの概念設計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0"/>
        <w:gridCol w:w="4970"/>
        <w:gridCol w:w="4970"/>
      </w:tblGrid>
      <w:tr>
        <w:trPr>
          <w:tblHeader/>
          <w:cantSplit/>
        </w:trPr>
        <w:tc>
          <w:tcPr>
            <w:tcW w:type="dxa" w:w="2551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データ</w:t>
            </w:r>
          </w:p>
        </w:tc>
        <w:tc>
          <w:tcPr>
            <w:tcW w:type="dxa" w:w="5953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主な内容</w:t>
            </w:r>
          </w:p>
        </w:tc>
        <w:tc>
          <w:tcPr>
            <w:tcW w:type="dxa" w:w="6123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現状・方針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登録キー</w:t>
            </w:r>
          </w:p>
        </w:tc>
        <w:tc>
          <w:tcPr>
            <w:tcW w:type="dxa" w:w="5953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HMAC、状態、有効期間</w:t>
            </w:r>
          </w:p>
        </w:tc>
        <w:tc>
          <w:tcPr>
            <w:tcW w:type="dxa" w:w="6123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既存 `private.kasi_invitation_codes` を利用。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申込回数</w:t>
            </w:r>
          </w:p>
        </w:tc>
        <w:tc>
          <w:tcPr>
            <w:tcW w:type="dxa" w:w="5953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メール・IPのHMAC、判定、日時</w:t>
            </w:r>
          </w:p>
        </w:tc>
        <w:tc>
          <w:tcPr>
            <w:tcW w:type="dxa" w:w="6123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既存 `private.kasi_invitation_attempts` を利用。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管理者台帳</w:t>
            </w:r>
          </w:p>
        </w:tc>
        <w:tc>
          <w:tcPr>
            <w:tcW w:type="dxa" w:w="5953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利用者ID、役割、有効状態</w:t>
            </w:r>
          </w:p>
        </w:tc>
        <w:tc>
          <w:tcPr>
            <w:tcW w:type="dxa" w:w="6123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新規追加案。本人が書き換えられない場所へ保存。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管理操作履歴</w:t>
            </w:r>
          </w:p>
        </w:tc>
        <w:tc>
          <w:tcPr>
            <w:tcW w:type="dxa" w:w="5953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実行者、操作、対象ID、理由、結果、日時</w:t>
            </w:r>
          </w:p>
        </w:tc>
        <w:tc>
          <w:tcPr>
            <w:tcW w:type="dxa" w:w="6123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新規追加案。秘密値や登録キー平文を保存しない。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利用者状態</w:t>
            </w:r>
          </w:p>
        </w:tc>
        <w:tc>
          <w:tcPr>
            <w:tcW w:type="dxa" w:w="5953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メール、招待・登録・停止状態</w:t>
            </w:r>
          </w:p>
        </w:tc>
        <w:tc>
          <w:tcPr>
            <w:tcW w:type="dxa" w:w="6123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Supabase Authを正とし、必要な項目のみ表示。</w:t>
            </w:r>
          </w:p>
        </w:tc>
      </w:tr>
    </w:tbl>
    <w:p>
      <w:pPr>
        <w:spacing w:after="20"/>
      </w:pPr>
    </w:p>
    <w:p>
      <w:pPr>
        <w:pStyle w:val="Caption"/>
      </w:pPr>
      <w:r>
        <w:t>表9 主な連携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0"/>
        <w:gridCol w:w="4970"/>
        <w:gridCol w:w="4970"/>
      </w:tblGrid>
      <w:tr>
        <w:trPr>
          <w:tblHeader/>
          <w:cantSplit/>
        </w:trPr>
        <w:tc>
          <w:tcPr>
            <w:tcW w:type="dxa" w:w="3572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連携先</w:t>
            </w:r>
          </w:p>
        </w:tc>
        <w:tc>
          <w:tcPr>
            <w:tcW w:type="dxa" w:w="4819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目的</w:t>
            </w:r>
          </w:p>
        </w:tc>
        <w:tc>
          <w:tcPr>
            <w:tcW w:type="dxa" w:w="6236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設計上の注意</w:t>
            </w:r>
          </w:p>
        </w:tc>
      </w:tr>
      <w:tr>
        <w:trPr>
          <w:cantSplit/>
        </w:trPr>
        <w:tc>
          <w:tcPr>
            <w:tcW w:type="dxa" w:w="3572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Supabase Auth管理API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招待、利用者の取得、利用停止・再開</w:t>
            </w:r>
          </w:p>
        </w:tc>
        <w:tc>
          <w:tcPr>
            <w:tcW w:type="dxa" w:w="6236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秘密キーを持つ管理者用APIから呼ぶ。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Supabase Database</w:t>
            </w:r>
          </w:p>
        </w:tc>
        <w:tc>
          <w:tcPr>
            <w:tcW w:type="dxa" w:w="4819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キー状態、権限台帳、操作履歴</w:t>
            </w:r>
          </w:p>
        </w:tc>
        <w:tc>
          <w:tcPr>
            <w:tcW w:type="dxa" w:w="6236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一般利用者からの直接更新を禁止する。</w:t>
            </w:r>
          </w:p>
        </w:tc>
      </w:tr>
      <w:tr>
        <w:trPr>
          <w:cantSplit/>
        </w:trPr>
        <w:tc>
          <w:tcPr>
            <w:tcW w:type="dxa" w:w="3572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Supabase CLI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初回設定時の変更確認と配置</w:t>
            </w:r>
          </w:p>
        </w:tc>
        <w:tc>
          <w:tcPr>
            <w:tcW w:type="dxa" w:w="6236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ローカル設定支援ツールからのみ使用する。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メール送信</w:t>
            </w:r>
          </w:p>
        </w:tc>
        <w:tc>
          <w:tcPr>
            <w:tcW w:type="dxa" w:w="4819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Supabaseの招待メールを送る</w:t>
            </w:r>
          </w:p>
        </w:tc>
        <w:tc>
          <w:tcPr>
            <w:tcW w:type="dxa" w:w="6236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到達保証や再送条件は運用で確認する。</w:t>
            </w:r>
          </w:p>
        </w:tc>
      </w:tr>
    </w:tbl>
    <w:p>
      <w:pPr>
        <w:spacing w:after="20"/>
      </w:pPr>
    </w:p>
    <w:p>
      <w:pPr>
        <w:pStyle w:val="Heading2"/>
      </w:pPr>
      <w:r>
        <w:t>帳票と通知</w:t>
      </w:r>
    </w:p>
    <w:p>
      <w:r>
        <w:t>初期範囲では帳票の新規作成は対象外。管理画面の成功・失敗メッセージ、Supabaseの招待メール、キー期限が近いことを知らせる画面表示を扱う。期限通知メールの要否は未決定。</w:t>
      </w:r>
    </w:p>
    <w:p>
      <w:r>
        <w:br w:type="page"/>
      </w:r>
    </w:p>
    <w:p>
      <w:pPr>
        <w:pStyle w:val="Heading1"/>
      </w:pPr>
      <w:r>
        <w:t>8 エラーと運用</w:t>
      </w:r>
    </w:p>
    <w:p>
      <w:pPr>
        <w:pStyle w:val="Caption"/>
      </w:pPr>
      <w:r>
        <w:t>表10 エラー時の案内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0"/>
        <w:gridCol w:w="4970"/>
        <w:gridCol w:w="4970"/>
      </w:tblGrid>
      <w:tr>
        <w:trPr>
          <w:tblHeader/>
          <w:cantSplit/>
        </w:trPr>
        <w:tc>
          <w:tcPr>
            <w:tcW w:type="dxa" w:w="2948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事象</w:t>
            </w:r>
          </w:p>
        </w:tc>
        <w:tc>
          <w:tcPr>
            <w:tcW w:type="dxa" w:w="5102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画面・ツールの表示</w:t>
            </w:r>
          </w:p>
        </w:tc>
        <w:tc>
          <w:tcPr>
            <w:tcW w:type="dxa" w:w="6576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管理者の対応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対象環境が違う</w:t>
            </w:r>
          </w:p>
        </w:tc>
        <w:tc>
          <w:tcPr>
            <w:tcW w:type="dxa" w:w="5102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project-refと環境名を表示して停止</w:t>
            </w:r>
          </w:p>
        </w:tc>
        <w:tc>
          <w:tcPr>
            <w:tcW w:type="dxa" w:w="6576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接続先を確認して最初からやり直す。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DB変更が未適用</w:t>
            </w:r>
          </w:p>
        </w:tc>
        <w:tc>
          <w:tcPr>
            <w:tcW w:type="dxa" w:w="5102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未適用ファイルと次の手順を表示</w:t>
            </w:r>
          </w:p>
        </w:tc>
        <w:tc>
          <w:tcPr>
            <w:tcW w:type="dxa" w:w="6576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事前確認の内容を見て適用を判断する。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メール送信失敗</w:t>
            </w:r>
          </w:p>
        </w:tc>
        <w:tc>
          <w:tcPr>
            <w:tcW w:type="dxa" w:w="5102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送信できなかったことを明示</w:t>
            </w:r>
          </w:p>
        </w:tc>
        <w:tc>
          <w:tcPr>
            <w:tcW w:type="dxa" w:w="6576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メール設定と利用者の状態を確認する。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権限なし</w:t>
            </w:r>
          </w:p>
        </w:tc>
        <w:tc>
          <w:tcPr>
            <w:tcW w:type="dxa" w:w="5102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操作できないことを表示</w:t>
            </w:r>
          </w:p>
        </w:tc>
        <w:tc>
          <w:tcPr>
            <w:tcW w:type="dxa" w:w="6576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責任者へ権限を確認する。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通信が途切れた</w:t>
            </w:r>
          </w:p>
        </w:tc>
        <w:tc>
          <w:tcPr>
            <w:tcW w:type="dxa" w:w="5102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結果が不明と表示</w:t>
            </w:r>
          </w:p>
        </w:tc>
        <w:tc>
          <w:tcPr>
            <w:tcW w:type="dxa" w:w="6576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履歴と対象状態を再取得してから再実行する。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キー更新失敗</w:t>
            </w:r>
          </w:p>
        </w:tc>
        <w:tc>
          <w:tcPr>
            <w:tcW w:type="dxa" w:w="5102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旧キーの状態を表示</w:t>
            </w:r>
          </w:p>
        </w:tc>
        <w:tc>
          <w:tcPr>
            <w:tcW w:type="dxa" w:w="6576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再取得後に更新をやり直す。</w:t>
            </w:r>
          </w:p>
        </w:tc>
      </w:tr>
    </w:tbl>
    <w:p>
      <w:pPr>
        <w:spacing w:after="20"/>
      </w:pPr>
    </w:p>
    <w:p>
      <w:pPr>
        <w:pStyle w:val="Heading2"/>
      </w:pPr>
      <w:r>
        <w:t>導入順序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0"/>
        <w:gridCol w:w="4970"/>
        <w:gridCol w:w="4970"/>
      </w:tblGrid>
      <w:tr>
        <w:trPr>
          <w:tblHeader/>
          <w:cantSplit/>
        </w:trPr>
        <w:tc>
          <w:tcPr>
            <w:tcW w:type="dxa" w:w="680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順</w:t>
            </w:r>
          </w:p>
        </w:tc>
        <w:tc>
          <w:tcPr>
            <w:tcW w:type="dxa" w:w="6803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実施内容</w:t>
            </w:r>
          </w:p>
        </w:tc>
        <w:tc>
          <w:tcPr>
            <w:tcW w:type="dxa" w:w="7143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完了の確認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1</w:t>
            </w:r>
          </w:p>
        </w:tc>
        <w:tc>
          <w:tcPr>
            <w:tcW w:type="dxa" w:w="6803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管理者台帳と管理者用APIを検証環境に追加</w:t>
            </w:r>
          </w:p>
        </w:tc>
        <w:tc>
          <w:tcPr>
            <w:tcW w:type="dxa" w:w="7143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一般利用者から管理APIを実行できない。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2</w:t>
            </w:r>
          </w:p>
        </w:tc>
        <w:tc>
          <w:tcPr>
            <w:tcW w:type="dxa" w:w="6803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キー管理、招待、利用者画面を検証</w:t>
            </w:r>
          </w:p>
        </w:tc>
        <w:tc>
          <w:tcPr>
            <w:tcW w:type="dxa" w:w="7143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設定・招待・利用停止・履歴の一連操作ができる。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3</w:t>
            </w:r>
          </w:p>
        </w:tc>
        <w:tc>
          <w:tcPr>
            <w:tcW w:type="dxa" w:w="6803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ローカル設定支援ツールを検証</w:t>
            </w:r>
          </w:p>
        </w:tc>
        <w:tc>
          <w:tcPr>
            <w:tcW w:type="dxa" w:w="7143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途中失敗後も対象と完了工程を確認できる。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4</w:t>
            </w:r>
          </w:p>
        </w:tc>
        <w:tc>
          <w:tcPr>
            <w:tcW w:type="dxa" w:w="6803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本番へ適用し、運営担当者に引き渡す</w:t>
            </w:r>
          </w:p>
        </w:tc>
        <w:tc>
          <w:tcPr>
            <w:tcW w:type="dxa" w:w="7143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担当者が操作し、結果と履歴を確認できる。</w:t>
            </w:r>
          </w:p>
        </w:tc>
      </w:tr>
    </w:tbl>
    <w:p>
      <w:pPr>
        <w:spacing w:after="20"/>
      </w:pPr>
    </w:p>
    <w:p>
      <w:r>
        <w:t>本番の設定変更、招待メール送信、利用停止は実施前に運営側が承認する。監査履歴とSupabase側の状態が食い違う場合は、再実行を急がず原因を確認する。</w:t>
      </w:r>
    </w:p>
    <w:p>
      <w:r>
        <w:br w:type="page"/>
      </w:r>
    </w:p>
    <w:p>
      <w:pPr>
        <w:pStyle w:val="Heading1"/>
      </w:pPr>
      <w:r>
        <w:t>9 未決定事項と次の設計作業</w:t>
      </w:r>
    </w:p>
    <w:p>
      <w:pPr>
        <w:pStyle w:val="Caption"/>
      </w:pPr>
      <w:r>
        <w:t>表11 先に決める事項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7"/>
        <w:gridCol w:w="3727"/>
        <w:gridCol w:w="3727"/>
        <w:gridCol w:w="3727"/>
      </w:tblGrid>
      <w:tr>
        <w:trPr>
          <w:tblHeader/>
          <w:cantSplit/>
        </w:trPr>
        <w:tc>
          <w:tcPr>
            <w:tcW w:type="dxa" w:w="850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ID</w:t>
            </w:r>
          </w:p>
        </w:tc>
        <w:tc>
          <w:tcPr>
            <w:tcW w:type="dxa" w:w="4139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決めること</w:t>
            </w:r>
          </w:p>
        </w:tc>
        <w:tc>
          <w:tcPr>
            <w:tcW w:type="dxa" w:w="7370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推奨案</w:t>
            </w:r>
          </w:p>
        </w:tc>
        <w:tc>
          <w:tcPr>
            <w:tcW w:type="dxa" w:w="2268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決定者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D01</w:t>
            </w:r>
          </w:p>
        </w:tc>
        <w:tc>
          <w:tcPr>
            <w:tcW w:type="dxa" w:w="4139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管理画面の公開場所</w:t>
            </w:r>
          </w:p>
        </w:tc>
        <w:tc>
          <w:tcPr>
            <w:tcW w:type="dxa" w:w="7370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公開アプリとURL・画面を分ける。管理APIは同じSupabaseプロジェクト内。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運営責任者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D02</w:t>
            </w:r>
          </w:p>
        </w:tc>
        <w:tc>
          <w:tcPr>
            <w:tcW w:type="dxa" w:w="4139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管理者の役割と人数</w:t>
            </w:r>
          </w:p>
        </w:tc>
        <w:tc>
          <w:tcPr>
            <w:tcW w:type="dxa" w:w="7370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責任者、招待担当、監査担当の3役。兼務は可。</w:t>
            </w:r>
          </w:p>
        </w:tc>
        <w:tc>
          <w:tcPr>
            <w:tcW w:type="dxa" w:w="2268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運営責任者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D03</w:t>
            </w:r>
          </w:p>
        </w:tc>
        <w:tc>
          <w:tcPr>
            <w:tcW w:type="dxa" w:w="4139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利用停止の意味</w:t>
            </w:r>
          </w:p>
        </w:tc>
        <w:tc>
          <w:tcPr>
            <w:tcW w:type="dxa" w:w="7370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まずログイン停止を対象にし、データ削除は別手続き。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運営責任者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D04</w:t>
            </w:r>
          </w:p>
        </w:tc>
        <w:tc>
          <w:tcPr>
            <w:tcW w:type="dxa" w:w="4139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既発行トークンの扱い</w:t>
            </w:r>
          </w:p>
        </w:tc>
        <w:tc>
          <w:tcPr>
            <w:tcW w:type="dxa" w:w="7370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必要な遮断時間を決め、実装方式を確認する。</w:t>
            </w:r>
          </w:p>
        </w:tc>
        <w:tc>
          <w:tcPr>
            <w:tcW w:type="dxa" w:w="2268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運営責任者・開発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D05</w:t>
            </w:r>
          </w:p>
        </w:tc>
        <w:tc>
          <w:tcPr>
            <w:tcW w:type="dxa" w:w="4139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再招待の条件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招待中・期限切れ・登録済みを区別して定義する。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運営責任者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D06</w:t>
            </w:r>
          </w:p>
        </w:tc>
        <w:tc>
          <w:tcPr>
            <w:tcW w:type="dxa" w:w="4139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検証用アプリのURL</w:t>
            </w:r>
          </w:p>
        </w:tc>
        <w:tc>
          <w:tcPr>
            <w:tcW w:type="dxa" w:w="7370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本番と異なるURLと接続先を用意する。</w:t>
            </w:r>
          </w:p>
        </w:tc>
        <w:tc>
          <w:tcPr>
            <w:tcW w:type="dxa" w:w="2268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運営責任者・開発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D07</w:t>
            </w:r>
          </w:p>
        </w:tc>
        <w:tc>
          <w:tcPr>
            <w:tcW w:type="dxa" w:w="4139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監査履歴の保存期間</w:t>
            </w:r>
          </w:p>
        </w:tc>
        <w:tc>
          <w:tcPr>
            <w:tcW w:type="dxa" w:w="7370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個人情報を最小化し、運営規程に合わせて決定。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運営責任者</w:t>
            </w:r>
          </w:p>
        </w:tc>
      </w:tr>
    </w:tbl>
    <w:p>
      <w:pPr>
        <w:spacing w:after="20"/>
      </w:pPr>
    </w:p>
    <w:p>
      <w:pPr>
        <w:pStyle w:val="Heading2"/>
      </w:pPr>
      <w:r>
        <w:t>次に作る設計資料</w:t>
      </w:r>
    </w:p>
    <w:p>
      <w:r>
        <w:t>この基本設計を確認した後、管理者用APIの詳細設計、管理者台帳と監査履歴のDB設計、画面試作、検証計画を作る。特に利用停止、再招待、監査記録の失敗時の扱いを詳細設計で確定する。</w:t>
      </w:r>
    </w:p>
    <w:p>
      <w:pPr>
        <w:pStyle w:val="Caption"/>
      </w:pPr>
      <w:r>
        <w:t>表12 実装根拠と参照資料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55"/>
        <w:gridCol w:w="7455"/>
      </w:tblGrid>
      <w:tr>
        <w:trPr>
          <w:tblHeader/>
          <w:cantSplit/>
        </w:trPr>
        <w:tc>
          <w:tcPr>
            <w:tcW w:type="dxa" w:w="7087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確認元</w:t>
            </w:r>
          </w:p>
        </w:tc>
        <w:tc>
          <w:tcPr>
            <w:tcW w:type="dxa" w:w="7540"/>
            <w:vAlign w:val="center"/>
            <w:shd w:fill="EAF1F6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/>
                <w:color w:val="1C3045"/>
                <w:sz w:val="17"/>
              </w:rPr>
              <w:t>確認した内容</w:t>
            </w:r>
          </w:p>
        </w:tc>
      </w:tr>
      <w:tr>
        <w:trPr>
          <w:cantSplit/>
        </w:trPr>
        <w:tc>
          <w:tcPr>
            <w:tcW w:type="dxa" w:w="7087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docs/invitation-registration.md</w:t>
            </w:r>
          </w:p>
        </w:tc>
        <w:tc>
          <w:tcPr>
            <w:tcW w:type="dxa" w:w="7540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現行の設定手順、検証と本番の区別。</w:t>
            </w:r>
          </w:p>
        </w:tc>
      </w:tr>
      <w:tr>
        <w:trPr>
          <w:cantSplit/>
        </w:trPr>
        <w:tc>
          <w:tcPr>
            <w:tcW w:type="dxa" w:w="7087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tools/prepare_invitation_key.py</w:t>
            </w:r>
          </w:p>
        </w:tc>
        <w:tc>
          <w:tcPr>
            <w:tcW w:type="dxa" w:w="7540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登録キー、HMAC用秘密値、SQL文の生成方法。</w:t>
            </w:r>
          </w:p>
        </w:tc>
      </w:tr>
      <w:tr>
        <w:trPr>
          <w:cantSplit/>
        </w:trPr>
        <w:tc>
          <w:tcPr>
            <w:tcW w:type="dxa" w:w="7087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supabase/functions/request-invitation/index.ts</w:t>
            </w:r>
          </w:p>
        </w:tc>
        <w:tc>
          <w:tcPr>
            <w:tcW w:type="dxa" w:w="7540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公開申込、回数判定、Auth管理APIによる招待。</w:t>
            </w:r>
          </w:p>
        </w:tc>
      </w:tr>
      <w:tr>
        <w:trPr>
          <w:cantSplit/>
        </w:trPr>
        <w:tc>
          <w:tcPr>
            <w:tcW w:type="dxa" w:w="7087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supabase/migrations/20260923130000_invitation_registration.sql</w:t>
            </w:r>
          </w:p>
        </w:tc>
        <w:tc>
          <w:tcPr>
            <w:tcW w:type="dxa" w:w="7540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キー・申込履歴の既存データ構造。</w:t>
            </w:r>
          </w:p>
        </w:tc>
      </w:tr>
      <w:tr>
        <w:trPr>
          <w:cantSplit/>
        </w:trPr>
        <w:tc>
          <w:tcPr>
            <w:tcW w:type="dxa" w:w="7087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supabase/config.toml、.github/workflows/pages.yml</w:t>
            </w:r>
          </w:p>
        </w:tc>
        <w:tc>
          <w:tcPr>
            <w:tcW w:type="dxa" w:w="7540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公開関数の設定、公開アプリの接続先。</w:t>
            </w:r>
          </w:p>
        </w:tc>
      </w:tr>
      <w:tr>
        <w:trPr>
          <w:cantSplit/>
        </w:trPr>
        <w:tc>
          <w:tcPr>
            <w:tcW w:type="dxa" w:w="7087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Supabase公式資料</w:t>
            </w:r>
          </w:p>
        </w:tc>
        <w:tc>
          <w:tcPr>
            <w:tcW w:type="dxa" w:w="7540"/>
            <w:vAlign w:val="center"/>
            <w:shd w:fill="F5F8FA"/>
          </w:tcPr>
          <w:p>
            <w:pPr>
              <w:spacing w:after="0" w:line="269" w:lineRule="auto"/>
            </w:pPr>
            <w:r/>
            <w:r>
              <w:rPr>
                <w:rFonts w:ascii="BIZ UDゴシック" w:hAnsi="BIZ UDゴシック"/>
                <w:b w:val="0"/>
                <w:sz w:val="17"/>
              </w:rPr>
              <w:t>Auth Users、Edge Function Secrets、API keys。URLは文末参照。</w:t>
            </w:r>
          </w:p>
        </w:tc>
      </w:tr>
    </w:tbl>
    <w:p>
      <w:pPr>
        <w:spacing w:after="20"/>
      </w:pPr>
    </w:p>
    <w:p>
      <w:r>
        <w:t>公式資料：supabase.com/docs/guides/auth/users ／ supabase.com/docs/guides/functions/secrets ／ supabase.com/docs/guides/getting-started/api-keys</w:t>
      </w:r>
    </w:p>
    <w:sectPr w:rsidR="00FC693F" w:rsidRPr="0006063C" w:rsidSect="00034616">
      <w:headerReference w:type="default" r:id="rId9"/>
      <w:footerReference w:type="default" r:id="rId10"/>
      <w:pgSz w:w="16838" w:h="11906"/>
      <w:pgMar w:top="907" w:right="964" w:bottom="850" w:left="964" w:header="425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BIZ UDゴシック" w:hAnsi="BIZ UDゴシック"/>
        <w:sz w:val="16"/>
      </w:rPr>
      <w:t xml:space="preserve">第0.1版  |  2026年9月24日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2B6490"/>
        <w:sz w:val="16"/>
      </w:rPr>
      <w:t>装具びより  管理者支援ツール 基本設計書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BIZ UDゴシック" w:hAnsi="BIZ UDゴシック" w:eastAsia="BIZ UDゴシック"/>
      <w:color w:val="202B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80"/>
      <w:outlineLvl w:val="0"/>
    </w:pPr>
    <w:rPr>
      <w:rFonts w:asciiTheme="majorHAnsi" w:eastAsiaTheme="majorEastAsia" w:hAnsiTheme="majorHAnsi" w:cstheme="majorBidi" w:ascii="BIZ UDゴシック" w:hAnsi="BIZ UDゴシック" w:eastAsia="BIZ UDゴシック"/>
      <w:b/>
      <w:bCs/>
      <w:color w:val="1C30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BIZ UDゴシック" w:hAnsi="BIZ UDゴシック" w:eastAsia="BIZ UDゴシック"/>
      <w:b/>
      <w:bCs/>
      <w:color w:val="1C304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20" w:line="240" w:lineRule="auto"/>
      <w:contextualSpacing/>
    </w:pPr>
    <w:rPr>
      <w:rFonts w:asciiTheme="majorHAnsi" w:eastAsiaTheme="majorEastAsia" w:hAnsiTheme="majorHAnsi" w:cstheme="majorBidi" w:ascii="BIZ UDゴシック" w:hAnsi="BIZ UDゴシック" w:eastAsia="BIZ UDゴシック"/>
      <w:b/>
      <w:color w:val="1C30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60"/>
    </w:pPr>
    <w:rPr>
      <w:rFonts w:ascii="BIZ UDゴシック" w:hAnsi="BIZ UDゴシック" w:eastAsia="BIZ UDゴシック"/>
      <w:b/>
      <w:bCs/>
      <w:color w:val="2B649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装具びより 管理者支援ツール 基本設計書</dc:title>
  <dc:subject>招待登録と利用者管理の基本設計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