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本書はShonan_Lite-RasPI5の同名文書(同じ基板・同じファームウェア)を、Shonan_Lite-android向けに連携部分を置き換えたものである。</w:t>
      </w:r>
    </w:p>
    <w:p>
      <w:r>
        <w:rPr/>
        <w:t>This document is the same-named document of Shonan_Lite-RasPI5 (same board, same firmware) with the integration parts replaced for Shonan_Lite-android.</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基板の版数(シルク表記)</w:t>
            </w:r>
            <w:r>
              <w:br/>
            </w:r>
            <w:r>
              <w:rPr>
                <w:sz w:val="19"/>
              </w:rPr>
              <w:t>Board revision (silkscreen)</w:t>
            </w:r>
          </w:p>
        </w:tc>
        <w:tc>
          <w:tcPr>
            <w:tcW w:type="dxa" w:w="4320"/>
          </w:tcPr>
          <w:p>
            <w:r>
              <w:rPr>
                <w:sz w:val="19"/>
              </w:rPr>
              <w:t>Rev.1.0(仕様書の版数とは別の番号。対応は下の「版数の対応表」を参照)</w:t>
            </w:r>
            <w:r>
              <w:br/>
            </w:r>
            <w:r>
              <w:rPr>
                <w:sz w:val="19"/>
              </w:rPr>
              <w:t>Rev.1.0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shonan-android（DATV送信アプリ）、Shonan_Lite-android（本リポジトリのandroid/app、送信のTX開始/終了およびアプリ起動/終了に連動。4.4参照）</w:t>
            </w:r>
            <w:r>
              <w:br/>
            </w:r>
            <w:r>
              <w:rPr>
                <w:sz w:val="19"/>
              </w:rPr>
              <w:t>shonan-android (DATV transmit app), Shonan_Lite-android (android/app in this repository; linked to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b/>
                <w:sz w:val="19"/>
              </w:rPr>
              <w:t>Rev.1.0</w:t>
            </w:r>
          </w:p>
        </w:tc>
        <w:tc>
          <w:tcPr>
            <w:tcW w:type="dxa" w:w="2160"/>
          </w:tcPr>
          <w:p>
            <w:r>
              <w:rPr>
                <w:sz w:val="19"/>
              </w:rPr>
              <w:t>最初に製造する基板。</w:t>
            </w:r>
            <w:r>
              <w:rPr>
                <w:rFonts w:ascii="Menlo" w:hAnsi="Menlo"/>
                <w:sz w:val="18"/>
              </w:rPr>
              <w:t>fabrication/jlcpcb/</w:t>
            </w:r>
            <w:r>
              <w:rPr>
                <w:sz w:val="19"/>
              </w:rPr>
              <w:t>の発注データはこの版</w:t>
            </w:r>
            <w:r>
              <w:br/>
            </w:r>
            <w:r>
              <w:rPr>
                <w:sz w:val="19"/>
              </w:rPr>
              <w:t xml:space="preserve">The first board to be manufactured.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Shonan_Lite-android(android/app)側の連携 / Integration on the Shonan_Lite-android (android/app) Side</w:t>
      </w:r>
    </w:p>
    <w:p>
      <w:pPr>
        <w:pStyle w:val="ListBullet"/>
      </w:pPr>
      <w:r>
        <w:rPr/>
        <w:t>設定画面(</w:t>
      </w:r>
      <w:r>
        <w:rPr>
          <w:rFonts w:ascii="Menlo" w:hAnsi="Menlo"/>
          <w:sz w:val="18"/>
        </w:rPr>
        <w:t>android/app/.../ui/SettingsScreen.kt</w:t>
      </w:r>
      <w:r>
        <w:rPr/>
        <w:t>)の「PA_Power/PTTコントローラ (ESP32)」欄で「ESP32 W5500を使用する」をONにし、ESP32のIPアドレス(初期値</w:t>
      </w:r>
      <w:r>
        <w:rPr>
          <w:rFonts w:ascii="Menlo" w:hAnsi="Menlo"/>
          <w:sz w:val="18"/>
        </w:rPr>
        <w:t>192.168.0.100</w:t>
      </w:r>
      <w:r>
        <w:rPr/>
        <w:t>)を入力する。「使用する」の初期値はOFFで、OFFの間は連携自体を行わない(OFFにしてもIPアドレスは保持される。未接続環境でもTX/RXの動作に影響しない)。</w:t>
      </w:r>
    </w:p>
    <w:p>
      <w:pPr>
        <w:pStyle w:val="ListBullet"/>
      </w:pPr>
      <w:r>
        <w:rPr>
          <w:rFonts w:ascii="Menlo" w:hAnsi="Menlo"/>
          <w:sz w:val="18"/>
        </w:rPr>
        <w:t>AppViewModel.startTX()</w:t>
      </w:r>
      <w:r>
        <w:rPr/>
        <w:t>は、Plutoへの変調設定・周波数設定が済んだ後、送信を始める直前に</w:t>
      </w:r>
      <w:r>
        <w:rPr>
          <w:rFonts w:ascii="Menlo" w:hAnsi="Menlo"/>
          <w:sz w:val="18"/>
        </w:rPr>
        <w:t>/tx?state=on</w:t>
      </w:r>
      <w:r>
        <w:rPr/>
        <w:t>を、</w:t>
      </w:r>
      <w:r>
        <w:rPr>
          <w:rFonts w:ascii="Menlo" w:hAnsi="Menlo"/>
          <w:sz w:val="18"/>
        </w:rPr>
        <w:t>stopTX()</w:t>
      </w:r>
      <w:r>
        <w:rPr/>
        <w:t>は送信を止めた後に</w:t>
      </w:r>
      <w:r>
        <w:rPr>
          <w:rFonts w:ascii="Menlo" w:hAnsi="Menlo"/>
          <w:sz w:val="18"/>
        </w:rPr>
        <w:t>/tx?state=off</w:t>
      </w:r>
      <w:r>
        <w:rPr/>
        <w:t>をGETする(PTTのみをON/OFFする。</w:t>
      </w:r>
      <w:r>
        <w:rPr>
          <w:rFonts w:ascii="Menlo" w:hAnsi="Menlo"/>
          <w:sz w:val="18"/>
        </w:rPr>
        <w:t>net/Esp32PttClient.kt</w:t>
      </w:r>
      <w:r>
        <w:rPr/>
        <w:t>)。タイムアウトは1.5秒で、ESP32が未接続/未応答でも送受信の動作は妨げない(結果はログ</w:t>
      </w:r>
      <w:r>
        <w:rPr>
          <w:rFonts w:ascii="Menlo" w:hAnsi="Menlo"/>
          <w:sz w:val="18"/>
        </w:rPr>
        <w:t>PTT_CTRL</w:t>
      </w:r>
      <w:r>
        <w:rPr/>
        <w:t>にのみ記録)。</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で12V電源(Pluto含む)をONにする。ホーム画面の「終了」では、送信を止めて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ESP32(MCU1)とPlutoの間に直接の通信経路はない。Android(タブレット)アプリがPlutoへは変調設定(HTTP)と送信TS(UDP)を、ESP32へは上記の通知を、それぞれ独立して送る。</w:t>
      </w:r>
    </w:p>
    <w:p>
      <w:pPr>
        <w:pStyle w:val="ListBullet"/>
      </w:pPr>
      <w:r>
        <w:rPr/>
        <w:t>Pi版のGPIO21によるPTT出力や、ホーム画面の「Pluto電源」カードはない。</w:t>
      </w:r>
    </w:p>
    <w:p>
      <w:pPr>
        <w:pStyle w:val="ListBullet"/>
      </w:pPr>
      <w:r>
        <w:rPr/>
        <w:t>In the "PA_Power/PTT Controller (ESP32)" field of the settings screen (</w:t>
      </w:r>
      <w:r>
        <w:rPr>
          <w:rFonts w:ascii="Menlo" w:hAnsi="Menlo"/>
          <w:sz w:val="18"/>
        </w:rPr>
        <w:t>android/app/.../ui/SettingsScreen.kt</w:t>
      </w:r>
      <w:r>
        <w:rPr/>
        <w:t xml:space="preserve">), turn ON "Use ESP32 W5500" and enter the ESP32's IP address (default </w:t>
      </w:r>
      <w:r>
        <w:rPr>
          <w:rFonts w:ascii="Menlo" w:hAnsi="Menlo"/>
          <w:sz w:val="18"/>
        </w:rPr>
        <w:t>192.168.0.100</w:t>
      </w:r>
      <w:r>
        <w:rPr/>
        <w:t>). "Use" is OFF by default, and no integration is performed while it is OFF (the IP address is kept even when OFF; TX/RX operation is not affected without a controller).</w:t>
      </w:r>
    </w:p>
    <w:p>
      <w:pPr>
        <w:pStyle w:val="ListBullet"/>
      </w:pPr>
      <w:r>
        <w:rPr>
          <w:rFonts w:ascii="Menlo" w:hAnsi="Menlo"/>
          <w:sz w:val="18"/>
        </w:rPr>
        <w:t>AppViewModel.startTX()</w:t>
      </w:r>
      <w:r>
        <w:rPr/>
        <w:t xml:space="preserve"> sends GET </w:t>
      </w:r>
      <w:r>
        <w:rPr>
          <w:rFonts w:ascii="Menlo" w:hAnsi="Menlo"/>
          <w:sz w:val="18"/>
        </w:rPr>
        <w:t>/tx?state=on</w:t>
      </w:r>
      <w:r>
        <w:rPr/>
        <w:t xml:space="preserve"> right before transmission starts, after the Pluto's modulation and frequency are set, and </w:t>
      </w:r>
      <w:r>
        <w:rPr>
          <w:rFonts w:ascii="Menlo" w:hAnsi="Menlo"/>
          <w:sz w:val="18"/>
        </w:rPr>
        <w:t>stopTX()</w:t>
      </w:r>
      <w:r>
        <w:rPr/>
        <w:t xml:space="preserve"> sends </w:t>
      </w:r>
      <w:r>
        <w:rPr>
          <w:rFonts w:ascii="Menlo" w:hAnsi="Menlo"/>
          <w:sz w:val="18"/>
        </w:rPr>
        <w:t>/tx?state=off</w:t>
      </w:r>
      <w:r>
        <w:rPr/>
        <w:t xml:space="preserve"> after transmission stops (only PTT is switched; </w:t>
      </w:r>
      <w:r>
        <w:rPr>
          <w:rFonts w:ascii="Menlo" w:hAnsi="Menlo"/>
          <w:sz w:val="18"/>
        </w:rPr>
        <w:t>net/Esp32PttClient.kt</w:t>
      </w:r>
      <w:r>
        <w:rPr/>
        <w:t xml:space="preserve">). The timeout is 1.5 seconds, and TX/RX is not disturbed even if the ESP32 is not connected or does not respond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on the Home screen stops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There is no direct communication path between the ESP32 (MCU1) and the Pluto. The Android (tablet) app sends the modulation settings (HTTP) and the TX stream (UDP) to the Pluto, and the notifications above to the ESP32, independently.</w:t>
      </w:r>
    </w:p>
    <w:p>
      <w:pPr>
        <w:pStyle w:val="ListBullet"/>
      </w:pPr>
      <w:r>
        <w:rPr/>
        <w:t>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