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>本書はShonan_Lite-RasPI5の同名文書(同じ基板・同じファームウェア)を、Shonan_lite-PI4向けに連携部分を置き換えたものである。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2026-09-30、R8を100Ωに変更(KiCad回路図に合わせる)しR9を追記、IPアドレスの記述を固定IP方式に統一、12V電源ONまでの遅延を実装値(5秒)に訂正、Shonan_lite-PI4側の「ESP32 W5500を使用する」設定とPi4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2026-09-30、R8を1kΩ(1/2W推奨)に変更、Q1のベースをGNDへプルダウンするR12(10kΩ)を追加、KiCadのQ5シンボルを2SJ334の足の並び(1=G、2=D、3=S)に合わせて修正、U1・U2・Q5に放熱器を追加／Rev.2.5更新: 2026-09-30、前面・背面の丸型コネクタの裏に配線用の空き(内壁から20mm)を確保するため、放熱器の列を下へ移し(間隔22mm)、トランジスタ・LED・J5・J6を空きの手前へ移動）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shonan-android（DATV送信アプリ）、Shonan_lite-PI4（pi4/gui、送信画面のTX開始/終了およびアプリ起動/終了に連動）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を、Shonan_lite-PI4(pi4/gui)アプリの起動/終了操作に連動して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Shonan_lite-PI4(pi4/gui)アプリの起動/終了に連動した12V電源のON/OFF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(1kΩ、1/2W推奨)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D1 (赤色LED)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Power(Q5出力・スイッチ後12V)系統の通電表示。直径3mm・リードピッチ2.54mmのLEDをR10(10kΩ)で電流制限しGNDへ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D2 (緑色LED)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+12V(J2入力・未スイッチ)系統の通電表示。直径3mm・リードピッチ2.54mmのLEDをR11(10kΩ)で電流制限しGNDへ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。部品取付用のM3タップ穴は、下端から18mm・横は端から10mm(幅の中央)の位置にあり、M3ねじで部品のタブを固定する。TO-220のタブの穴は本体下端から約13mm(品種により差があり、実物で要確認)なので、部品は本体下端が基板から約5mm浮いた高さで取り付ける。基板上では、放熱器の部品側の面をタブの裏面にそろえ、放熱器の中央(穴の位置)が各部品の中央の足に来るように置い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基板外形は横72mm×縦115mm(従来の手配線基板95×72mmを縦に20mm延長)。左上にW5500モジュール(RJ45は上端側)、その下にESP32 DevKitC(J1、USBは下端側)、右側にTO-220の3部品(U1・U2・Q5)を22mm間隔で縦に並べて放熱タブを右端側に向け、放熱器(20×20mm)を右端側に置く。左端に抵抗、右下にトランジスタ・LEDを配置。外部配線は電線はんだ付け用パッドで、J2(+12V入力、1mm²線用)は右上(前面の丸型コネクタ側)、J5(12V出力、1mm²線用)・J6(PTT出力、0.5mm²線用)は右下(背面の丸型コネクタ側)に置く(KiCadの基板データのDwgs.Userレイヤーに各範囲を記入。W5500モジュール等の寸法は実物のデータで更新予定)。4層基板とし、内層1をGND、内層2を電源用に割り当てる(層の設定のみ。ベタ面は未作成)。配線と放熱器の取付ピン穴は未設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ケースと取付穴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ケース(OpenSCAD「LAN_PTT.scad」)は内寸80×120×35mm。底のボス(外径8mm、高さ5mm)にM3インサートを埋め込み、基板をM3ねじで固定する。基板の取付穴はM3用φ3.2mmで、ボスと同じ66×109mm間隔(基板の各辺から3mm内側)。ボスが当たる穴の周り半径4mmには部品の足を置かない。前面(基板上端側)にRJ45用の角穴とφ16の丸穴、背面(基板下端側)にUSB用の角丸穴とφ16の丸穴があり、W5500のRJ45とDevKitCのUSBがそれぞれの開口に来るよう配置した。前面の丸型コネクタ(WTN-11-1253 8P)には+12VとGND、背面の丸型コネクタには12V出力・GND・PTTをつなぐ。丸型コネクタはパネルの裏へ約10mm出るため、配線の余裕を含めて内壁から20mm(基板の上端・下端から17.5mm)、幅20mm(基板のx=46〜66mm、左端基準)の範囲には背の高い部品を置かない。この範囲にあるのは前面側のJ2(電線はんだ付け用パッド)だけ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損失はオン抵抗(最大38mΩ@VGS=−10V)×電流²。放熱器15.8℃/W+接合部〜ケース間2.78℃/Wで約19℃/Wとして、例えば5Aで約1W(温度上昇約18℃)、10Aで約3.8W(約70℃)。PA等の実際の負荷電流に合わせて確認すること。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12V電源（Shonan_lite-PI4アプリ起動/終了連動）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個別チャンネル明示ON/OFF（0=POWER,1=PTT。Shonan_lite-PI4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、4.1参照)のため、shonan-android・Shonan_lite-PI4(pi4/gui)いずれも設定画面で利用者が同じIPアドレスを入力・保持する運用とする。ESP32側のIPを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Shonan_lite-PI4(pi4/gui)側の連携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pi4/gui/screens/settings.py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pi4/gui/backend.py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ESP32(MCU1)とPluto+の間に直接の通信経路はない。Pi4(pi4/gui)がPluto+へはSSHで</w:t>
      </w:r>
      <w:r>
        <w:rPr>
          <w:rFonts w:ascii="Menlo" w:hAnsi="Menlo"/>
          <w:sz w:val="18"/>
        </w:rPr>
        <w:t>/www/settings.txt</w:t>
      </w:r>
      <w:r>
        <w:rPr/>
        <w:t>を書き込み(</w:t>
      </w:r>
      <w:r>
        <w:rPr>
          <w:rFonts w:ascii="Menlo" w:hAnsi="Menlo"/>
          <w:sz w:val="18"/>
        </w:rPr>
        <w:t>_push_pluto_settings()</w:t>
      </w:r>
      <w:r>
        <w:rPr/>
        <w:t>)、ESP32へはHTTPで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)を送る、それぞれ独立した構成であり、ESP32はPi4からのTX開始/終了通知のみを扱う。</w:t>
      </w:r>
    </w:p>
    <w:p>
      <w:pPr>
        <w:pStyle w:val="ListBullet"/>
      </w:pPr>
      <w:r>
        <w:rPr/>
        <w:t>上記PTT切替とは別に、Pi4アプリ(</w:t>
      </w:r>
      <w:r>
        <w:rPr>
          <w:rFonts w:ascii="Menlo" w:hAnsi="Menlo"/>
          <w:sz w:val="18"/>
        </w:rPr>
        <w:t>pi4/gui/main.py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V2Modifyへの切替時・起動メニューでLangstoneを選んだ時もON)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12V電源の制御にPi4本体(Raspberry Pi4)のGPIOは使用しない。あくまでMCU1側のGPIO26をネットワーク経由で制御する。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4本体のGPIO21(40番ピン、GNDは39番ピン)が送信中HIGH(3.3V)・受信中LOWになるため、これをトランジスタ/リレードライバ等でバッファすればESP32なしでもPA・LNAの送受信切替ができる(Langstone V2ModifyのTx Outputと同じピン。Shonan_Lite側は</w:t>
      </w:r>
      <w:r>
        <w:rPr>
          <w:rFonts w:ascii="Menlo" w:hAnsi="Menlo"/>
          <w:sz w:val="18"/>
        </w:rPr>
        <w:t>pi4/gui/backend.py</w:t>
      </w:r>
      <w:r>
        <w:rPr/>
        <w:t>の</w:t>
      </w:r>
      <w:r>
        <w:rPr>
          <w:rFonts w:ascii="Menlo" w:hAnsi="Menlo"/>
          <w:sz w:val="18"/>
        </w:rPr>
        <w:t>_set_pi_tx_gpio()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）。ただしW5500・12V電源/PTT駆動回路を実際に接続した結合試験、Pi4(pi4/gui)側との通信確認は未実施。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