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4D" w:rsidRPr="003151B6" w:rsidRDefault="00160322" w:rsidP="0025509F">
      <w:pPr>
        <w:jc w:val="center"/>
        <w:rPr>
          <w:rFonts w:asciiTheme="majorEastAsia" w:eastAsiaTheme="majorEastAsia" w:hAnsiTheme="majorEastAsia"/>
          <w:b/>
          <w:sz w:val="20"/>
          <w:szCs w:val="20"/>
        </w:rPr>
      </w:pPr>
      <w:r w:rsidRPr="003151B6">
        <w:rPr>
          <w:rFonts w:asciiTheme="majorEastAsia" w:eastAsiaTheme="majorEastAsia" w:hAnsiTheme="majorEastAsia"/>
          <w:b/>
          <w:position w:val="-10"/>
          <w:sz w:val="20"/>
          <w:szCs w:val="2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546943278" r:id="rId9"/>
        </w:object>
      </w:r>
      <w:r w:rsidR="0059508F" w:rsidRPr="003151B6">
        <w:rPr>
          <w:rFonts w:asciiTheme="majorEastAsia" w:eastAsiaTheme="majorEastAsia" w:hAnsiTheme="majorEastAsia" w:hint="eastAsia"/>
          <w:b/>
          <w:sz w:val="20"/>
          <w:szCs w:val="20"/>
        </w:rPr>
        <w:t>Webプログラミングを用いたアプリケーションの開発</w:t>
      </w:r>
    </w:p>
    <w:p w:rsidR="00ED16EF" w:rsidRPr="003151B6" w:rsidRDefault="0025509F" w:rsidP="0025509F">
      <w:pPr>
        <w:jc w:val="right"/>
        <w:rPr>
          <w:sz w:val="20"/>
          <w:szCs w:val="20"/>
        </w:rPr>
      </w:pPr>
      <w:r w:rsidRPr="003151B6">
        <w:rPr>
          <w:rFonts w:hint="eastAsia"/>
          <w:sz w:val="20"/>
          <w:szCs w:val="20"/>
        </w:rPr>
        <w:t>研究者</w:t>
      </w:r>
      <w:r w:rsidRPr="003151B6">
        <w:rPr>
          <w:rFonts w:hint="eastAsia"/>
          <w:sz w:val="20"/>
          <w:szCs w:val="20"/>
        </w:rPr>
        <w:tab/>
      </w:r>
      <w:r w:rsidR="0059508F" w:rsidRPr="003151B6">
        <w:rPr>
          <w:rFonts w:hint="eastAsia"/>
          <w:sz w:val="20"/>
          <w:szCs w:val="20"/>
        </w:rPr>
        <w:t xml:space="preserve">　　溝大貴</w:t>
      </w:r>
    </w:p>
    <w:p w:rsidR="00ED16EF" w:rsidRPr="003151B6" w:rsidRDefault="0025509F" w:rsidP="0025509F">
      <w:pPr>
        <w:jc w:val="right"/>
        <w:rPr>
          <w:sz w:val="20"/>
          <w:szCs w:val="20"/>
        </w:rPr>
      </w:pPr>
      <w:r w:rsidRPr="003151B6">
        <w:rPr>
          <w:rFonts w:hint="eastAsia"/>
          <w:sz w:val="20"/>
          <w:szCs w:val="20"/>
        </w:rPr>
        <w:t>指導教員　　岸田一也</w:t>
      </w:r>
    </w:p>
    <w:p w:rsidR="00ED16EF" w:rsidRPr="003151B6" w:rsidRDefault="00ED16EF">
      <w:pPr>
        <w:rPr>
          <w:b/>
          <w:sz w:val="20"/>
          <w:szCs w:val="20"/>
        </w:rPr>
        <w:sectPr w:rsidR="00ED16EF" w:rsidRPr="003151B6" w:rsidSect="00ED16EF">
          <w:footerReference w:type="default" r:id="rId10"/>
          <w:pgSz w:w="11906" w:h="16838"/>
          <w:pgMar w:top="1134" w:right="851" w:bottom="1418" w:left="1418" w:header="851" w:footer="992" w:gutter="0"/>
          <w:cols w:space="425"/>
          <w:docGrid w:type="lines" w:linePitch="360"/>
        </w:sectPr>
      </w:pPr>
    </w:p>
    <w:p w:rsidR="003151B6" w:rsidRPr="003151B6" w:rsidRDefault="006021B3" w:rsidP="003151B6">
      <w:pPr>
        <w:spacing w:line="360" w:lineRule="exact"/>
        <w:rPr>
          <w:sz w:val="20"/>
          <w:szCs w:val="20"/>
        </w:rPr>
      </w:pPr>
      <w:r w:rsidRPr="003151B6">
        <w:rPr>
          <w:rFonts w:hint="eastAsia"/>
          <w:b/>
          <w:sz w:val="20"/>
          <w:szCs w:val="20"/>
        </w:rPr>
        <w:t>1</w:t>
      </w:r>
      <w:r w:rsidRPr="003151B6">
        <w:rPr>
          <w:rFonts w:hint="eastAsia"/>
          <w:b/>
          <w:sz w:val="20"/>
          <w:szCs w:val="20"/>
        </w:rPr>
        <w:t xml:space="preserve">　</w:t>
      </w:r>
      <w:r w:rsidR="005609F6" w:rsidRPr="003151B6">
        <w:rPr>
          <w:rFonts w:hint="eastAsia"/>
          <w:b/>
          <w:sz w:val="20"/>
          <w:szCs w:val="20"/>
        </w:rPr>
        <w:t>はじめに</w:t>
      </w:r>
    </w:p>
    <w:p w:rsidR="003151B6" w:rsidRPr="003151B6" w:rsidRDefault="003151B6" w:rsidP="003151B6">
      <w:pPr>
        <w:spacing w:line="360" w:lineRule="exact"/>
        <w:rPr>
          <w:rFonts w:hint="eastAsia"/>
          <w:b/>
          <w:sz w:val="20"/>
          <w:szCs w:val="20"/>
        </w:rPr>
      </w:pPr>
      <w:r w:rsidRPr="003151B6">
        <w:rPr>
          <w:rFonts w:hint="eastAsia"/>
          <w:b/>
          <w:sz w:val="20"/>
          <w:szCs w:val="20"/>
        </w:rPr>
        <w:t>1.1</w:t>
      </w:r>
      <w:r w:rsidRPr="003151B6">
        <w:rPr>
          <w:rFonts w:hint="eastAsia"/>
          <w:b/>
          <w:sz w:val="20"/>
          <w:szCs w:val="20"/>
        </w:rPr>
        <w:t>シングルページ</w:t>
      </w:r>
      <w:r w:rsidRPr="003151B6">
        <w:rPr>
          <w:rFonts w:hint="eastAsia"/>
          <w:b/>
          <w:sz w:val="20"/>
          <w:szCs w:val="20"/>
        </w:rPr>
        <w:t>web</w:t>
      </w:r>
      <w:r w:rsidRPr="003151B6">
        <w:rPr>
          <w:rFonts w:hint="eastAsia"/>
          <w:b/>
          <w:sz w:val="20"/>
          <w:szCs w:val="20"/>
        </w:rPr>
        <w:t>アプリケーションの概要</w:t>
      </w:r>
    </w:p>
    <w:p w:rsidR="003151B6" w:rsidRPr="003151B6" w:rsidRDefault="003151B6" w:rsidP="003151B6">
      <w:pPr>
        <w:spacing w:line="360" w:lineRule="exact"/>
        <w:ind w:firstLineChars="100" w:firstLine="200"/>
        <w:rPr>
          <w:rFonts w:hint="eastAsia"/>
          <w:sz w:val="20"/>
          <w:szCs w:val="20"/>
        </w:rPr>
      </w:pPr>
      <w:r w:rsidRPr="003151B6">
        <w:rPr>
          <w:rFonts w:hint="eastAsia"/>
          <w:sz w:val="20"/>
          <w:szCs w:val="20"/>
        </w:rPr>
        <w:t>シングルページ</w:t>
      </w:r>
      <w:r w:rsidRPr="003151B6">
        <w:rPr>
          <w:rFonts w:hint="eastAsia"/>
          <w:sz w:val="20"/>
          <w:szCs w:val="20"/>
        </w:rPr>
        <w:t>Web</w:t>
      </w:r>
      <w:r w:rsidRPr="003151B6">
        <w:rPr>
          <w:rFonts w:hint="eastAsia"/>
          <w:sz w:val="20"/>
          <w:szCs w:val="20"/>
        </w:rPr>
        <w:t>アプリケーションは最近注目を集めている</w:t>
      </w:r>
      <w:r w:rsidRPr="003151B6">
        <w:rPr>
          <w:rFonts w:hint="eastAsia"/>
          <w:sz w:val="20"/>
          <w:szCs w:val="20"/>
        </w:rPr>
        <w:t>Web</w:t>
      </w:r>
      <w:r w:rsidRPr="003151B6">
        <w:rPr>
          <w:rFonts w:hint="eastAsia"/>
          <w:sz w:val="20"/>
          <w:szCs w:val="20"/>
        </w:rPr>
        <w:t>アプリケーションのアーキテクチャである。特徴の一つとしてサーバーとの通信に</w:t>
      </w:r>
      <w:r w:rsidRPr="003151B6">
        <w:rPr>
          <w:rFonts w:hint="eastAsia"/>
          <w:sz w:val="20"/>
          <w:szCs w:val="20"/>
        </w:rPr>
        <w:t>websocket</w:t>
      </w:r>
      <w:r w:rsidRPr="003151B6">
        <w:rPr>
          <w:rFonts w:hint="eastAsia"/>
          <w:sz w:val="20"/>
          <w:szCs w:val="20"/>
        </w:rPr>
        <w:t>プロトコルを用いる点が挙げられる。このプロトコルを使用することで画面の再読み込み無しでページを更新することができる。これは、</w:t>
      </w:r>
      <w:r w:rsidRPr="003151B6">
        <w:rPr>
          <w:rFonts w:hint="eastAsia"/>
          <w:sz w:val="20"/>
          <w:szCs w:val="20"/>
        </w:rPr>
        <w:t>websocket</w:t>
      </w:r>
      <w:r w:rsidRPr="003151B6">
        <w:rPr>
          <w:rFonts w:hint="eastAsia"/>
          <w:sz w:val="20"/>
          <w:szCs w:val="20"/>
        </w:rPr>
        <w:t>プロトコルがサーバーとクライアントの間で双方向通信できるため可能になった技術である。これにより、従来よりも低負荷で通信ができるようになった。</w:t>
      </w:r>
    </w:p>
    <w:p w:rsidR="003151B6" w:rsidRPr="003151B6" w:rsidRDefault="003151B6" w:rsidP="003151B6">
      <w:pPr>
        <w:spacing w:line="360" w:lineRule="exact"/>
        <w:rPr>
          <w:sz w:val="20"/>
          <w:szCs w:val="20"/>
        </w:rPr>
      </w:pPr>
    </w:p>
    <w:p w:rsidR="003151B6" w:rsidRPr="003151B6" w:rsidRDefault="003151B6" w:rsidP="003151B6">
      <w:pPr>
        <w:spacing w:line="360" w:lineRule="exact"/>
        <w:rPr>
          <w:rFonts w:hint="eastAsia"/>
          <w:b/>
          <w:sz w:val="20"/>
          <w:szCs w:val="20"/>
        </w:rPr>
      </w:pPr>
      <w:r w:rsidRPr="003151B6">
        <w:rPr>
          <w:rFonts w:hint="eastAsia"/>
          <w:b/>
          <w:sz w:val="20"/>
          <w:szCs w:val="20"/>
        </w:rPr>
        <w:t>1.</w:t>
      </w:r>
      <w:r w:rsidRPr="003151B6">
        <w:rPr>
          <w:b/>
          <w:sz w:val="20"/>
          <w:szCs w:val="20"/>
        </w:rPr>
        <w:t>2</w:t>
      </w:r>
      <w:r w:rsidRPr="003151B6">
        <w:rPr>
          <w:rFonts w:hint="eastAsia"/>
          <w:b/>
          <w:sz w:val="20"/>
          <w:szCs w:val="20"/>
        </w:rPr>
        <w:t xml:space="preserve">　</w:t>
      </w:r>
      <w:r w:rsidRPr="003151B6">
        <w:rPr>
          <w:rFonts w:hint="eastAsia"/>
          <w:b/>
          <w:sz w:val="20"/>
          <w:szCs w:val="20"/>
        </w:rPr>
        <w:t>授業評価アンケートの概要</w:t>
      </w:r>
    </w:p>
    <w:p w:rsidR="003151B6" w:rsidRPr="003151B6" w:rsidRDefault="003151B6" w:rsidP="003151B6">
      <w:pPr>
        <w:spacing w:line="360" w:lineRule="exact"/>
        <w:ind w:firstLineChars="100" w:firstLine="200"/>
        <w:rPr>
          <w:rFonts w:hint="eastAsia"/>
          <w:sz w:val="20"/>
          <w:szCs w:val="20"/>
        </w:rPr>
      </w:pPr>
      <w:r w:rsidRPr="003151B6">
        <w:rPr>
          <w:rFonts w:hint="eastAsia"/>
          <w:sz w:val="20"/>
          <w:szCs w:val="20"/>
        </w:rPr>
        <w:t>授業評価アンケートとは、参加者が受講した講義をあらかじめ決められた評価軸を基に評価するアンケートのことである。これは社会科学における質問紙法の間隔尺度に分類される。その中でも</w:t>
      </w:r>
      <w:r w:rsidRPr="003151B6">
        <w:rPr>
          <w:rFonts w:hint="eastAsia"/>
          <w:sz w:val="20"/>
          <w:szCs w:val="20"/>
        </w:rPr>
        <w:t>5</w:t>
      </w:r>
      <w:r w:rsidRPr="003151B6">
        <w:rPr>
          <w:rFonts w:hint="eastAsia"/>
          <w:sz w:val="20"/>
          <w:szCs w:val="20"/>
        </w:rPr>
        <w:t>段階の尺度を用いるものを「</w:t>
      </w:r>
      <w:r w:rsidRPr="003151B6">
        <w:rPr>
          <w:rFonts w:hint="eastAsia"/>
          <w:sz w:val="20"/>
          <w:szCs w:val="20"/>
        </w:rPr>
        <w:t>5</w:t>
      </w:r>
      <w:r w:rsidR="006A6C2D">
        <w:rPr>
          <w:rFonts w:hint="eastAsia"/>
          <w:sz w:val="20"/>
          <w:szCs w:val="20"/>
        </w:rPr>
        <w:t>段階評価」と呼ぶ</w:t>
      </w:r>
      <w:r w:rsidRPr="003151B6">
        <w:rPr>
          <w:rFonts w:hint="eastAsia"/>
          <w:sz w:val="20"/>
          <w:szCs w:val="20"/>
        </w:rPr>
        <w:t>。アンケートを実施して結果を教員にフィードバックすることで、講義の改善点などを伝えることができる。それを今後の講義に活用することで、教員はより良い授業を展開することができる。</w:t>
      </w:r>
    </w:p>
    <w:p w:rsidR="003151B6" w:rsidRPr="003151B6" w:rsidRDefault="003151B6" w:rsidP="003151B6">
      <w:pPr>
        <w:spacing w:line="360" w:lineRule="exact"/>
        <w:rPr>
          <w:rFonts w:hint="eastAsia"/>
          <w:sz w:val="20"/>
          <w:szCs w:val="20"/>
        </w:rPr>
      </w:pPr>
    </w:p>
    <w:p w:rsidR="003151B6" w:rsidRPr="003151B6" w:rsidRDefault="003151B6" w:rsidP="003151B6">
      <w:pPr>
        <w:spacing w:line="360" w:lineRule="exact"/>
        <w:rPr>
          <w:rFonts w:hint="eastAsia"/>
          <w:b/>
          <w:sz w:val="20"/>
          <w:szCs w:val="20"/>
        </w:rPr>
      </w:pPr>
      <w:r w:rsidRPr="003151B6">
        <w:rPr>
          <w:rFonts w:hint="eastAsia"/>
          <w:b/>
          <w:sz w:val="20"/>
          <w:szCs w:val="20"/>
        </w:rPr>
        <w:t>1.3</w:t>
      </w:r>
      <w:r w:rsidRPr="003151B6">
        <w:rPr>
          <w:rFonts w:hint="eastAsia"/>
          <w:b/>
          <w:sz w:val="20"/>
          <w:szCs w:val="20"/>
        </w:rPr>
        <w:t xml:space="preserve">　</w:t>
      </w:r>
      <w:r w:rsidRPr="003151B6">
        <w:rPr>
          <w:rFonts w:hint="eastAsia"/>
          <w:b/>
          <w:sz w:val="20"/>
          <w:szCs w:val="20"/>
        </w:rPr>
        <w:t>本研究で開発するアプリケーション</w:t>
      </w:r>
    </w:p>
    <w:p w:rsidR="003151B6" w:rsidRPr="003151B6" w:rsidRDefault="003151B6" w:rsidP="003151B6">
      <w:pPr>
        <w:spacing w:line="360" w:lineRule="exact"/>
        <w:ind w:firstLineChars="100" w:firstLine="200"/>
        <w:rPr>
          <w:rFonts w:hint="eastAsia"/>
          <w:sz w:val="20"/>
          <w:szCs w:val="20"/>
        </w:rPr>
      </w:pPr>
      <w:r w:rsidRPr="003151B6">
        <w:rPr>
          <w:rFonts w:hint="eastAsia"/>
          <w:sz w:val="20"/>
          <w:szCs w:val="20"/>
        </w:rPr>
        <w:t>鹿児島工業高等専門学校では従来、マークシート方式の授業評価アンケートを採用していた。しかし、マークシート方式は多くの紙資源を消費するため経済的でない。一方、</w:t>
      </w:r>
      <w:r w:rsidRPr="003151B6">
        <w:rPr>
          <w:rFonts w:hint="eastAsia"/>
          <w:sz w:val="20"/>
          <w:szCs w:val="20"/>
        </w:rPr>
        <w:t>web</w:t>
      </w:r>
      <w:r w:rsidRPr="003151B6">
        <w:rPr>
          <w:rFonts w:hint="eastAsia"/>
          <w:sz w:val="20"/>
          <w:szCs w:val="20"/>
        </w:rPr>
        <w:t>上でアンケートを実施することで紙資源を消費せずにアンケートを実施できる。また、マークシート方式では回答用紙を機械にかけて読み込ませる作業などの制作者の労力を必要とする。一方、</w:t>
      </w:r>
      <w:r w:rsidRPr="003151B6">
        <w:rPr>
          <w:rFonts w:hint="eastAsia"/>
          <w:sz w:val="20"/>
          <w:szCs w:val="20"/>
        </w:rPr>
        <w:t>web</w:t>
      </w:r>
      <w:r w:rsidRPr="003151B6">
        <w:rPr>
          <w:rFonts w:hint="eastAsia"/>
          <w:sz w:val="20"/>
          <w:szCs w:val="20"/>
        </w:rPr>
        <w:t>上でアンケートを実施することで参加者からの回答は直接コンピュータに転送されるため製作者の労力も削減できる。さらに、</w:t>
      </w:r>
      <w:r w:rsidRPr="003151B6">
        <w:rPr>
          <w:rFonts w:hint="eastAsia"/>
          <w:sz w:val="20"/>
          <w:szCs w:val="20"/>
        </w:rPr>
        <w:t>web</w:t>
      </w:r>
      <w:r w:rsidRPr="003151B6">
        <w:rPr>
          <w:rFonts w:hint="eastAsia"/>
          <w:sz w:val="20"/>
          <w:szCs w:val="20"/>
        </w:rPr>
        <w:t>上でアンケートを実施することでユーザはインターネット</w:t>
      </w:r>
      <w:r w:rsidRPr="003151B6">
        <w:rPr>
          <w:rFonts w:hint="eastAsia"/>
          <w:sz w:val="20"/>
          <w:szCs w:val="20"/>
        </w:rPr>
        <w:t>に接続可能な環境下において、時間や場所にとらわれずにアンケートに回答できるという利便性を享受できる。</w:t>
      </w:r>
    </w:p>
    <w:p w:rsidR="003151B6" w:rsidRPr="003151B6" w:rsidRDefault="003151B6" w:rsidP="003151B6">
      <w:pPr>
        <w:spacing w:line="360" w:lineRule="exact"/>
        <w:rPr>
          <w:rFonts w:hint="eastAsia"/>
          <w:sz w:val="20"/>
          <w:szCs w:val="20"/>
        </w:rPr>
      </w:pPr>
      <w:r w:rsidRPr="003151B6">
        <w:rPr>
          <w:rFonts w:hint="eastAsia"/>
          <w:sz w:val="20"/>
          <w:szCs w:val="20"/>
        </w:rPr>
        <w:t xml:space="preserve">　本研究の目的はシングルページ</w:t>
      </w:r>
      <w:r w:rsidRPr="003151B6">
        <w:rPr>
          <w:rFonts w:hint="eastAsia"/>
          <w:sz w:val="20"/>
          <w:szCs w:val="20"/>
        </w:rPr>
        <w:t>web</w:t>
      </w:r>
      <w:r w:rsidRPr="003151B6">
        <w:rPr>
          <w:rFonts w:hint="eastAsia"/>
          <w:sz w:val="20"/>
          <w:szCs w:val="20"/>
        </w:rPr>
        <w:t>アプリケーションとして授業評価アンケートを作成することである。シングルページ</w:t>
      </w:r>
      <w:r w:rsidRPr="003151B6">
        <w:rPr>
          <w:rFonts w:hint="eastAsia"/>
          <w:sz w:val="20"/>
          <w:szCs w:val="20"/>
        </w:rPr>
        <w:t>web</w:t>
      </w:r>
      <w:r w:rsidRPr="003151B6">
        <w:rPr>
          <w:rFonts w:hint="eastAsia"/>
          <w:sz w:val="20"/>
          <w:szCs w:val="20"/>
        </w:rPr>
        <w:t>アプリケーションとして，授業評価アンケートを作成することにより，経済性の向上，利便性の向上，製作者，ユーザ双方の労力の削減が期待できる。さらに、質問形式に適したユーザインターフェース，ユーザ体験の向上など，汎用性の高いシステムを構築できることが強みとなる。</w:t>
      </w:r>
    </w:p>
    <w:p w:rsidR="00AD24FB" w:rsidRDefault="00AD24FB" w:rsidP="00F03706">
      <w:pPr>
        <w:spacing w:line="360" w:lineRule="exact"/>
        <w:rPr>
          <w:sz w:val="20"/>
          <w:szCs w:val="20"/>
        </w:rPr>
      </w:pPr>
    </w:p>
    <w:p w:rsidR="005609F6" w:rsidRPr="003151B6" w:rsidRDefault="006021B3" w:rsidP="00F03706">
      <w:pPr>
        <w:spacing w:line="360" w:lineRule="exact"/>
        <w:rPr>
          <w:rFonts w:asciiTheme="majorEastAsia" w:eastAsiaTheme="majorEastAsia" w:hAnsiTheme="majorEastAsia" w:hint="eastAsia"/>
          <w:b/>
          <w:sz w:val="20"/>
          <w:szCs w:val="20"/>
        </w:rPr>
      </w:pPr>
      <w:r w:rsidRPr="003151B6">
        <w:rPr>
          <w:rFonts w:asciiTheme="majorEastAsia" w:eastAsiaTheme="majorEastAsia" w:hAnsiTheme="majorEastAsia" w:hint="eastAsia"/>
          <w:b/>
          <w:sz w:val="20"/>
          <w:szCs w:val="20"/>
        </w:rPr>
        <w:t xml:space="preserve">2　</w:t>
      </w:r>
      <w:r w:rsidR="003151B6" w:rsidRPr="003151B6">
        <w:rPr>
          <w:rFonts w:asciiTheme="majorEastAsia" w:eastAsiaTheme="majorEastAsia" w:hAnsiTheme="majorEastAsia" w:hint="eastAsia"/>
          <w:b/>
          <w:sz w:val="20"/>
          <w:szCs w:val="20"/>
        </w:rPr>
        <w:t>ソフトウェアの開発</w:t>
      </w:r>
    </w:p>
    <w:p w:rsidR="005609F6" w:rsidRPr="003151B6" w:rsidRDefault="005609F6" w:rsidP="00F03706">
      <w:pPr>
        <w:spacing w:line="360" w:lineRule="exact"/>
        <w:rPr>
          <w:rFonts w:asciiTheme="majorEastAsia" w:eastAsiaTheme="majorEastAsia" w:hAnsiTheme="majorEastAsia"/>
          <w:b/>
          <w:sz w:val="20"/>
          <w:szCs w:val="20"/>
        </w:rPr>
      </w:pPr>
      <w:r w:rsidRPr="003151B6">
        <w:rPr>
          <w:rFonts w:asciiTheme="majorEastAsia" w:eastAsiaTheme="majorEastAsia" w:hAnsiTheme="majorEastAsia"/>
          <w:b/>
          <w:sz w:val="20"/>
          <w:szCs w:val="20"/>
        </w:rPr>
        <w:t xml:space="preserve">2.1　</w:t>
      </w:r>
      <w:r w:rsidR="003151B6" w:rsidRPr="003151B6">
        <w:rPr>
          <w:rFonts w:asciiTheme="majorEastAsia" w:eastAsiaTheme="majorEastAsia" w:hAnsiTheme="majorEastAsia" w:hint="eastAsia"/>
          <w:b/>
          <w:sz w:val="20"/>
          <w:szCs w:val="20"/>
        </w:rPr>
        <w:t>先行研究</w:t>
      </w:r>
    </w:p>
    <w:p w:rsidR="003151B6" w:rsidRDefault="005609F6" w:rsidP="003151B6">
      <w:pPr>
        <w:ind w:firstLineChars="100" w:firstLine="200"/>
        <w:rPr>
          <w:rFonts w:eastAsia="ＭＳ 明朝" w:cs="Times New Roman"/>
          <w:sz w:val="20"/>
          <w:szCs w:val="20"/>
        </w:rPr>
      </w:pPr>
      <w:r w:rsidRPr="003151B6">
        <w:rPr>
          <w:rFonts w:asciiTheme="minorEastAsia" w:hAnsiTheme="minorEastAsia" w:hint="eastAsia"/>
          <w:sz w:val="20"/>
          <w:szCs w:val="20"/>
        </w:rPr>
        <w:t xml:space="preserve">　</w:t>
      </w:r>
      <w:r w:rsidR="003151B6" w:rsidRPr="003151B6">
        <w:rPr>
          <w:rFonts w:eastAsia="ＭＳ 明朝" w:cs="Times New Roman" w:hint="eastAsia"/>
          <w:sz w:val="20"/>
          <w:szCs w:val="20"/>
        </w:rPr>
        <w:t>web</w:t>
      </w:r>
      <w:r w:rsidR="003151B6" w:rsidRPr="003151B6">
        <w:rPr>
          <w:rFonts w:eastAsia="ＭＳ 明朝" w:cs="Times New Roman" w:hint="eastAsia"/>
          <w:sz w:val="20"/>
          <w:szCs w:val="20"/>
        </w:rPr>
        <w:t>上でアンケートを実施するフレームワークとしては，</w:t>
      </w:r>
      <w:r w:rsidR="003151B6" w:rsidRPr="003151B6">
        <w:rPr>
          <w:rFonts w:eastAsia="ＭＳ 明朝" w:cs="Times New Roman" w:hint="eastAsia"/>
          <w:sz w:val="20"/>
          <w:szCs w:val="20"/>
        </w:rPr>
        <w:t>Google</w:t>
      </w:r>
      <w:r w:rsidR="003151B6" w:rsidRPr="003151B6">
        <w:rPr>
          <w:rFonts w:eastAsia="ＭＳ 明朝" w:cs="Times New Roman" w:hint="eastAsia"/>
          <w:sz w:val="20"/>
          <w:szCs w:val="20"/>
        </w:rPr>
        <w:t>社の「</w:t>
      </w:r>
      <w:r w:rsidR="003151B6" w:rsidRPr="003151B6">
        <w:rPr>
          <w:rFonts w:eastAsia="ＭＳ 明朝" w:cs="Times New Roman" w:hint="eastAsia"/>
          <w:sz w:val="20"/>
          <w:szCs w:val="20"/>
        </w:rPr>
        <w:t xml:space="preserve">Google </w:t>
      </w:r>
      <w:r w:rsidR="003151B6" w:rsidRPr="003151B6">
        <w:rPr>
          <w:rFonts w:eastAsia="ＭＳ 明朝" w:cs="Times New Roman" w:hint="eastAsia"/>
          <w:sz w:val="20"/>
          <w:szCs w:val="20"/>
        </w:rPr>
        <w:t>フォーム」が有名である。これ</w:t>
      </w:r>
      <w:r w:rsidR="003151B6" w:rsidRPr="003151B6">
        <w:rPr>
          <w:rFonts w:eastAsia="ＭＳ 明朝" w:cs="Times New Roman" w:hint="eastAsia"/>
          <w:sz w:val="20"/>
          <w:szCs w:val="20"/>
        </w:rPr>
        <w:t>は，ユーザが簡単に</w:t>
      </w:r>
      <w:r w:rsidR="003151B6" w:rsidRPr="003151B6">
        <w:rPr>
          <w:rFonts w:eastAsia="ＭＳ 明朝" w:cs="Times New Roman" w:hint="eastAsia"/>
          <w:sz w:val="20"/>
          <w:szCs w:val="20"/>
        </w:rPr>
        <w:t>web</w:t>
      </w:r>
      <w:r w:rsidR="003151B6" w:rsidRPr="003151B6">
        <w:rPr>
          <w:rFonts w:eastAsia="ＭＳ 明朝" w:cs="Times New Roman" w:hint="eastAsia"/>
          <w:sz w:val="20"/>
          <w:szCs w:val="20"/>
        </w:rPr>
        <w:t>アンケートを作成することを第一に考えたサービスである．そのため，アンケートは</w:t>
      </w:r>
      <w:r w:rsidR="003151B6" w:rsidRPr="003151B6">
        <w:rPr>
          <w:rFonts w:eastAsia="ＭＳ 明朝" w:cs="Times New Roman" w:hint="eastAsia"/>
          <w:sz w:val="20"/>
          <w:szCs w:val="20"/>
        </w:rPr>
        <w:t>GUI</w:t>
      </w:r>
      <w:r w:rsidR="003151B6" w:rsidRPr="003151B6">
        <w:rPr>
          <w:rFonts w:eastAsia="ＭＳ 明朝" w:cs="Times New Roman" w:hint="eastAsia"/>
          <w:sz w:val="20"/>
          <w:szCs w:val="20"/>
        </w:rPr>
        <w:t>を用いて作成する．具体的には，あらかじめ用意されていたテンプレートから目的に合った物を選択し，それらを連結してパズル感覚でアンケートを作成していく．</w:t>
      </w:r>
    </w:p>
    <w:p w:rsidR="003151B6" w:rsidRDefault="003151B6" w:rsidP="003151B6">
      <w:pPr>
        <w:ind w:firstLineChars="100" w:firstLine="200"/>
        <w:rPr>
          <w:rFonts w:eastAsia="ＭＳ 明朝" w:cs="Times New Roman"/>
          <w:sz w:val="20"/>
          <w:szCs w:val="20"/>
        </w:rPr>
      </w:pPr>
      <w:r>
        <w:rPr>
          <w:rFonts w:eastAsia="ＭＳ 明朝" w:cs="Times New Roman"/>
          <w:noProof/>
          <w:sz w:val="20"/>
          <w:szCs w:val="20"/>
        </w:rPr>
        <w:drawing>
          <wp:inline distT="0" distB="0" distL="0" distR="0" wp14:anchorId="173CB719" wp14:editId="0F48E8B1">
            <wp:extent cx="2419350" cy="1686952"/>
            <wp:effectExtent l="152400" t="152400" r="342900" b="351790"/>
            <wp:docPr id="2" name="図 2" descr="C:\Users\mizo\Desktop\卒研\img\google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mizo\Desktop\卒研\img\google for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5189" cy="1704969"/>
                    </a:xfrm>
                    <a:prstGeom prst="rect">
                      <a:avLst/>
                    </a:prstGeom>
                    <a:ln>
                      <a:noFill/>
                    </a:ln>
                    <a:effectLst>
                      <a:outerShdw blurRad="292100" dist="139700" dir="2700000" algn="tl" rotWithShape="0">
                        <a:srgbClr val="333333">
                          <a:alpha val="65000"/>
                        </a:srgbClr>
                      </a:outerShdw>
                    </a:effectLst>
                  </pic:spPr>
                </pic:pic>
              </a:graphicData>
            </a:graphic>
          </wp:inline>
        </w:drawing>
      </w:r>
    </w:p>
    <w:p w:rsidR="00F849D3" w:rsidRDefault="004A13FC" w:rsidP="003E6DBD">
      <w:pPr>
        <w:ind w:firstLineChars="100" w:firstLine="200"/>
        <w:jc w:val="center"/>
        <w:rPr>
          <w:rFonts w:eastAsia="ＭＳ 明朝" w:cs="Times New Roman"/>
          <w:sz w:val="20"/>
          <w:szCs w:val="20"/>
        </w:rPr>
      </w:pPr>
      <w:r>
        <w:rPr>
          <w:rFonts w:eastAsia="ＭＳ 明朝" w:cs="Times New Roman" w:hint="eastAsia"/>
          <w:sz w:val="20"/>
          <w:szCs w:val="20"/>
        </w:rPr>
        <w:t>図</w:t>
      </w:r>
      <w:r>
        <w:rPr>
          <w:rFonts w:eastAsia="ＭＳ 明朝" w:cs="Times New Roman" w:hint="eastAsia"/>
          <w:sz w:val="20"/>
          <w:szCs w:val="20"/>
        </w:rPr>
        <w:t>1</w:t>
      </w:r>
      <w:r w:rsidR="003151B6">
        <w:rPr>
          <w:rFonts w:eastAsia="ＭＳ 明朝" w:cs="Times New Roman" w:hint="eastAsia"/>
          <w:sz w:val="20"/>
          <w:szCs w:val="20"/>
        </w:rPr>
        <w:t xml:space="preserve">　</w:t>
      </w:r>
      <w:r w:rsidR="003151B6">
        <w:rPr>
          <w:rFonts w:eastAsia="ＭＳ 明朝" w:cs="Times New Roman" w:hint="eastAsia"/>
          <w:sz w:val="20"/>
          <w:szCs w:val="20"/>
        </w:rPr>
        <w:t xml:space="preserve">Google </w:t>
      </w:r>
      <w:r w:rsidR="003151B6">
        <w:rPr>
          <w:rFonts w:eastAsia="ＭＳ 明朝" w:cs="Times New Roman" w:hint="eastAsia"/>
          <w:sz w:val="20"/>
          <w:szCs w:val="20"/>
        </w:rPr>
        <w:t>フォームでのアンケート作成例</w:t>
      </w:r>
    </w:p>
    <w:p w:rsidR="00AD24FB" w:rsidRPr="003151B6" w:rsidRDefault="00AD24FB" w:rsidP="003151B6">
      <w:pPr>
        <w:ind w:firstLineChars="100" w:firstLine="200"/>
        <w:rPr>
          <w:rFonts w:eastAsia="ＭＳ 明朝" w:cs="Times New Roman" w:hint="eastAsia"/>
          <w:sz w:val="20"/>
          <w:szCs w:val="20"/>
        </w:rPr>
      </w:pPr>
    </w:p>
    <w:p w:rsidR="003151B6" w:rsidRPr="003151B6" w:rsidRDefault="003151B6" w:rsidP="003151B6">
      <w:pPr>
        <w:rPr>
          <w:rFonts w:asciiTheme="majorEastAsia" w:eastAsiaTheme="majorEastAsia" w:hAnsiTheme="majorEastAsia"/>
          <w:b/>
          <w:sz w:val="20"/>
          <w:szCs w:val="20"/>
        </w:rPr>
      </w:pPr>
      <w:r w:rsidRPr="003151B6">
        <w:rPr>
          <w:rFonts w:asciiTheme="majorEastAsia" w:eastAsiaTheme="majorEastAsia" w:hAnsiTheme="majorEastAsia" w:hint="eastAsia"/>
          <w:b/>
          <w:sz w:val="20"/>
          <w:szCs w:val="20"/>
        </w:rPr>
        <w:t>2</w:t>
      </w:r>
      <w:r w:rsidRPr="003151B6">
        <w:rPr>
          <w:rFonts w:asciiTheme="majorEastAsia" w:eastAsiaTheme="majorEastAsia" w:hAnsiTheme="majorEastAsia"/>
          <w:b/>
          <w:sz w:val="20"/>
          <w:szCs w:val="20"/>
        </w:rPr>
        <w:t xml:space="preserve">.2  </w:t>
      </w:r>
      <w:r w:rsidRPr="003151B6">
        <w:rPr>
          <w:rFonts w:asciiTheme="majorEastAsia" w:eastAsiaTheme="majorEastAsia" w:hAnsiTheme="majorEastAsia" w:hint="eastAsia"/>
          <w:b/>
          <w:sz w:val="20"/>
          <w:szCs w:val="20"/>
        </w:rPr>
        <w:t>作製したシステムと既存のシステムの差</w:t>
      </w:r>
    </w:p>
    <w:p w:rsidR="003151B6" w:rsidRDefault="003151B6" w:rsidP="003151B6">
      <w:pPr>
        <w:ind w:firstLineChars="100" w:firstLine="200"/>
        <w:jc w:val="left"/>
        <w:rPr>
          <w:rFonts w:asciiTheme="minorEastAsia" w:hAnsiTheme="minorEastAsia"/>
          <w:sz w:val="20"/>
          <w:szCs w:val="20"/>
        </w:rPr>
      </w:pPr>
      <w:r w:rsidRPr="003151B6">
        <w:rPr>
          <w:rFonts w:asciiTheme="minorEastAsia" w:hAnsiTheme="minorEastAsia" w:hint="eastAsia"/>
          <w:sz w:val="20"/>
          <w:szCs w:val="20"/>
        </w:rPr>
        <w:t>本研究では先行研究で見られたW</w:t>
      </w:r>
      <w:r w:rsidRPr="003151B6">
        <w:rPr>
          <w:rFonts w:asciiTheme="minorEastAsia" w:hAnsiTheme="minorEastAsia"/>
          <w:sz w:val="20"/>
          <w:szCs w:val="20"/>
        </w:rPr>
        <w:t>EB</w:t>
      </w:r>
      <w:r w:rsidRPr="003151B6">
        <w:rPr>
          <w:rFonts w:asciiTheme="minorEastAsia" w:hAnsiTheme="minorEastAsia" w:hint="eastAsia"/>
          <w:sz w:val="20"/>
          <w:szCs w:val="20"/>
        </w:rPr>
        <w:t>アンケート作</w:t>
      </w:r>
      <w:r w:rsidRPr="003151B6">
        <w:rPr>
          <w:rFonts w:asciiTheme="minorEastAsia" w:hAnsiTheme="minorEastAsia" w:hint="eastAsia"/>
          <w:sz w:val="20"/>
          <w:szCs w:val="20"/>
        </w:rPr>
        <w:lastRenderedPageBreak/>
        <w:t>成フレームワークを使用しない．なぜなら，インターフェースの種類やデータの集計方法に大きな制約があるからである．そこで，本研究ではxeeシステムを用いて授業評価アンケートを作成した．xeeシステムでは，Material UIを用いて自由にインターフェースを作ることができる．また，データの集計，配布方法もプログラミングを用いて自由に行うことができる．</w:t>
      </w:r>
    </w:p>
    <w:p w:rsidR="003151B6" w:rsidRDefault="003151B6" w:rsidP="003151B6">
      <w:pPr>
        <w:jc w:val="left"/>
        <w:rPr>
          <w:rFonts w:asciiTheme="minorEastAsia" w:hAnsiTheme="minorEastAsia"/>
          <w:sz w:val="20"/>
          <w:szCs w:val="20"/>
        </w:rPr>
      </w:pPr>
    </w:p>
    <w:p w:rsidR="003151B6" w:rsidRPr="003E6DBD" w:rsidRDefault="00AD24FB" w:rsidP="003151B6">
      <w:pPr>
        <w:jc w:val="left"/>
        <w:rPr>
          <w:rFonts w:asciiTheme="minorEastAsia" w:hAnsiTheme="minorEastAsia"/>
          <w:b/>
          <w:sz w:val="20"/>
          <w:szCs w:val="20"/>
        </w:rPr>
      </w:pPr>
      <w:r w:rsidRPr="003E6DBD">
        <w:rPr>
          <w:rFonts w:asciiTheme="minorEastAsia" w:hAnsiTheme="minorEastAsia" w:hint="eastAsia"/>
          <w:b/>
          <w:sz w:val="20"/>
          <w:szCs w:val="20"/>
        </w:rPr>
        <w:t>2.3　操作手順</w:t>
      </w:r>
    </w:p>
    <w:p w:rsidR="00AD24FB" w:rsidRPr="003151B6" w:rsidRDefault="00AD24FB" w:rsidP="00AD24FB">
      <w:pPr>
        <w:ind w:firstLineChars="100" w:firstLine="200"/>
        <w:jc w:val="left"/>
        <w:rPr>
          <w:rFonts w:asciiTheme="minorEastAsia" w:hAnsiTheme="minorEastAsia" w:hint="eastAsia"/>
          <w:sz w:val="20"/>
          <w:szCs w:val="20"/>
        </w:rPr>
      </w:pPr>
      <w:r>
        <w:rPr>
          <w:rFonts w:asciiTheme="minorEastAsia" w:hAnsiTheme="minorEastAsia" w:hint="eastAsia"/>
          <w:sz w:val="20"/>
          <w:szCs w:val="20"/>
        </w:rPr>
        <w:t>本アプリケーションは「待機」「説明」「実験」「</w:t>
      </w:r>
      <w:r w:rsidR="003E6DBD">
        <w:rPr>
          <w:rFonts w:asciiTheme="minorEastAsia" w:hAnsiTheme="minorEastAsia" w:hint="eastAsia"/>
          <w:sz w:val="20"/>
          <w:szCs w:val="20"/>
        </w:rPr>
        <w:t>結果</w:t>
      </w:r>
      <w:r>
        <w:rPr>
          <w:rFonts w:asciiTheme="minorEastAsia" w:hAnsiTheme="minorEastAsia" w:hint="eastAsia"/>
          <w:sz w:val="20"/>
          <w:szCs w:val="20"/>
        </w:rPr>
        <w:t>」の</w:t>
      </w:r>
      <w:r w:rsidR="004A13FC">
        <w:rPr>
          <w:rFonts w:asciiTheme="minorEastAsia" w:hAnsiTheme="minorEastAsia" w:hint="eastAsia"/>
          <w:sz w:val="20"/>
          <w:szCs w:val="20"/>
        </w:rPr>
        <w:t>4</w:t>
      </w:r>
      <w:r>
        <w:rPr>
          <w:rFonts w:asciiTheme="minorEastAsia" w:hAnsiTheme="minorEastAsia" w:hint="eastAsia"/>
          <w:sz w:val="20"/>
          <w:szCs w:val="20"/>
        </w:rPr>
        <w:t>つの手順でアンケートを進める。本節では「実験」と「結果」のみを説明する。</w:t>
      </w:r>
    </w:p>
    <w:p w:rsidR="005609F6" w:rsidRPr="003151B6" w:rsidRDefault="005609F6" w:rsidP="00F03706">
      <w:pPr>
        <w:spacing w:line="360" w:lineRule="exact"/>
        <w:rPr>
          <w:sz w:val="20"/>
          <w:szCs w:val="20"/>
        </w:rPr>
      </w:pPr>
    </w:p>
    <w:p w:rsidR="00AD24FB" w:rsidRPr="003E6DBD" w:rsidRDefault="00AD24FB" w:rsidP="003E6DBD">
      <w:pPr>
        <w:spacing w:line="360" w:lineRule="exact"/>
        <w:rPr>
          <w:rFonts w:hint="eastAsia"/>
          <w:b/>
          <w:sz w:val="20"/>
          <w:szCs w:val="20"/>
        </w:rPr>
      </w:pPr>
      <w:r w:rsidRPr="003E6DBD">
        <w:rPr>
          <w:rFonts w:hint="eastAsia"/>
          <w:b/>
          <w:sz w:val="20"/>
          <w:szCs w:val="20"/>
        </w:rPr>
        <w:t>2.3.1</w:t>
      </w:r>
      <w:r w:rsidRPr="003E6DBD">
        <w:rPr>
          <w:rFonts w:hint="eastAsia"/>
          <w:b/>
          <w:sz w:val="20"/>
          <w:szCs w:val="20"/>
        </w:rPr>
        <w:t xml:space="preserve">　実験</w:t>
      </w:r>
    </w:p>
    <w:p w:rsidR="004A13FC" w:rsidRDefault="00AD24FB" w:rsidP="003E6DBD">
      <w:pPr>
        <w:ind w:firstLineChars="100" w:firstLine="210"/>
        <w:rPr>
          <w:rFonts w:asciiTheme="minorEastAsia" w:hAnsiTheme="minorEastAsia"/>
        </w:rPr>
      </w:pPr>
      <w:r w:rsidRPr="00CD2D6B">
        <w:rPr>
          <w:rFonts w:asciiTheme="minorEastAsia" w:hAnsiTheme="minorEastAsia" w:hint="eastAsia"/>
        </w:rPr>
        <w:t>授業評価アンケート画面は</w:t>
      </w:r>
      <w:r>
        <w:rPr>
          <w:rFonts w:asciiTheme="minorEastAsia" w:hAnsiTheme="minorEastAsia" w:hint="eastAsia"/>
        </w:rPr>
        <w:t>，図</w:t>
      </w:r>
      <w:r w:rsidR="004A13FC">
        <w:rPr>
          <w:rFonts w:asciiTheme="minorEastAsia" w:hAnsiTheme="minorEastAsia" w:hint="eastAsia"/>
        </w:rPr>
        <w:t>2</w:t>
      </w:r>
      <w:r>
        <w:rPr>
          <w:rFonts w:asciiTheme="minorEastAsia" w:hAnsiTheme="minorEastAsia" w:hint="eastAsia"/>
        </w:rPr>
        <w:t>の</w:t>
      </w:r>
      <w:r w:rsidRPr="00CD2D6B">
        <w:rPr>
          <w:rFonts w:asciiTheme="minorEastAsia" w:hAnsiTheme="minorEastAsia" w:hint="eastAsia"/>
        </w:rPr>
        <w:t>ような外観になっている</w:t>
      </w:r>
      <w:r>
        <w:rPr>
          <w:rFonts w:asciiTheme="minorEastAsia" w:hAnsiTheme="minorEastAsia" w:hint="eastAsia"/>
        </w:rPr>
        <w:t>．</w:t>
      </w:r>
      <w:r w:rsidRPr="00CD2D6B">
        <w:rPr>
          <w:rFonts w:asciiTheme="minorEastAsia" w:hAnsiTheme="minorEastAsia" w:hint="eastAsia"/>
        </w:rPr>
        <w:t>この画面は評価される教科が上から順に並んでいる</w:t>
      </w:r>
      <w:r>
        <w:rPr>
          <w:rFonts w:asciiTheme="minorEastAsia" w:hAnsiTheme="minorEastAsia" w:hint="eastAsia"/>
        </w:rPr>
        <w:t>．参加者</w:t>
      </w:r>
      <w:r w:rsidRPr="00CD2D6B">
        <w:rPr>
          <w:rFonts w:asciiTheme="minorEastAsia" w:hAnsiTheme="minorEastAsia" w:hint="eastAsia"/>
        </w:rPr>
        <w:t>は</w:t>
      </w:r>
      <w:r>
        <w:rPr>
          <w:rFonts w:asciiTheme="minorEastAsia" w:hAnsiTheme="minorEastAsia" w:hint="eastAsia"/>
        </w:rPr>
        <w:t>，</w:t>
      </w:r>
      <w:r w:rsidRPr="00CD2D6B">
        <w:rPr>
          <w:rFonts w:asciiTheme="minorEastAsia" w:hAnsiTheme="minorEastAsia" w:hint="eastAsia"/>
        </w:rPr>
        <w:t>教科ごとのスライダーを動かし</w:t>
      </w:r>
      <w:r w:rsidR="003E6DBD">
        <w:rPr>
          <w:rFonts w:asciiTheme="minorEastAsia" w:hAnsiTheme="minorEastAsia" w:hint="eastAsia"/>
        </w:rPr>
        <w:t>1</w:t>
      </w:r>
      <w:r>
        <w:rPr>
          <w:rFonts w:asciiTheme="minorEastAsia" w:hAnsiTheme="minorEastAsia" w:hint="eastAsia"/>
        </w:rPr>
        <w:t>～</w:t>
      </w:r>
      <w:r w:rsidR="003E6DBD">
        <w:rPr>
          <w:rFonts w:asciiTheme="minorEastAsia" w:hAnsiTheme="minorEastAsia"/>
        </w:rPr>
        <w:t>5</w:t>
      </w:r>
      <w:r w:rsidRPr="00CD2D6B">
        <w:rPr>
          <w:rFonts w:asciiTheme="minorEastAsia" w:hAnsiTheme="minorEastAsia" w:hint="eastAsia"/>
        </w:rPr>
        <w:t>の間で授業を評価する</w:t>
      </w:r>
      <w:r w:rsidR="003E6DBD">
        <w:rPr>
          <w:rFonts w:asciiTheme="minorEastAsia" w:hAnsiTheme="minorEastAsia" w:hint="eastAsia"/>
        </w:rPr>
        <w:t>。</w:t>
      </w:r>
      <w:r w:rsidR="004A13FC" w:rsidRPr="00CD2D6B">
        <w:rPr>
          <w:rFonts w:asciiTheme="minorEastAsia" w:hAnsiTheme="minorEastAsia" w:hint="eastAsia"/>
        </w:rPr>
        <w:t>全ての評価軸で授業を評価すると</w:t>
      </w:r>
      <w:r w:rsidR="00521A6B">
        <w:rPr>
          <w:rFonts w:asciiTheme="minorEastAsia" w:hAnsiTheme="minorEastAsia" w:hint="eastAsia"/>
        </w:rPr>
        <w:t>図3に示す</w:t>
      </w:r>
      <w:bookmarkStart w:id="0" w:name="_GoBack"/>
      <w:bookmarkEnd w:id="0"/>
      <w:r w:rsidR="004A13FC" w:rsidRPr="00CD2D6B">
        <w:rPr>
          <w:rFonts w:asciiTheme="minorEastAsia" w:hAnsiTheme="minorEastAsia" w:hint="eastAsia"/>
        </w:rPr>
        <w:t>「内容確認画面」に遷移する</w:t>
      </w:r>
      <w:r w:rsidR="004A13FC">
        <w:rPr>
          <w:rFonts w:asciiTheme="minorEastAsia" w:hAnsiTheme="minorEastAsia" w:hint="eastAsia"/>
        </w:rPr>
        <w:t>．</w:t>
      </w:r>
      <w:r w:rsidR="004A13FC" w:rsidRPr="00CD2D6B">
        <w:rPr>
          <w:rFonts w:asciiTheme="minorEastAsia" w:hAnsiTheme="minorEastAsia" w:hint="eastAsia"/>
        </w:rPr>
        <w:t>ここで「確定」ボタンをクリックすることで</w:t>
      </w:r>
      <w:r w:rsidR="004A13FC">
        <w:rPr>
          <w:rFonts w:asciiTheme="minorEastAsia" w:hAnsiTheme="minorEastAsia" w:hint="eastAsia"/>
        </w:rPr>
        <w:t>，</w:t>
      </w:r>
      <w:r w:rsidR="004A13FC" w:rsidRPr="00CD2D6B">
        <w:rPr>
          <w:rFonts w:asciiTheme="minorEastAsia" w:hAnsiTheme="minorEastAsia" w:hint="eastAsia"/>
        </w:rPr>
        <w:t>この授業の評価を確定させる</w:t>
      </w:r>
      <w:r w:rsidR="004A13FC">
        <w:rPr>
          <w:rFonts w:asciiTheme="minorEastAsia" w:hAnsiTheme="minorEastAsia" w:hint="eastAsia"/>
        </w:rPr>
        <w:t>．</w:t>
      </w:r>
      <w:r w:rsidR="004A13FC">
        <w:rPr>
          <w:rFonts w:asciiTheme="minorEastAsia" w:hAnsiTheme="minorEastAsia" w:hint="eastAsia"/>
        </w:rPr>
        <w:t>すべての項目について評価するとアンケート終了である。</w:t>
      </w:r>
    </w:p>
    <w:p w:rsidR="003E6DBD" w:rsidRDefault="003E6DBD" w:rsidP="00FC4DB7">
      <w:pPr>
        <w:ind w:firstLineChars="100" w:firstLine="210"/>
        <w:jc w:val="center"/>
        <w:rPr>
          <w:rFonts w:asciiTheme="minorEastAsia" w:hAnsiTheme="minorEastAsia"/>
        </w:rPr>
      </w:pPr>
      <w:r>
        <w:rPr>
          <w:rFonts w:asciiTheme="minorEastAsia" w:hAnsiTheme="minorEastAsia" w:hint="eastAsia"/>
          <w:noProof/>
        </w:rPr>
        <w:drawing>
          <wp:inline distT="0" distB="0" distL="0" distR="0" wp14:anchorId="3CAD2CBF" wp14:editId="5A9A7872">
            <wp:extent cx="2019300" cy="1854862"/>
            <wp:effectExtent l="152400" t="152400" r="342900" b="335915"/>
            <wp:docPr id="4" name="図 4" descr="C:\Users\mizo\Desktop\卒研\img\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mizo\Desktop\卒研\img\experiment-p-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6460" cy="1861439"/>
                    </a:xfrm>
                    <a:prstGeom prst="rect">
                      <a:avLst/>
                    </a:prstGeom>
                    <a:ln>
                      <a:noFill/>
                    </a:ln>
                    <a:effectLst>
                      <a:outerShdw blurRad="292100" dist="139700" dir="2700000" algn="tl" rotWithShape="0">
                        <a:srgbClr val="333333">
                          <a:alpha val="65000"/>
                        </a:srgbClr>
                      </a:outerShdw>
                    </a:effectLst>
                  </pic:spPr>
                </pic:pic>
              </a:graphicData>
            </a:graphic>
          </wp:inline>
        </w:drawing>
      </w:r>
    </w:p>
    <w:p w:rsidR="003E6DBD" w:rsidRDefault="003E6DBD" w:rsidP="003E6DBD">
      <w:pPr>
        <w:ind w:firstLineChars="100" w:firstLine="210"/>
        <w:jc w:val="center"/>
        <w:rPr>
          <w:rFonts w:asciiTheme="minorEastAsia" w:hAnsiTheme="minorEastAsia"/>
        </w:rPr>
      </w:pPr>
      <w:r>
        <w:rPr>
          <w:rFonts w:asciiTheme="minorEastAsia" w:hAnsiTheme="minorEastAsia" w:hint="eastAsia"/>
        </w:rPr>
        <w:t>図</w:t>
      </w:r>
      <w:r w:rsidR="004A13FC">
        <w:rPr>
          <w:rFonts w:asciiTheme="minorEastAsia" w:hAnsiTheme="minorEastAsia" w:hint="eastAsia"/>
        </w:rPr>
        <w:t>2</w:t>
      </w:r>
      <w:r>
        <w:rPr>
          <w:rFonts w:asciiTheme="minorEastAsia" w:hAnsiTheme="minorEastAsia" w:hint="eastAsia"/>
        </w:rPr>
        <w:t xml:space="preserve">　授業評価アンケート</w:t>
      </w:r>
    </w:p>
    <w:p w:rsidR="00FC4DB7" w:rsidRDefault="00FC4DB7" w:rsidP="003E6DBD">
      <w:pPr>
        <w:ind w:firstLineChars="100" w:firstLine="210"/>
        <w:jc w:val="center"/>
        <w:rPr>
          <w:rFonts w:asciiTheme="minorEastAsia" w:hAnsiTheme="minorEastAsia" w:hint="eastAsia"/>
        </w:rPr>
      </w:pPr>
    </w:p>
    <w:p w:rsidR="00FC4DB7" w:rsidRDefault="00FC4DB7" w:rsidP="00FC4DB7">
      <w:pPr>
        <w:ind w:firstLineChars="100" w:firstLine="210"/>
        <w:jc w:val="center"/>
        <w:rPr>
          <w:rFonts w:asciiTheme="minorEastAsia" w:hAnsiTheme="minorEastAsia"/>
        </w:rPr>
      </w:pPr>
      <w:r>
        <w:rPr>
          <w:rFonts w:asciiTheme="minorEastAsia" w:hAnsiTheme="minorEastAsia" w:hint="eastAsia"/>
          <w:noProof/>
        </w:rPr>
        <w:drawing>
          <wp:inline distT="0" distB="0" distL="0" distR="0">
            <wp:extent cx="2162175" cy="1492250"/>
            <wp:effectExtent l="152400" t="152400" r="352425" b="336550"/>
            <wp:docPr id="11" name="図 11" descr="C:\Users\mizo\Desktop\卒研\img\experiment-p-2-u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izo\Desktop\卒研\img\experiment-p-2-und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4791" cy="1500957"/>
                    </a:xfrm>
                    <a:prstGeom prst="rect">
                      <a:avLst/>
                    </a:prstGeom>
                    <a:ln>
                      <a:noFill/>
                    </a:ln>
                    <a:effectLst>
                      <a:outerShdw blurRad="292100" dist="139700" dir="2700000" algn="tl" rotWithShape="0">
                        <a:srgbClr val="333333">
                          <a:alpha val="65000"/>
                        </a:srgbClr>
                      </a:outerShdw>
                    </a:effectLst>
                  </pic:spPr>
                </pic:pic>
              </a:graphicData>
            </a:graphic>
          </wp:inline>
        </w:drawing>
      </w:r>
    </w:p>
    <w:p w:rsidR="00FC4DB7" w:rsidRDefault="00FC4DB7" w:rsidP="003E6DBD">
      <w:pPr>
        <w:ind w:firstLineChars="100" w:firstLine="210"/>
        <w:jc w:val="center"/>
        <w:rPr>
          <w:rFonts w:asciiTheme="minorEastAsia" w:hAnsiTheme="minorEastAsia" w:hint="eastAsia"/>
        </w:rPr>
      </w:pPr>
      <w:r>
        <w:rPr>
          <w:rFonts w:asciiTheme="minorEastAsia" w:hAnsiTheme="minorEastAsia" w:hint="eastAsia"/>
        </w:rPr>
        <w:t>図3　内容確認画面</w:t>
      </w:r>
    </w:p>
    <w:p w:rsidR="003E6DBD" w:rsidRDefault="003E6DBD" w:rsidP="003E6DBD">
      <w:pPr>
        <w:ind w:firstLineChars="100" w:firstLine="210"/>
        <w:rPr>
          <w:rFonts w:asciiTheme="minorEastAsia" w:hAnsiTheme="minorEastAsia" w:hint="eastAsia"/>
        </w:rPr>
      </w:pPr>
    </w:p>
    <w:p w:rsidR="003E6DBD" w:rsidRPr="003E6DBD" w:rsidRDefault="003E6DBD" w:rsidP="003E6DBD">
      <w:pPr>
        <w:rPr>
          <w:rFonts w:asciiTheme="minorEastAsia" w:hAnsiTheme="minorEastAsia"/>
          <w:b/>
        </w:rPr>
      </w:pPr>
      <w:r w:rsidRPr="003E6DBD">
        <w:rPr>
          <w:rFonts w:asciiTheme="minorEastAsia" w:hAnsiTheme="minorEastAsia"/>
          <w:b/>
        </w:rPr>
        <w:t>2.3.2</w:t>
      </w:r>
      <w:r w:rsidRPr="003E6DBD">
        <w:rPr>
          <w:rFonts w:asciiTheme="minorEastAsia" w:hAnsiTheme="minorEastAsia" w:hint="eastAsia"/>
          <w:b/>
        </w:rPr>
        <w:t xml:space="preserve">　結果画面</w:t>
      </w:r>
    </w:p>
    <w:p w:rsidR="003E6DBD" w:rsidRDefault="003E6DBD" w:rsidP="003E6DBD">
      <w:pPr>
        <w:ind w:firstLineChars="100" w:firstLine="210"/>
        <w:rPr>
          <w:rFonts w:asciiTheme="minorEastAsia" w:hAnsiTheme="minorEastAsia"/>
        </w:rPr>
      </w:pPr>
      <w:r w:rsidRPr="00CD2D6B">
        <w:rPr>
          <w:rFonts w:asciiTheme="minorEastAsia" w:hAnsiTheme="minorEastAsia" w:hint="eastAsia"/>
        </w:rPr>
        <w:t>最後に</w:t>
      </w:r>
      <w:r>
        <w:rPr>
          <w:rFonts w:asciiTheme="minorEastAsia" w:hAnsiTheme="minorEastAsia" w:hint="eastAsia"/>
        </w:rPr>
        <w:t>，結果</w:t>
      </w:r>
      <w:r w:rsidRPr="00CD2D6B">
        <w:rPr>
          <w:rFonts w:asciiTheme="minorEastAsia" w:hAnsiTheme="minorEastAsia" w:hint="eastAsia"/>
        </w:rPr>
        <w:t>画面の説明をする</w:t>
      </w:r>
      <w:r>
        <w:rPr>
          <w:rFonts w:asciiTheme="minorEastAsia" w:hAnsiTheme="minorEastAsia" w:hint="eastAsia"/>
        </w:rPr>
        <w:t>．ここはアンケートの結果</w:t>
      </w:r>
      <w:r w:rsidRPr="00CD2D6B">
        <w:rPr>
          <w:rFonts w:asciiTheme="minorEastAsia" w:hAnsiTheme="minorEastAsia" w:hint="eastAsia"/>
        </w:rPr>
        <w:t>を通知する画面である</w:t>
      </w:r>
      <w:r>
        <w:rPr>
          <w:rFonts w:asciiTheme="minorEastAsia" w:hAnsiTheme="minorEastAsia" w:hint="eastAsia"/>
        </w:rPr>
        <w:t>。司会者</w:t>
      </w:r>
      <w:r w:rsidRPr="00CD2D6B">
        <w:rPr>
          <w:rFonts w:asciiTheme="minorEastAsia" w:hAnsiTheme="minorEastAsia" w:hint="eastAsia"/>
        </w:rPr>
        <w:t>画面では</w:t>
      </w:r>
      <w:r>
        <w:rPr>
          <w:rFonts w:asciiTheme="minorEastAsia" w:hAnsiTheme="minorEastAsia" w:hint="eastAsia"/>
        </w:rPr>
        <w:t>，図</w:t>
      </w:r>
      <w:r w:rsidR="00FC4DB7">
        <w:rPr>
          <w:rFonts w:asciiTheme="minorEastAsia" w:hAnsiTheme="minorEastAsia" w:hint="eastAsia"/>
        </w:rPr>
        <w:t>4</w:t>
      </w:r>
      <w:r>
        <w:rPr>
          <w:rFonts w:asciiTheme="minorEastAsia" w:hAnsiTheme="minorEastAsia" w:hint="eastAsia"/>
        </w:rPr>
        <w:t>に示すダウンロードボタンをクリックすることで</w:t>
      </w:r>
      <w:r w:rsidRPr="00CD2D6B">
        <w:rPr>
          <w:rFonts w:asciiTheme="minorEastAsia" w:hAnsiTheme="minorEastAsia" w:hint="eastAsia"/>
        </w:rPr>
        <w:t>全</w:t>
      </w:r>
      <w:r>
        <w:rPr>
          <w:rFonts w:asciiTheme="minorEastAsia" w:hAnsiTheme="minorEastAsia" w:hint="eastAsia"/>
        </w:rPr>
        <w:t>参加者</w:t>
      </w:r>
      <w:r w:rsidRPr="00CD2D6B">
        <w:rPr>
          <w:rFonts w:asciiTheme="minorEastAsia" w:hAnsiTheme="minorEastAsia" w:hint="eastAsia"/>
        </w:rPr>
        <w:t>のアンケート結果をcsv形式で保存することが出来る</w:t>
      </w:r>
      <w:r>
        <w:rPr>
          <w:rFonts w:asciiTheme="minorEastAsia" w:hAnsiTheme="minorEastAsia" w:hint="eastAsia"/>
        </w:rPr>
        <w:t>．</w:t>
      </w:r>
    </w:p>
    <w:p w:rsidR="00723D47" w:rsidRDefault="00FC4DB7" w:rsidP="00F03706">
      <w:pPr>
        <w:spacing w:line="360" w:lineRule="exact"/>
        <w:rPr>
          <w:rFonts w:hint="eastAsia"/>
          <w:sz w:val="20"/>
          <w:szCs w:val="20"/>
        </w:rPr>
      </w:pPr>
      <w:r>
        <w:rPr>
          <w:noProof/>
          <w:sz w:val="20"/>
          <w:szCs w:val="20"/>
        </w:rPr>
        <w:drawing>
          <wp:anchor distT="0" distB="0" distL="114300" distR="114300" simplePos="0" relativeHeight="251671040" behindDoc="0" locked="0" layoutInCell="1" allowOverlap="1">
            <wp:simplePos x="0" y="0"/>
            <wp:positionH relativeFrom="column">
              <wp:posOffset>629285</wp:posOffset>
            </wp:positionH>
            <wp:positionV relativeFrom="paragraph">
              <wp:posOffset>470535</wp:posOffset>
            </wp:positionV>
            <wp:extent cx="1752600" cy="1574800"/>
            <wp:effectExtent l="152400" t="152400" r="342900" b="349250"/>
            <wp:wrapTopAndBottom/>
            <wp:docPr id="10" name="図 10" descr="C:\Users\mizo\Desktop\卒研\img\resul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mizo\Desktop\卒研\img\result-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2600" cy="1574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3E6DBD" w:rsidRDefault="00FC4DB7" w:rsidP="003E6DBD">
      <w:pPr>
        <w:spacing w:line="360" w:lineRule="exact"/>
        <w:jc w:val="center"/>
        <w:rPr>
          <w:sz w:val="20"/>
          <w:szCs w:val="20"/>
        </w:rPr>
      </w:pPr>
      <w:r>
        <w:rPr>
          <w:rFonts w:hint="eastAsia"/>
          <w:sz w:val="20"/>
          <w:szCs w:val="20"/>
        </w:rPr>
        <w:t>図</w:t>
      </w:r>
      <w:r>
        <w:rPr>
          <w:rFonts w:hint="eastAsia"/>
          <w:sz w:val="20"/>
          <w:szCs w:val="20"/>
        </w:rPr>
        <w:t>4</w:t>
      </w:r>
      <w:r w:rsidR="003E6DBD">
        <w:rPr>
          <w:rFonts w:hint="eastAsia"/>
          <w:sz w:val="20"/>
          <w:szCs w:val="20"/>
        </w:rPr>
        <w:t xml:space="preserve">　アンケート結果のダウンロード</w:t>
      </w:r>
    </w:p>
    <w:p w:rsidR="00723D47" w:rsidRPr="003151B6" w:rsidRDefault="00723D47" w:rsidP="00F03706">
      <w:pPr>
        <w:spacing w:line="360" w:lineRule="exact"/>
        <w:rPr>
          <w:rFonts w:hint="eastAsia"/>
          <w:sz w:val="20"/>
          <w:szCs w:val="20"/>
        </w:rPr>
      </w:pPr>
    </w:p>
    <w:p w:rsidR="00B83F8C" w:rsidRPr="003151B6" w:rsidRDefault="003E6DBD" w:rsidP="00F03706">
      <w:pPr>
        <w:spacing w:line="360" w:lineRule="exact"/>
        <w:jc w:val="left"/>
        <w:rPr>
          <w:sz w:val="20"/>
          <w:szCs w:val="20"/>
        </w:rPr>
      </w:pPr>
      <w:r w:rsidRPr="003E6DBD">
        <w:rPr>
          <w:rFonts w:hint="eastAsia"/>
          <w:b/>
          <w:sz w:val="20"/>
          <w:szCs w:val="20"/>
        </w:rPr>
        <w:t>3</w:t>
      </w:r>
      <w:r w:rsidR="00B83F8C" w:rsidRPr="003151B6">
        <w:rPr>
          <w:rFonts w:hint="eastAsia"/>
          <w:b/>
          <w:sz w:val="20"/>
          <w:szCs w:val="20"/>
        </w:rPr>
        <w:t xml:space="preserve">　まとめ</w:t>
      </w:r>
    </w:p>
    <w:p w:rsidR="00724365" w:rsidRPr="003E6DBD" w:rsidRDefault="00724365" w:rsidP="003E6DBD">
      <w:pPr>
        <w:ind w:firstLineChars="100" w:firstLine="200"/>
        <w:rPr>
          <w:rFonts w:asciiTheme="minorEastAsia" w:hAnsiTheme="minorEastAsia" w:hint="eastAsia"/>
          <w:szCs w:val="21"/>
        </w:rPr>
      </w:pPr>
      <w:r w:rsidRPr="003151B6">
        <w:rPr>
          <w:rFonts w:asciiTheme="minorEastAsia" w:hAnsiTheme="minorEastAsia" w:hint="eastAsia"/>
          <w:sz w:val="20"/>
          <w:szCs w:val="20"/>
        </w:rPr>
        <w:t xml:space="preserve">　</w:t>
      </w:r>
      <w:r w:rsidR="003E6DBD">
        <w:rPr>
          <w:rFonts w:asciiTheme="minorEastAsia" w:hAnsiTheme="minorEastAsia" w:hint="eastAsia"/>
          <w:szCs w:val="21"/>
        </w:rPr>
        <w:t>本研究ではシングルページwebアプリケーションとして授業評価アンケートを作成した。その結果、紙資源を消費せずに授業評価アンケートを実施することができた。また、web上でアンケートを実施することで質問内容に適したユーザインターフェースを実装することができた。しかし、結果の集計を自動化することはできなかった。そのため、今後は結果の集計を自動化する機能を実装していきたい。</w:t>
      </w:r>
    </w:p>
    <w:sectPr w:rsidR="00724365" w:rsidRPr="003E6DBD" w:rsidSect="00125EEE">
      <w:footerReference w:type="default" r:id="rId15"/>
      <w:type w:val="continuous"/>
      <w:pgSz w:w="11906" w:h="16838"/>
      <w:pgMar w:top="1134" w:right="851" w:bottom="1418" w:left="1418"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E24" w:rsidRDefault="003F3E24" w:rsidP="005609F6">
      <w:r>
        <w:separator/>
      </w:r>
    </w:p>
  </w:endnote>
  <w:endnote w:type="continuationSeparator" w:id="0">
    <w:p w:rsidR="003F3E24" w:rsidRDefault="003F3E24" w:rsidP="00560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809"/>
      <w:docPartObj>
        <w:docPartGallery w:val="Page Numbers (Bottom of Page)"/>
        <w:docPartUnique/>
      </w:docPartObj>
    </w:sdtPr>
    <w:sdtEndPr/>
    <w:sdtContent>
      <w:p w:rsidR="00125EEE" w:rsidRDefault="004A13FC" w:rsidP="00F03706">
        <w:pPr>
          <w:pStyle w:val="a5"/>
          <w:jc w:val="center"/>
        </w:pPr>
        <w:r>
          <w:rPr>
            <w:rFonts w:hint="eastAsia"/>
          </w:rPr>
          <w:t>1</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813"/>
      <w:docPartObj>
        <w:docPartGallery w:val="Page Numbers (Bottom of Page)"/>
        <w:docPartUnique/>
      </w:docPartObj>
    </w:sdtPr>
    <w:sdtEndPr/>
    <w:sdtContent>
      <w:p w:rsidR="00125EEE" w:rsidRDefault="004A13FC" w:rsidP="00F03706">
        <w:pPr>
          <w:pStyle w:val="a5"/>
          <w:jc w:val="center"/>
        </w:pPr>
        <w:r>
          <w:t>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E24" w:rsidRDefault="003F3E24" w:rsidP="005609F6">
      <w:r>
        <w:separator/>
      </w:r>
    </w:p>
  </w:footnote>
  <w:footnote w:type="continuationSeparator" w:id="0">
    <w:p w:rsidR="003F3E24" w:rsidRDefault="003F3E24" w:rsidP="005609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A528A2"/>
    <w:multiLevelType w:val="hybridMultilevel"/>
    <w:tmpl w:val="311A0DF8"/>
    <w:lvl w:ilvl="0" w:tplc="6472BE64">
      <w:start w:val="1"/>
      <w:numFmt w:val="decimal"/>
      <w:lvlText w:val="%1．"/>
      <w:lvlJc w:val="left"/>
      <w:pPr>
        <w:ind w:left="360" w:hanging="360"/>
      </w:pPr>
      <w:rPr>
        <w:rFonts w:asciiTheme="majorEastAsia" w:eastAsiaTheme="majorEastAsia" w:hAnsiTheme="maj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609F6"/>
    <w:rsid w:val="0000236E"/>
    <w:rsid w:val="00046C8F"/>
    <w:rsid w:val="0009580A"/>
    <w:rsid w:val="000B0D35"/>
    <w:rsid w:val="00125EEE"/>
    <w:rsid w:val="001404EC"/>
    <w:rsid w:val="001536A4"/>
    <w:rsid w:val="001577A9"/>
    <w:rsid w:val="00160322"/>
    <w:rsid w:val="001C1A67"/>
    <w:rsid w:val="001C675D"/>
    <w:rsid w:val="001D19AA"/>
    <w:rsid w:val="001E5D9A"/>
    <w:rsid w:val="001F7CAB"/>
    <w:rsid w:val="002040F5"/>
    <w:rsid w:val="002302E0"/>
    <w:rsid w:val="0023364F"/>
    <w:rsid w:val="00236AC7"/>
    <w:rsid w:val="0025509F"/>
    <w:rsid w:val="00273871"/>
    <w:rsid w:val="00274C11"/>
    <w:rsid w:val="00274FE9"/>
    <w:rsid w:val="00294804"/>
    <w:rsid w:val="002B0BE7"/>
    <w:rsid w:val="002E43C9"/>
    <w:rsid w:val="002E6485"/>
    <w:rsid w:val="003151B6"/>
    <w:rsid w:val="00315371"/>
    <w:rsid w:val="003207C6"/>
    <w:rsid w:val="00344B4F"/>
    <w:rsid w:val="003E38C5"/>
    <w:rsid w:val="003E6DBD"/>
    <w:rsid w:val="003F1F4D"/>
    <w:rsid w:val="003F3E24"/>
    <w:rsid w:val="003F4A3D"/>
    <w:rsid w:val="004120E4"/>
    <w:rsid w:val="004337B8"/>
    <w:rsid w:val="00450259"/>
    <w:rsid w:val="00471D6B"/>
    <w:rsid w:val="004A13FC"/>
    <w:rsid w:val="00521A6B"/>
    <w:rsid w:val="00531BB8"/>
    <w:rsid w:val="005432B3"/>
    <w:rsid w:val="005609F6"/>
    <w:rsid w:val="00565F83"/>
    <w:rsid w:val="00572E97"/>
    <w:rsid w:val="0059508F"/>
    <w:rsid w:val="005C09B8"/>
    <w:rsid w:val="006021B3"/>
    <w:rsid w:val="00620FBE"/>
    <w:rsid w:val="006561BD"/>
    <w:rsid w:val="0068737E"/>
    <w:rsid w:val="006A6C2D"/>
    <w:rsid w:val="006D632C"/>
    <w:rsid w:val="00715038"/>
    <w:rsid w:val="00723D47"/>
    <w:rsid w:val="00724365"/>
    <w:rsid w:val="0076011B"/>
    <w:rsid w:val="00790520"/>
    <w:rsid w:val="007E5E8C"/>
    <w:rsid w:val="00816101"/>
    <w:rsid w:val="0085381E"/>
    <w:rsid w:val="00887040"/>
    <w:rsid w:val="0089090D"/>
    <w:rsid w:val="00907EBB"/>
    <w:rsid w:val="00916F2C"/>
    <w:rsid w:val="00977081"/>
    <w:rsid w:val="009A16A1"/>
    <w:rsid w:val="009A3E9B"/>
    <w:rsid w:val="00A05014"/>
    <w:rsid w:val="00A2043E"/>
    <w:rsid w:val="00A41A4C"/>
    <w:rsid w:val="00A41D48"/>
    <w:rsid w:val="00A744E0"/>
    <w:rsid w:val="00AA0BDC"/>
    <w:rsid w:val="00AC0E2E"/>
    <w:rsid w:val="00AC5AC1"/>
    <w:rsid w:val="00AD24FB"/>
    <w:rsid w:val="00B01034"/>
    <w:rsid w:val="00B176D4"/>
    <w:rsid w:val="00B35ECB"/>
    <w:rsid w:val="00B83F8C"/>
    <w:rsid w:val="00B9491A"/>
    <w:rsid w:val="00BD19DC"/>
    <w:rsid w:val="00BD7F89"/>
    <w:rsid w:val="00BE75E7"/>
    <w:rsid w:val="00C80E30"/>
    <w:rsid w:val="00C81E2A"/>
    <w:rsid w:val="00CA45E7"/>
    <w:rsid w:val="00CB1557"/>
    <w:rsid w:val="00CE0BFF"/>
    <w:rsid w:val="00D0355B"/>
    <w:rsid w:val="00D535A4"/>
    <w:rsid w:val="00D759E0"/>
    <w:rsid w:val="00DD6CAB"/>
    <w:rsid w:val="00ED16EF"/>
    <w:rsid w:val="00EE4C94"/>
    <w:rsid w:val="00EF3A46"/>
    <w:rsid w:val="00F03706"/>
    <w:rsid w:val="00F269AA"/>
    <w:rsid w:val="00F41396"/>
    <w:rsid w:val="00F429B4"/>
    <w:rsid w:val="00F61A1E"/>
    <w:rsid w:val="00F849D3"/>
    <w:rsid w:val="00FC4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F7A4481-0790-42B6-9C29-F543C7EF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D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09F6"/>
    <w:pPr>
      <w:tabs>
        <w:tab w:val="center" w:pos="4252"/>
        <w:tab w:val="right" w:pos="8504"/>
      </w:tabs>
      <w:snapToGrid w:val="0"/>
    </w:pPr>
  </w:style>
  <w:style w:type="character" w:customStyle="1" w:styleId="a4">
    <w:name w:val="ヘッダー (文字)"/>
    <w:basedOn w:val="a0"/>
    <w:link w:val="a3"/>
    <w:uiPriority w:val="99"/>
    <w:rsid w:val="005609F6"/>
  </w:style>
  <w:style w:type="paragraph" w:styleId="a5">
    <w:name w:val="footer"/>
    <w:basedOn w:val="a"/>
    <w:link w:val="a6"/>
    <w:uiPriority w:val="99"/>
    <w:unhideWhenUsed/>
    <w:rsid w:val="005609F6"/>
    <w:pPr>
      <w:tabs>
        <w:tab w:val="center" w:pos="4252"/>
        <w:tab w:val="right" w:pos="8504"/>
      </w:tabs>
      <w:snapToGrid w:val="0"/>
    </w:pPr>
  </w:style>
  <w:style w:type="character" w:customStyle="1" w:styleId="a6">
    <w:name w:val="フッター (文字)"/>
    <w:basedOn w:val="a0"/>
    <w:link w:val="a5"/>
    <w:uiPriority w:val="99"/>
    <w:rsid w:val="005609F6"/>
  </w:style>
  <w:style w:type="paragraph" w:styleId="a7">
    <w:name w:val="Balloon Text"/>
    <w:basedOn w:val="a"/>
    <w:link w:val="a8"/>
    <w:uiPriority w:val="99"/>
    <w:semiHidden/>
    <w:unhideWhenUsed/>
    <w:rsid w:val="005609F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609F6"/>
    <w:rPr>
      <w:rFonts w:asciiTheme="majorHAnsi" w:eastAsiaTheme="majorEastAsia" w:hAnsiTheme="majorHAnsi" w:cstheme="majorBidi"/>
      <w:sz w:val="18"/>
      <w:szCs w:val="18"/>
    </w:rPr>
  </w:style>
  <w:style w:type="paragraph" w:styleId="a9">
    <w:name w:val="List Paragraph"/>
    <w:basedOn w:val="a"/>
    <w:uiPriority w:val="34"/>
    <w:qFormat/>
    <w:rsid w:val="005609F6"/>
    <w:pPr>
      <w:ind w:leftChars="400" w:left="840"/>
    </w:pPr>
  </w:style>
  <w:style w:type="character" w:styleId="aa">
    <w:name w:val="Placeholder Text"/>
    <w:basedOn w:val="a0"/>
    <w:uiPriority w:val="99"/>
    <w:semiHidden/>
    <w:rsid w:val="003F1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C3769B-3A57-45CC-BA18-EEEF8A09F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318</Words>
  <Characters>1815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sotsuken2012</dc:creator>
  <cp:lastModifiedBy>mizo</cp:lastModifiedBy>
  <cp:revision>7</cp:revision>
  <cp:lastPrinted>2013-01-28T09:01:00Z</cp:lastPrinted>
  <dcterms:created xsi:type="dcterms:W3CDTF">2013-01-30T03:30:00Z</dcterms:created>
  <dcterms:modified xsi:type="dcterms:W3CDTF">2017-01-26T04:41:00Z</dcterms:modified>
</cp:coreProperties>
</file>