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0x0C. Python - Almost a circle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AZEEZ OLATUNJI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CONTACT DETAILS:AZEEZOLATUNJI02@GMAIL.COM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mostly covers all the concepts learnt in python.in preparation for the AirBnB project which is a very big part of Higher Level Programming section of the Holberton Software Engineering curriculum. It covers: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Exceptions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Private attribute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Getter/Setter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Class 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Static method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Inheritance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Unittest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Read/Write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args and kwargs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Serialization/Deserialization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Resources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