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BEB51" w14:textId="77777777" w:rsidR="00893EB0" w:rsidRPr="00C16B22" w:rsidRDefault="00893EB0" w:rsidP="00893EB0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6B22">
        <w:rPr>
          <w:rFonts w:ascii="Times New Roman" w:hAnsi="Times New Roman" w:cs="Times New Roman"/>
          <w:b/>
          <w:bCs/>
          <w:sz w:val="28"/>
          <w:szCs w:val="28"/>
        </w:rPr>
        <w:t>РУКОВОДСТВО ОПЕРАТОРА</w:t>
      </w:r>
    </w:p>
    <w:p w14:paraId="20AF3874" w14:textId="77777777" w:rsidR="00893EB0" w:rsidRPr="00C16B22" w:rsidRDefault="00893EB0" w:rsidP="00893EB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16B22">
        <w:rPr>
          <w:rFonts w:ascii="Times New Roman" w:hAnsi="Times New Roman" w:cs="Times New Roman"/>
          <w:i/>
          <w:iCs/>
          <w:sz w:val="28"/>
          <w:szCs w:val="28"/>
          <w:u w:val="single"/>
        </w:rPr>
        <w:t>Назначение программы:</w:t>
      </w:r>
    </w:p>
    <w:p w14:paraId="07777D27" w14:textId="5C1844D3" w:rsidR="00E65B79" w:rsidRDefault="00893EB0" w:rsidP="00B6217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«Технология подключения базы данных к настольному приложению» - система, выполненная в виде электронного справочника. Эта система предназначена для </w:t>
      </w:r>
      <w:r w:rsidRPr="00607B9F">
        <w:rPr>
          <w:rFonts w:ascii="Times New Roman" w:hAnsi="Times New Roman" w:cs="Times New Roman"/>
          <w:sz w:val="28"/>
          <w:szCs w:val="28"/>
        </w:rPr>
        <w:t>хранения</w:t>
      </w:r>
      <w:r>
        <w:rPr>
          <w:rFonts w:ascii="Times New Roman" w:hAnsi="Times New Roman" w:cs="Times New Roman"/>
          <w:sz w:val="28"/>
          <w:szCs w:val="28"/>
        </w:rPr>
        <w:t xml:space="preserve"> справочных материалов по технологиям подключения БД к приложению, а также для тестирования пользователей по этим справочным материалам.</w:t>
      </w:r>
    </w:p>
    <w:p w14:paraId="66507124" w14:textId="77777777" w:rsidR="00B6217F" w:rsidRPr="00C16B22" w:rsidRDefault="00B6217F" w:rsidP="00B6217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16B22">
        <w:rPr>
          <w:rFonts w:ascii="Times New Roman" w:hAnsi="Times New Roman" w:cs="Times New Roman"/>
          <w:i/>
          <w:iCs/>
          <w:sz w:val="28"/>
          <w:szCs w:val="28"/>
          <w:u w:val="single"/>
        </w:rPr>
        <w:t>Условия выполнения программы:</w:t>
      </w:r>
    </w:p>
    <w:p w14:paraId="37115103" w14:textId="77777777" w:rsidR="00B6217F" w:rsidRPr="001E5CF1" w:rsidRDefault="00B6217F" w:rsidP="00B6217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E5CF1">
        <w:rPr>
          <w:rFonts w:ascii="Times New Roman" w:hAnsi="Times New Roman" w:cs="Times New Roman"/>
          <w:i/>
          <w:iCs/>
          <w:sz w:val="28"/>
          <w:szCs w:val="28"/>
        </w:rPr>
        <w:t xml:space="preserve">Требования к техническому обеспечению </w:t>
      </w:r>
      <w:r>
        <w:rPr>
          <w:rFonts w:ascii="Times New Roman" w:hAnsi="Times New Roman" w:cs="Times New Roman"/>
          <w:i/>
          <w:iCs/>
          <w:sz w:val="28"/>
          <w:szCs w:val="28"/>
        </w:rPr>
        <w:t>системы</w:t>
      </w:r>
      <w:r w:rsidRPr="001E5CF1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408B8D6" w14:textId="77777777" w:rsidR="00B6217F" w:rsidRPr="00C442AD" w:rsidRDefault="00B6217F" w:rsidP="00C442A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2AD">
        <w:rPr>
          <w:rFonts w:ascii="Times New Roman" w:hAnsi="Times New Roman" w:cs="Times New Roman"/>
          <w:sz w:val="28"/>
          <w:szCs w:val="28"/>
        </w:rPr>
        <w:t>Процессор: 32- или 64-разрядный процессор с тактовой частотой 1 ГГц или выше;</w:t>
      </w:r>
    </w:p>
    <w:p w14:paraId="7DA7AD53" w14:textId="77777777" w:rsidR="00B6217F" w:rsidRPr="00C442AD" w:rsidRDefault="00B6217F" w:rsidP="00C442A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2AD">
        <w:rPr>
          <w:rFonts w:ascii="Times New Roman" w:hAnsi="Times New Roman" w:cs="Times New Roman"/>
          <w:sz w:val="28"/>
          <w:szCs w:val="28"/>
        </w:rPr>
        <w:t>Оперативная память: 1 ГБ (для 32-разрядных систем); 2 ГБ (для 64-разрядных систем);</w:t>
      </w:r>
    </w:p>
    <w:p w14:paraId="24B14336" w14:textId="77777777" w:rsidR="00B6217F" w:rsidRPr="00C442AD" w:rsidRDefault="00B6217F" w:rsidP="00C442A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2AD">
        <w:rPr>
          <w:rFonts w:ascii="Times New Roman" w:hAnsi="Times New Roman" w:cs="Times New Roman"/>
          <w:sz w:val="28"/>
          <w:szCs w:val="28"/>
        </w:rPr>
        <w:t>Свободное место на жестком диске: 4 ГБ свободного места на диске;</w:t>
      </w:r>
    </w:p>
    <w:p w14:paraId="3F6C4469" w14:textId="77777777" w:rsidR="00B6217F" w:rsidRPr="00C442AD" w:rsidRDefault="00B6217F" w:rsidP="00C442A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2AD">
        <w:rPr>
          <w:rFonts w:ascii="Times New Roman" w:hAnsi="Times New Roman" w:cs="Times New Roman"/>
          <w:sz w:val="28"/>
          <w:szCs w:val="28"/>
        </w:rPr>
        <w:t>Монитор: Разрешение 1280 x 800</w:t>
      </w:r>
      <w:r w:rsidRPr="00C442A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894929" w14:textId="77777777" w:rsidR="00B6217F" w:rsidRPr="00C442AD" w:rsidRDefault="00B6217F" w:rsidP="00C442A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2AD">
        <w:rPr>
          <w:rFonts w:ascii="Times New Roman" w:hAnsi="Times New Roman" w:cs="Times New Roman"/>
          <w:sz w:val="28"/>
          <w:szCs w:val="28"/>
        </w:rPr>
        <w:t>Графический процессор: для использования аппаратного ускорения требуется видеоадаптер, поддерживающий DirectX 10;</w:t>
      </w:r>
    </w:p>
    <w:p w14:paraId="28C87BA5" w14:textId="77777777" w:rsidR="00B6217F" w:rsidRPr="00C442AD" w:rsidRDefault="00B6217F" w:rsidP="00C442A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2AD">
        <w:rPr>
          <w:rFonts w:ascii="Times New Roman" w:hAnsi="Times New Roman" w:cs="Times New Roman"/>
          <w:sz w:val="28"/>
          <w:szCs w:val="28"/>
        </w:rPr>
        <w:t>Клавиатура, мышь.</w:t>
      </w:r>
    </w:p>
    <w:p w14:paraId="3D72DB74" w14:textId="78C03328" w:rsidR="00B6217F" w:rsidRPr="00B6217F" w:rsidRDefault="00B6217F" w:rsidP="00B621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217F">
        <w:rPr>
          <w:rFonts w:ascii="Times New Roman" w:hAnsi="Times New Roman" w:cs="Times New Roman"/>
          <w:i/>
          <w:iCs/>
          <w:sz w:val="28"/>
          <w:szCs w:val="28"/>
        </w:rPr>
        <w:t>Требования к программному обеспечению АС:</w:t>
      </w:r>
    </w:p>
    <w:p w14:paraId="7A5EFDE8" w14:textId="77777777" w:rsidR="001D75AB" w:rsidRDefault="00C442AD" w:rsidP="001D75A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2AD">
        <w:rPr>
          <w:rFonts w:ascii="Times New Roman" w:hAnsi="Times New Roman" w:cs="Times New Roman"/>
          <w:sz w:val="28"/>
          <w:szCs w:val="28"/>
        </w:rPr>
        <w:t xml:space="preserve">Система должна запускаться на ОС </w:t>
      </w:r>
      <w:r w:rsidRPr="00C442A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442AD">
        <w:rPr>
          <w:rFonts w:ascii="Times New Roman" w:hAnsi="Times New Roman" w:cs="Times New Roman"/>
          <w:sz w:val="28"/>
          <w:szCs w:val="28"/>
        </w:rPr>
        <w:t xml:space="preserve"> 10 и выше.</w:t>
      </w:r>
    </w:p>
    <w:p w14:paraId="0C8D2D2D" w14:textId="77777777" w:rsidR="001D75AB" w:rsidRPr="001D75AB" w:rsidRDefault="001D75AB" w:rsidP="001D75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70FDB6" w14:textId="77777777" w:rsidR="001D75AB" w:rsidRDefault="001D75AB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br w:type="page"/>
      </w:r>
    </w:p>
    <w:p w14:paraId="2A153243" w14:textId="3FCBB5EB" w:rsidR="00B6217F" w:rsidRDefault="00C05CE0" w:rsidP="00AB78C4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D75AB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Выполнение программы и сообщения оператору:</w:t>
      </w:r>
    </w:p>
    <w:p w14:paraId="050EBBBC" w14:textId="42FCA840" w:rsidR="00AB78C4" w:rsidRPr="00AB78C4" w:rsidRDefault="00AB78C4" w:rsidP="00AB78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 показывается начальная страница приложения</w:t>
      </w:r>
      <w:r w:rsidR="004B448E">
        <w:rPr>
          <w:rFonts w:ascii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22260B" w14:textId="319C70C4" w:rsidR="001D75AB" w:rsidRPr="00CE6EC7" w:rsidRDefault="001D75AB" w:rsidP="00CE6EC7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E6EC7">
        <w:rPr>
          <w:noProof/>
          <w:sz w:val="20"/>
          <w:szCs w:val="20"/>
        </w:rPr>
        <w:drawing>
          <wp:inline distT="0" distB="0" distL="0" distR="0" wp14:anchorId="5E92E76E" wp14:editId="167752A6">
            <wp:extent cx="5939790" cy="31654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DDA7" w14:textId="2617D722" w:rsidR="00CE6EC7" w:rsidRPr="00CE6EC7" w:rsidRDefault="00CE6EC7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6EC7">
        <w:rPr>
          <w:rFonts w:ascii="Times New Roman" w:hAnsi="Times New Roman" w:cs="Times New Roman"/>
          <w:sz w:val="24"/>
          <w:szCs w:val="24"/>
        </w:rPr>
        <w:t>Рисунок 1.</w:t>
      </w:r>
      <w:r w:rsidR="003862A5">
        <w:rPr>
          <w:rFonts w:ascii="Times New Roman" w:hAnsi="Times New Roman" w:cs="Times New Roman"/>
          <w:sz w:val="24"/>
          <w:szCs w:val="24"/>
        </w:rPr>
        <w:t xml:space="preserve"> Начальная страница приложения</w:t>
      </w:r>
    </w:p>
    <w:p w14:paraId="2F6D0CA4" w14:textId="21F791AD" w:rsidR="00AB78C4" w:rsidRPr="00AB78C4" w:rsidRDefault="00AB78C4" w:rsidP="00AB78C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Слева располагается меню: разделы с теоретическими сведениями, раздел </w:t>
      </w:r>
      <w:r w:rsidR="00CE6EC7">
        <w:rPr>
          <w:rFonts w:ascii="Times New Roman" w:hAnsi="Times New Roman" w:cs="Times New Roman"/>
          <w:sz w:val="28"/>
          <w:szCs w:val="28"/>
        </w:rPr>
        <w:t>с тестом и кнопка «О программе». Выбрав один из разделов, открывается страница необходимая страница.</w:t>
      </w:r>
    </w:p>
    <w:p w14:paraId="1F6585BF" w14:textId="5D3A41D1" w:rsidR="001D75AB" w:rsidRDefault="001D75AB" w:rsidP="00CE6EC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1C5C48" wp14:editId="0A42051B">
            <wp:extent cx="5939790" cy="31654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CA64" w14:textId="2E303CE9" w:rsidR="00CE6EC7" w:rsidRPr="004E551C" w:rsidRDefault="00CE6EC7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6EC7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E6EC7">
        <w:rPr>
          <w:rFonts w:ascii="Times New Roman" w:hAnsi="Times New Roman" w:cs="Times New Roman"/>
          <w:sz w:val="24"/>
          <w:szCs w:val="24"/>
        </w:rPr>
        <w:t>.</w:t>
      </w:r>
      <w:r w:rsidR="003862A5">
        <w:rPr>
          <w:rFonts w:ascii="Times New Roman" w:hAnsi="Times New Roman" w:cs="Times New Roman"/>
          <w:sz w:val="24"/>
          <w:szCs w:val="24"/>
        </w:rPr>
        <w:t xml:space="preserve"> Страница </w:t>
      </w:r>
      <w:r w:rsidR="004E551C">
        <w:rPr>
          <w:rFonts w:ascii="Times New Roman" w:hAnsi="Times New Roman" w:cs="Times New Roman"/>
          <w:sz w:val="24"/>
          <w:szCs w:val="24"/>
        </w:rPr>
        <w:t xml:space="preserve">с теорией о </w:t>
      </w:r>
      <w:r w:rsidR="004E551C">
        <w:rPr>
          <w:rFonts w:ascii="Times New Roman" w:hAnsi="Times New Roman" w:cs="Times New Roman"/>
          <w:sz w:val="24"/>
          <w:szCs w:val="24"/>
          <w:lang w:val="en-US"/>
        </w:rPr>
        <w:t>SSMS</w:t>
      </w:r>
    </w:p>
    <w:p w14:paraId="1EFBD129" w14:textId="21A96E86" w:rsidR="00CE6EC7" w:rsidRPr="00CE6EC7" w:rsidRDefault="00B2240C" w:rsidP="00B2240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странице с теоретическими сведениями присутствуют разделы. Здесь они реализованы с помощью вкладок, между которыми можно перемещаться.</w:t>
      </w:r>
    </w:p>
    <w:p w14:paraId="3AF5C21F" w14:textId="7DEF4F73" w:rsidR="00CE6EC7" w:rsidRPr="004E551C" w:rsidRDefault="001D75AB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D824A4" wp14:editId="2899A2AC">
            <wp:extent cx="5939790" cy="31654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Рисунок </w:t>
      </w:r>
      <w:r w:rsidR="00B2240C">
        <w:rPr>
          <w:rFonts w:ascii="Times New Roman" w:hAnsi="Times New Roman" w:cs="Times New Roman"/>
          <w:sz w:val="24"/>
          <w:szCs w:val="24"/>
        </w:rPr>
        <w:t>3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551C">
        <w:rPr>
          <w:rFonts w:ascii="Times New Roman" w:hAnsi="Times New Roman" w:cs="Times New Roman"/>
          <w:sz w:val="24"/>
          <w:szCs w:val="24"/>
        </w:rPr>
        <w:t>Раздел с подразделами</w:t>
      </w:r>
    </w:p>
    <w:p w14:paraId="1D75BA96" w14:textId="17542FFB" w:rsidR="00CE6EC7" w:rsidRPr="00CE6EC7" w:rsidRDefault="00B2240C" w:rsidP="00B2240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существует раздел со своими подразделами в виде вкладок. На страницах с теорией временами присутствуют кнопки для копирования текста.</w:t>
      </w:r>
    </w:p>
    <w:p w14:paraId="03D0FC79" w14:textId="51940933" w:rsidR="00CE6EC7" w:rsidRPr="00CE6EC7" w:rsidRDefault="001D75AB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1C1A2F" wp14:editId="5649F934">
            <wp:extent cx="5939790" cy="31654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Рисунок </w:t>
      </w:r>
      <w:r w:rsidR="00B2240C">
        <w:rPr>
          <w:rFonts w:ascii="Times New Roman" w:hAnsi="Times New Roman" w:cs="Times New Roman"/>
          <w:sz w:val="24"/>
          <w:szCs w:val="24"/>
        </w:rPr>
        <w:t>4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Кнопка копирования текста</w:t>
      </w:r>
    </w:p>
    <w:p w14:paraId="5D86460F" w14:textId="6EEA29D6" w:rsidR="001D75AB" w:rsidRPr="00CE6EC7" w:rsidRDefault="001D75AB" w:rsidP="001D75A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6025D23" w14:textId="41502612" w:rsidR="00CE6EC7" w:rsidRPr="00CE6EC7" w:rsidRDefault="001D75AB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BBE5DB" wp14:editId="79C2C0DF">
            <wp:extent cx="5939790" cy="316547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Рисунок </w:t>
      </w:r>
      <w:r w:rsidR="00B2240C">
        <w:rPr>
          <w:rFonts w:ascii="Times New Roman" w:hAnsi="Times New Roman" w:cs="Times New Roman"/>
          <w:sz w:val="24"/>
          <w:szCs w:val="24"/>
        </w:rPr>
        <w:t>5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 w:rsidRPr="004E551C">
        <w:rPr>
          <w:rFonts w:ascii="Times New Roman" w:hAnsi="Times New Roman" w:cs="Times New Roman"/>
          <w:sz w:val="24"/>
          <w:szCs w:val="24"/>
        </w:rPr>
        <w:t xml:space="preserve"> </w:t>
      </w:r>
      <w:r w:rsidR="004E551C">
        <w:rPr>
          <w:rFonts w:ascii="Times New Roman" w:hAnsi="Times New Roman" w:cs="Times New Roman"/>
          <w:sz w:val="24"/>
          <w:szCs w:val="24"/>
        </w:rPr>
        <w:t>Кнопка копирования текста на изображении</w:t>
      </w:r>
    </w:p>
    <w:p w14:paraId="2853F0CD" w14:textId="009156B4" w:rsidR="001D75AB" w:rsidRPr="00CE6EC7" w:rsidRDefault="00B2240C" w:rsidP="00B224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предназначены для копирования в буфер обмена названия библиотеки или программного кода. По</w:t>
      </w:r>
      <w:r w:rsidR="004B4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нажатию по кнопке появляется всплывающее окно, подтверждающая копирование. </w:t>
      </w:r>
    </w:p>
    <w:p w14:paraId="502A5BDD" w14:textId="77777777" w:rsidR="00CE6EC7" w:rsidRDefault="001D75AB" w:rsidP="00CE6EC7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73B966" wp14:editId="7C9C26AA">
            <wp:extent cx="2380952" cy="1428571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DB615B" w14:textId="7297B407" w:rsidR="00CE6EC7" w:rsidRPr="00CE6EC7" w:rsidRDefault="00CE6EC7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6EC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2240C">
        <w:rPr>
          <w:rFonts w:ascii="Times New Roman" w:hAnsi="Times New Roman" w:cs="Times New Roman"/>
          <w:sz w:val="24"/>
          <w:szCs w:val="24"/>
        </w:rPr>
        <w:t>6</w:t>
      </w:r>
      <w:r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Окно с сообщением</w:t>
      </w:r>
    </w:p>
    <w:p w14:paraId="7E12AA74" w14:textId="182CDB74" w:rsidR="001D75AB" w:rsidRPr="00CE6EC7" w:rsidRDefault="00097D1F" w:rsidP="00B2240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шапке приложения в левом верхнем углу располагается кнопка. Она предназначена для того, чтобы скрыть меню с выбором страниц либо наоборот вернуть назад. Если скрыть меню, то приложение будет выглядеть вот так</w:t>
      </w:r>
      <w:r w:rsidR="004B448E">
        <w:rPr>
          <w:rFonts w:ascii="Times New Roman" w:hAnsi="Times New Roman" w:cs="Times New Roman"/>
          <w:sz w:val="28"/>
          <w:szCs w:val="28"/>
        </w:rPr>
        <w:t xml:space="preserve"> (Рис. 7)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CC6EAC0" w14:textId="21FC5F9A" w:rsidR="00CE6EC7" w:rsidRPr="00CE6EC7" w:rsidRDefault="001D75AB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75A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F5F42A6" wp14:editId="1584F1E4">
            <wp:extent cx="5939790" cy="316547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Рисунок </w:t>
      </w:r>
      <w:r w:rsidR="00B2240C">
        <w:rPr>
          <w:rFonts w:ascii="Times New Roman" w:hAnsi="Times New Roman" w:cs="Times New Roman"/>
          <w:sz w:val="24"/>
          <w:szCs w:val="24"/>
        </w:rPr>
        <w:t>7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Страница со скрытым меню</w:t>
      </w:r>
    </w:p>
    <w:p w14:paraId="10F74CFF" w14:textId="19849BF2" w:rsidR="001D75AB" w:rsidRPr="00CE6EC7" w:rsidRDefault="001D75AB" w:rsidP="001D75A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AE3C80C" w14:textId="56966D42" w:rsidR="00CE6EC7" w:rsidRPr="004E551C" w:rsidRDefault="001D75AB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30363A" wp14:editId="6003B94F">
            <wp:extent cx="5939790" cy="316547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Рисунок </w:t>
      </w:r>
      <w:r w:rsidR="00B2240C">
        <w:rPr>
          <w:rFonts w:ascii="Times New Roman" w:hAnsi="Times New Roman" w:cs="Times New Roman"/>
          <w:sz w:val="24"/>
          <w:szCs w:val="24"/>
        </w:rPr>
        <w:t>8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Раздел с теорией о </w:t>
      </w:r>
      <w:r w:rsidR="004E551C">
        <w:rPr>
          <w:rFonts w:ascii="Times New Roman" w:hAnsi="Times New Roman" w:cs="Times New Roman"/>
          <w:sz w:val="24"/>
          <w:szCs w:val="24"/>
          <w:lang w:val="en-US"/>
        </w:rPr>
        <w:t>SQLite</w:t>
      </w:r>
    </w:p>
    <w:p w14:paraId="643A7570" w14:textId="6A170852" w:rsidR="001D75AB" w:rsidRDefault="00097D1F" w:rsidP="00097D1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с теоретическими сведениями о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4B448E">
        <w:rPr>
          <w:rFonts w:ascii="Times New Roman" w:hAnsi="Times New Roman" w:cs="Times New Roman"/>
          <w:sz w:val="28"/>
          <w:szCs w:val="28"/>
        </w:rPr>
        <w:t xml:space="preserve"> (Рис. 8)</w:t>
      </w:r>
      <w:r>
        <w:rPr>
          <w:rFonts w:ascii="Times New Roman" w:hAnsi="Times New Roman" w:cs="Times New Roman"/>
          <w:sz w:val="28"/>
          <w:szCs w:val="28"/>
        </w:rPr>
        <w:t xml:space="preserve"> всё</w:t>
      </w:r>
      <w:r w:rsidR="00576920" w:rsidRPr="005769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 аналогично, как и на странице</w:t>
      </w:r>
      <w:r w:rsidRPr="00097D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97D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="004B448E">
        <w:rPr>
          <w:rFonts w:ascii="Times New Roman" w:hAnsi="Times New Roman" w:cs="Times New Roman"/>
          <w:sz w:val="28"/>
          <w:szCs w:val="28"/>
        </w:rPr>
        <w:t xml:space="preserve"> (Рис. 2)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76920">
        <w:rPr>
          <w:rFonts w:ascii="Times New Roman" w:hAnsi="Times New Roman" w:cs="Times New Roman"/>
          <w:sz w:val="28"/>
          <w:szCs w:val="28"/>
        </w:rPr>
        <w:t>Но всё же одна о</w:t>
      </w:r>
      <w:r>
        <w:rPr>
          <w:rFonts w:ascii="Times New Roman" w:hAnsi="Times New Roman" w:cs="Times New Roman"/>
          <w:sz w:val="28"/>
          <w:szCs w:val="28"/>
        </w:rPr>
        <w:t xml:space="preserve">тличительная черта </w:t>
      </w:r>
      <w:r w:rsidR="00576920">
        <w:rPr>
          <w:rFonts w:ascii="Times New Roman" w:hAnsi="Times New Roman" w:cs="Times New Roman"/>
          <w:sz w:val="28"/>
          <w:szCs w:val="28"/>
        </w:rPr>
        <w:t xml:space="preserve">присутствует – в разделе с </w:t>
      </w:r>
      <w:r w:rsidR="0057692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576920" w:rsidRPr="00576920">
        <w:rPr>
          <w:rFonts w:ascii="Times New Roman" w:hAnsi="Times New Roman" w:cs="Times New Roman"/>
          <w:sz w:val="28"/>
          <w:szCs w:val="28"/>
        </w:rPr>
        <w:t xml:space="preserve"> </w:t>
      </w:r>
      <w:r w:rsidR="00576920">
        <w:rPr>
          <w:rFonts w:ascii="Times New Roman" w:hAnsi="Times New Roman" w:cs="Times New Roman"/>
          <w:sz w:val="28"/>
          <w:szCs w:val="28"/>
        </w:rPr>
        <w:t xml:space="preserve">есть гиперссылка, при нажатии которой открывается официальный сайт СУБД </w:t>
      </w:r>
      <w:r w:rsidR="0057692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576920" w:rsidRPr="00576920">
        <w:rPr>
          <w:rFonts w:ascii="Times New Roman" w:hAnsi="Times New Roman" w:cs="Times New Roman"/>
          <w:sz w:val="28"/>
          <w:szCs w:val="28"/>
        </w:rPr>
        <w:t xml:space="preserve"> </w:t>
      </w:r>
      <w:r w:rsidR="00576920">
        <w:rPr>
          <w:rFonts w:ascii="Times New Roman" w:hAnsi="Times New Roman" w:cs="Times New Roman"/>
          <w:sz w:val="28"/>
          <w:szCs w:val="28"/>
        </w:rPr>
        <w:t>в браузере.</w:t>
      </w:r>
    </w:p>
    <w:p w14:paraId="75C49B69" w14:textId="310CA57F" w:rsidR="00576920" w:rsidRPr="00CE6EC7" w:rsidRDefault="00576920" w:rsidP="00097D1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Третьим разделом приложения является страница с тестом</w:t>
      </w:r>
      <w:r w:rsidR="004B448E">
        <w:rPr>
          <w:rFonts w:ascii="Times New Roman" w:hAnsi="Times New Roman" w:cs="Times New Roman"/>
          <w:sz w:val="28"/>
          <w:szCs w:val="28"/>
        </w:rPr>
        <w:t xml:space="preserve"> (Рис. 9)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A023EE" w14:textId="77777777" w:rsidR="001D75AB" w:rsidRPr="00CE6EC7" w:rsidRDefault="001D75AB" w:rsidP="001D75A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56672F1" w14:textId="22CA6AE1" w:rsidR="00CE6EC7" w:rsidRPr="00CE6EC7" w:rsidRDefault="00EB0285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72F767" wp14:editId="156B83C9">
            <wp:extent cx="5939790" cy="316547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E6EC7" w:rsidRPr="00CE6EC7">
        <w:rPr>
          <w:rFonts w:ascii="Times New Roman" w:hAnsi="Times New Roman" w:cs="Times New Roman"/>
          <w:sz w:val="24"/>
          <w:szCs w:val="24"/>
        </w:rPr>
        <w:t xml:space="preserve"> Рисунок </w:t>
      </w:r>
      <w:r w:rsidR="00B2240C">
        <w:rPr>
          <w:rFonts w:ascii="Times New Roman" w:hAnsi="Times New Roman" w:cs="Times New Roman"/>
          <w:sz w:val="24"/>
          <w:szCs w:val="24"/>
        </w:rPr>
        <w:t>9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Раздел с тестом</w:t>
      </w:r>
    </w:p>
    <w:p w14:paraId="239EDE96" w14:textId="57BCBDD4" w:rsidR="001D75AB" w:rsidRPr="00CE6EC7" w:rsidRDefault="00576920" w:rsidP="005769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пользователь заполняет в поле ввода свою фамилию и имя, после чего нажимается на кнопку с надписью «ПРОЙТИ». После этих действий скрывается меню, пропадает кнопка, открывающая/закрывающая меню, и появля</w:t>
      </w:r>
      <w:r w:rsidR="004B448E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тся страниц</w:t>
      </w:r>
      <w:r w:rsidR="004B448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="004B448E">
        <w:rPr>
          <w:rFonts w:ascii="Times New Roman" w:hAnsi="Times New Roman" w:cs="Times New Roman"/>
          <w:sz w:val="28"/>
          <w:szCs w:val="28"/>
        </w:rPr>
        <w:t xml:space="preserve">меняющимися </w:t>
      </w:r>
      <w:r>
        <w:rPr>
          <w:rFonts w:ascii="Times New Roman" w:hAnsi="Times New Roman" w:cs="Times New Roman"/>
          <w:sz w:val="28"/>
          <w:szCs w:val="28"/>
        </w:rPr>
        <w:t>вопрос</w:t>
      </w:r>
      <w:r w:rsidR="004B448E">
        <w:rPr>
          <w:rFonts w:ascii="Times New Roman" w:hAnsi="Times New Roman" w:cs="Times New Roman"/>
          <w:sz w:val="28"/>
          <w:szCs w:val="28"/>
        </w:rPr>
        <w:t>ами (Рис. 10)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B63BAF" w14:textId="6E50296D" w:rsidR="00CE6EC7" w:rsidRPr="00CE6EC7" w:rsidRDefault="001D75AB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154612" wp14:editId="426F1754">
            <wp:extent cx="5939790" cy="316547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Рисунок 1</w:t>
      </w:r>
      <w:r w:rsidR="00B2240C">
        <w:rPr>
          <w:rFonts w:ascii="Times New Roman" w:hAnsi="Times New Roman" w:cs="Times New Roman"/>
          <w:sz w:val="24"/>
          <w:szCs w:val="24"/>
        </w:rPr>
        <w:t>0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Страница с вопросом</w:t>
      </w:r>
    </w:p>
    <w:p w14:paraId="1322DAD6" w14:textId="5DECEB25" w:rsidR="003862A5" w:rsidRDefault="003862A5" w:rsidP="003862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противном случае, если нажать кнопку «ПРОЙТИ» с пустым полем ввода, то появится следующее окно с сообщением</w:t>
      </w:r>
      <w:r w:rsidR="00164BD0">
        <w:rPr>
          <w:rFonts w:ascii="Times New Roman" w:hAnsi="Times New Roman" w:cs="Times New Roman"/>
          <w:sz w:val="28"/>
          <w:szCs w:val="28"/>
        </w:rPr>
        <w:t xml:space="preserve"> (Рис. 11)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5820C76" w14:textId="77EE1704" w:rsidR="003862A5" w:rsidRDefault="003862A5" w:rsidP="003862A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862A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C8EEFA" wp14:editId="1684E04A">
            <wp:extent cx="2381582" cy="142894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46AF" w14:textId="2EBB3DD8" w:rsidR="003862A5" w:rsidRPr="003862A5" w:rsidRDefault="003862A5" w:rsidP="003862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62A5">
        <w:rPr>
          <w:rFonts w:ascii="Times New Roman" w:hAnsi="Times New Roman" w:cs="Times New Roman"/>
          <w:sz w:val="24"/>
          <w:szCs w:val="24"/>
        </w:rPr>
        <w:t>Рисунок 11.</w:t>
      </w:r>
      <w:r w:rsidR="004E551C" w:rsidRPr="004E551C">
        <w:rPr>
          <w:rFonts w:ascii="Times New Roman" w:hAnsi="Times New Roman" w:cs="Times New Roman"/>
          <w:sz w:val="24"/>
          <w:szCs w:val="24"/>
        </w:rPr>
        <w:t xml:space="preserve"> </w:t>
      </w:r>
      <w:r w:rsidR="004E551C">
        <w:rPr>
          <w:rFonts w:ascii="Times New Roman" w:hAnsi="Times New Roman" w:cs="Times New Roman"/>
          <w:sz w:val="24"/>
          <w:szCs w:val="24"/>
        </w:rPr>
        <w:t>Окно с сообщением</w:t>
      </w:r>
    </w:p>
    <w:p w14:paraId="5A2A7235" w14:textId="2C83A6F5" w:rsidR="001D75AB" w:rsidRPr="00CE6EC7" w:rsidRDefault="00576920" w:rsidP="005769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завершению теста</w:t>
      </w:r>
      <w:r w:rsidR="003862A5">
        <w:rPr>
          <w:rFonts w:ascii="Times New Roman" w:hAnsi="Times New Roman" w:cs="Times New Roman"/>
          <w:sz w:val="28"/>
          <w:szCs w:val="28"/>
        </w:rPr>
        <w:t xml:space="preserve"> всё вернётся в прежнее состояние и покажется страница с результатами</w:t>
      </w:r>
      <w:r w:rsidR="00164BD0">
        <w:rPr>
          <w:rFonts w:ascii="Times New Roman" w:hAnsi="Times New Roman" w:cs="Times New Roman"/>
          <w:sz w:val="28"/>
          <w:szCs w:val="28"/>
        </w:rPr>
        <w:t xml:space="preserve"> (Рис. 12)</w:t>
      </w:r>
      <w:r w:rsidR="003862A5">
        <w:rPr>
          <w:rFonts w:ascii="Times New Roman" w:hAnsi="Times New Roman" w:cs="Times New Roman"/>
          <w:sz w:val="28"/>
          <w:szCs w:val="28"/>
        </w:rPr>
        <w:t>, из которой можно попасть на начальную страницу теста</w:t>
      </w:r>
      <w:r w:rsidR="00164BD0">
        <w:rPr>
          <w:rFonts w:ascii="Times New Roman" w:hAnsi="Times New Roman" w:cs="Times New Roman"/>
          <w:sz w:val="28"/>
          <w:szCs w:val="28"/>
        </w:rPr>
        <w:t xml:space="preserve"> (Рис. 9)</w:t>
      </w:r>
      <w:r w:rsidR="003862A5">
        <w:rPr>
          <w:rFonts w:ascii="Times New Roman" w:hAnsi="Times New Roman" w:cs="Times New Roman"/>
          <w:sz w:val="28"/>
          <w:szCs w:val="28"/>
        </w:rPr>
        <w:t>:</w:t>
      </w:r>
    </w:p>
    <w:p w14:paraId="7DE0D865" w14:textId="09F65701" w:rsidR="00CE6EC7" w:rsidRPr="00CE6EC7" w:rsidRDefault="001D75AB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75A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D6C9B4" wp14:editId="5A3FA025">
            <wp:extent cx="5939790" cy="316547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Рисунок 1</w:t>
      </w:r>
      <w:r w:rsidR="003862A5">
        <w:rPr>
          <w:rFonts w:ascii="Times New Roman" w:hAnsi="Times New Roman" w:cs="Times New Roman"/>
          <w:sz w:val="24"/>
          <w:szCs w:val="24"/>
        </w:rPr>
        <w:t>2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Страница с результатом теста</w:t>
      </w:r>
    </w:p>
    <w:p w14:paraId="79C8624D" w14:textId="7A97D6B0" w:rsidR="001D75AB" w:rsidRPr="00CE6EC7" w:rsidRDefault="00164BD0" w:rsidP="003862A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862A5">
        <w:rPr>
          <w:rFonts w:ascii="Times New Roman" w:hAnsi="Times New Roman" w:cs="Times New Roman"/>
          <w:sz w:val="28"/>
          <w:szCs w:val="28"/>
        </w:rPr>
        <w:t>о нажатию кнопки «Результаты пользователей», которая располагается на начальной странице теста (Рис. 9)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страница с результатами пользователей в виде списка (Рис. 13).</w:t>
      </w:r>
    </w:p>
    <w:p w14:paraId="1B6FD7CE" w14:textId="5D52C852" w:rsidR="00CE6EC7" w:rsidRPr="00CE6EC7" w:rsidRDefault="001D75AB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75A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6FBC293" wp14:editId="274A4726">
            <wp:extent cx="5939790" cy="316547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Рисунок 1</w:t>
      </w:r>
      <w:r w:rsidR="003862A5">
        <w:rPr>
          <w:rFonts w:ascii="Times New Roman" w:hAnsi="Times New Roman" w:cs="Times New Roman"/>
          <w:sz w:val="24"/>
          <w:szCs w:val="24"/>
        </w:rPr>
        <w:t>3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Страница со всеми результатами</w:t>
      </w:r>
    </w:p>
    <w:p w14:paraId="5FDBF835" w14:textId="45441728" w:rsidR="001D75AB" w:rsidRPr="00CE6EC7" w:rsidRDefault="003862A5" w:rsidP="003862A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очищения списка результатов необходимо нажать на кнопку «Удалить все результаты». После этого список окажется пустым</w:t>
      </w:r>
      <w:r w:rsidR="00C46512">
        <w:rPr>
          <w:rFonts w:ascii="Times New Roman" w:hAnsi="Times New Roman" w:cs="Times New Roman"/>
          <w:sz w:val="28"/>
          <w:szCs w:val="28"/>
        </w:rPr>
        <w:t xml:space="preserve"> (Рис. 14)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890B74F" w14:textId="1440460E" w:rsidR="00CE6EC7" w:rsidRPr="00CE6EC7" w:rsidRDefault="001D75AB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75A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B61241" wp14:editId="54A9A730">
            <wp:extent cx="5939790" cy="316547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Рисунок 1</w:t>
      </w:r>
      <w:r w:rsidR="003862A5">
        <w:rPr>
          <w:rFonts w:ascii="Times New Roman" w:hAnsi="Times New Roman" w:cs="Times New Roman"/>
          <w:sz w:val="24"/>
          <w:szCs w:val="24"/>
        </w:rPr>
        <w:t>4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Пустая страница с результатами</w:t>
      </w:r>
    </w:p>
    <w:p w14:paraId="41888509" w14:textId="7DF6799E" w:rsidR="001D75AB" w:rsidRPr="00CE6EC7" w:rsidRDefault="003862A5" w:rsidP="004E551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раздел приложения — это окно «О программе».</w:t>
      </w:r>
      <w:r w:rsidR="004E551C">
        <w:rPr>
          <w:rFonts w:ascii="Times New Roman" w:hAnsi="Times New Roman" w:cs="Times New Roman"/>
          <w:sz w:val="28"/>
          <w:szCs w:val="28"/>
        </w:rPr>
        <w:t xml:space="preserve"> Чтобы его открыть, нужно </w:t>
      </w:r>
      <w:r>
        <w:rPr>
          <w:rFonts w:ascii="Times New Roman" w:hAnsi="Times New Roman" w:cs="Times New Roman"/>
          <w:sz w:val="28"/>
          <w:szCs w:val="28"/>
        </w:rPr>
        <w:t>нажа</w:t>
      </w:r>
      <w:r w:rsidR="004E551C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по этой кнопке </w:t>
      </w:r>
      <w:r w:rsidR="004E551C">
        <w:rPr>
          <w:rFonts w:ascii="Times New Roman" w:hAnsi="Times New Roman" w:cs="Times New Roman"/>
          <w:sz w:val="28"/>
          <w:szCs w:val="28"/>
        </w:rPr>
        <w:t xml:space="preserve">с аналогичным названием в правом нижнем углу приложения (Рис. 1). После этого </w:t>
      </w:r>
      <w:r>
        <w:rPr>
          <w:rFonts w:ascii="Times New Roman" w:hAnsi="Times New Roman" w:cs="Times New Roman"/>
          <w:sz w:val="28"/>
          <w:szCs w:val="28"/>
        </w:rPr>
        <w:t>появится окно с краткими сведениями о программе</w:t>
      </w:r>
      <w:r w:rsidR="00C46512">
        <w:rPr>
          <w:rFonts w:ascii="Times New Roman" w:hAnsi="Times New Roman" w:cs="Times New Roman"/>
          <w:sz w:val="28"/>
          <w:szCs w:val="28"/>
        </w:rPr>
        <w:t xml:space="preserve"> (Рис. 15)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D6C587" w14:textId="77777777" w:rsidR="00B2240C" w:rsidRDefault="001D75AB" w:rsidP="00B2240C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209166" wp14:editId="4876DD61">
            <wp:extent cx="4761905" cy="2857143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DC592F" w14:textId="511F3F28" w:rsidR="00CE6EC7" w:rsidRPr="00CE6EC7" w:rsidRDefault="00CE6EC7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6EC7">
        <w:rPr>
          <w:rFonts w:ascii="Times New Roman" w:hAnsi="Times New Roman" w:cs="Times New Roman"/>
          <w:sz w:val="24"/>
          <w:szCs w:val="24"/>
        </w:rPr>
        <w:t>Рисунок 1</w:t>
      </w:r>
      <w:r w:rsidR="004E551C">
        <w:rPr>
          <w:rFonts w:ascii="Times New Roman" w:hAnsi="Times New Roman" w:cs="Times New Roman"/>
          <w:sz w:val="24"/>
          <w:szCs w:val="24"/>
        </w:rPr>
        <w:t>5</w:t>
      </w:r>
      <w:r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Окно «О программе»</w:t>
      </w:r>
    </w:p>
    <w:p w14:paraId="3EA47535" w14:textId="6E332BB4" w:rsidR="001D75AB" w:rsidRPr="00CE6EC7" w:rsidRDefault="001D75AB" w:rsidP="001D75A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sectPr w:rsidR="001D75AB" w:rsidRPr="00CE6EC7" w:rsidSect="00893EB0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E5378"/>
    <w:multiLevelType w:val="hybridMultilevel"/>
    <w:tmpl w:val="C436F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0B4038"/>
    <w:multiLevelType w:val="hybridMultilevel"/>
    <w:tmpl w:val="E446E7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26C0C77"/>
    <w:multiLevelType w:val="hybridMultilevel"/>
    <w:tmpl w:val="AF2EFB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CA67DB0"/>
    <w:multiLevelType w:val="hybridMultilevel"/>
    <w:tmpl w:val="5752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328C2"/>
    <w:multiLevelType w:val="hybridMultilevel"/>
    <w:tmpl w:val="AF5037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B7"/>
    <w:rsid w:val="000809B7"/>
    <w:rsid w:val="00097D1F"/>
    <w:rsid w:val="00164BD0"/>
    <w:rsid w:val="001D75AB"/>
    <w:rsid w:val="003862A5"/>
    <w:rsid w:val="004B448E"/>
    <w:rsid w:val="004E551C"/>
    <w:rsid w:val="00576920"/>
    <w:rsid w:val="00893EB0"/>
    <w:rsid w:val="00AB78C4"/>
    <w:rsid w:val="00B2240C"/>
    <w:rsid w:val="00B6217F"/>
    <w:rsid w:val="00C05CE0"/>
    <w:rsid w:val="00C442AD"/>
    <w:rsid w:val="00C46512"/>
    <w:rsid w:val="00C86895"/>
    <w:rsid w:val="00CE6EC7"/>
    <w:rsid w:val="00E65B79"/>
    <w:rsid w:val="00EB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7B11D"/>
  <w15:chartTrackingRefBased/>
  <w15:docId w15:val="{75366189-6C4D-4FB6-93A8-934B8C30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E6E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E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3E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93E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Казанцев</dc:creator>
  <cp:keywords/>
  <dc:description/>
  <cp:lastModifiedBy>Роман Казанцев</cp:lastModifiedBy>
  <cp:revision>12</cp:revision>
  <dcterms:created xsi:type="dcterms:W3CDTF">2023-12-06T08:57:00Z</dcterms:created>
  <dcterms:modified xsi:type="dcterms:W3CDTF">2023-12-11T06:01:00Z</dcterms:modified>
</cp:coreProperties>
</file>