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D810" w14:textId="2EF34A6D" w:rsidR="00E65B79" w:rsidRDefault="00C96807" w:rsidP="0034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7">
        <w:rPr>
          <w:rFonts w:ascii="Times New Roman" w:hAnsi="Times New Roman" w:cs="Times New Roman"/>
          <w:sz w:val="28"/>
          <w:szCs w:val="28"/>
        </w:rPr>
        <w:t xml:space="preserve">Доступ к данным в приложениях </w:t>
      </w:r>
      <w:proofErr w:type="spellStart"/>
      <w:r w:rsidRPr="00C9680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807">
        <w:rPr>
          <w:rFonts w:ascii="Times New Roman" w:hAnsi="Times New Roman" w:cs="Times New Roman"/>
          <w:sz w:val="28"/>
          <w:szCs w:val="28"/>
        </w:rPr>
        <w:t xml:space="preserve"> </w:t>
      </w:r>
      <w:r w:rsidR="00DE09E5" w:rsidRPr="00DE09E5">
        <w:rPr>
          <w:rFonts w:ascii="Times New Roman" w:hAnsi="Times New Roman" w:cs="Times New Roman"/>
          <w:sz w:val="28"/>
          <w:szCs w:val="28"/>
        </w:rPr>
        <w:t>[1</w:t>
      </w:r>
      <w:r w:rsidR="00DE09E5" w:rsidRPr="00C96807">
        <w:rPr>
          <w:rFonts w:ascii="Times New Roman" w:hAnsi="Times New Roman" w:cs="Times New Roman"/>
          <w:sz w:val="28"/>
          <w:szCs w:val="28"/>
        </w:rPr>
        <w:t>]</w:t>
      </w:r>
      <w:r w:rsidR="0034791D" w:rsidRPr="0034791D">
        <w:rPr>
          <w:rFonts w:ascii="Times New Roman" w:hAnsi="Times New Roman" w:cs="Times New Roman"/>
          <w:sz w:val="28"/>
          <w:szCs w:val="28"/>
        </w:rPr>
        <w:t xml:space="preserve"> - </w:t>
      </w:r>
      <w:r w:rsidR="0034791D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="003479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 описывающая как использовать различные базы данных в своих проектах</w:t>
      </w:r>
      <w:r w:rsidRPr="00C96807">
        <w:rPr>
          <w:rFonts w:ascii="Times New Roman" w:hAnsi="Times New Roman" w:cs="Times New Roman"/>
          <w:sz w:val="28"/>
          <w:szCs w:val="28"/>
        </w:rPr>
        <w:t>.</w:t>
      </w:r>
    </w:p>
    <w:p w14:paraId="45CE0F6F" w14:textId="790EBF3A" w:rsidR="00C96807" w:rsidRDefault="00C96807" w:rsidP="0034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данной документации:</w:t>
      </w:r>
    </w:p>
    <w:p w14:paraId="5D056982" w14:textId="1A115EE5" w:rsidR="00C96807" w:rsidRDefault="00353B99" w:rsidP="00C9680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программного кода и его подробное объяснение</w:t>
      </w:r>
      <w:r w:rsidR="00C728BD">
        <w:rPr>
          <w:rFonts w:ascii="Times New Roman" w:hAnsi="Times New Roman" w:cs="Times New Roman"/>
          <w:sz w:val="28"/>
          <w:szCs w:val="28"/>
        </w:rPr>
        <w:t>;</w:t>
      </w:r>
    </w:p>
    <w:p w14:paraId="1E9652C4" w14:textId="63D558E7" w:rsidR="005E4DD4" w:rsidRPr="005E4DD4" w:rsidRDefault="00353B99" w:rsidP="005E4DD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5E4DD4">
        <w:rPr>
          <w:rFonts w:ascii="Times New Roman" w:hAnsi="Times New Roman" w:cs="Times New Roman"/>
          <w:sz w:val="28"/>
          <w:szCs w:val="28"/>
        </w:rPr>
        <w:t xml:space="preserve"> использования 5 </w:t>
      </w:r>
      <w:r w:rsidR="004444F8">
        <w:rPr>
          <w:rFonts w:ascii="Times New Roman" w:hAnsi="Times New Roman" w:cs="Times New Roman"/>
          <w:sz w:val="28"/>
          <w:szCs w:val="28"/>
        </w:rPr>
        <w:t>различных</w:t>
      </w:r>
      <w:r w:rsidR="005E4DD4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C728BD">
        <w:rPr>
          <w:rFonts w:ascii="Times New Roman" w:hAnsi="Times New Roman" w:cs="Times New Roman"/>
          <w:sz w:val="28"/>
          <w:szCs w:val="28"/>
        </w:rPr>
        <w:t>.</w:t>
      </w:r>
    </w:p>
    <w:p w14:paraId="4766E5E3" w14:textId="5F428A15" w:rsidR="00C96807" w:rsidRDefault="00C96807" w:rsidP="00C968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данной документации:</w:t>
      </w:r>
    </w:p>
    <w:p w14:paraId="183B8ACC" w14:textId="09F61FD3" w:rsidR="004444F8" w:rsidRDefault="005E4DD4" w:rsidP="004444F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статей слишком коротки или в некоторых моментах сложны из-за чего могут быть не понятны новичкам</w:t>
      </w:r>
    </w:p>
    <w:p w14:paraId="422FA071" w14:textId="76BDE45F" w:rsidR="004444F8" w:rsidRDefault="00C728BD" w:rsidP="004444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доступа к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0159B" w:rsidRPr="0040159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0159B" w:rsidRPr="0040159B">
        <w:rPr>
          <w:rFonts w:ascii="Times New Roman" w:hAnsi="Times New Roman" w:cs="Times New Roman"/>
          <w:sz w:val="28"/>
          <w:szCs w:val="28"/>
        </w:rPr>
        <w:t>[2]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рассказывает 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C72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7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описывает работу с этой технологией.</w:t>
      </w:r>
    </w:p>
    <w:p w14:paraId="4FA51892" w14:textId="3FCCD0D8" w:rsidR="00C728BD" w:rsidRDefault="00C728BD" w:rsidP="004444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данного файла:</w:t>
      </w:r>
    </w:p>
    <w:p w14:paraId="5CF2A8FE" w14:textId="34E7E993" w:rsidR="00C728BD" w:rsidRDefault="00C728BD" w:rsidP="00C728B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объяснение работы всех классов, объектов, свойств и методов.</w:t>
      </w:r>
    </w:p>
    <w:p w14:paraId="3FF88724" w14:textId="2B7A27E0" w:rsidR="00C728BD" w:rsidRDefault="00C728BD" w:rsidP="00C72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данного файла:</w:t>
      </w:r>
    </w:p>
    <w:p w14:paraId="08588941" w14:textId="7BDB3BBB" w:rsidR="00C728BD" w:rsidRPr="00C728BD" w:rsidRDefault="00C728BD" w:rsidP="00C728B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сильно раскрывается тема подключения различных баз данных.</w:t>
      </w:r>
    </w:p>
    <w:sectPr w:rsidR="00C728BD" w:rsidRPr="00C728BD" w:rsidSect="0034791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9D6"/>
    <w:multiLevelType w:val="hybridMultilevel"/>
    <w:tmpl w:val="B2F01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A3170A"/>
    <w:multiLevelType w:val="hybridMultilevel"/>
    <w:tmpl w:val="8F2AD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8D535A"/>
    <w:multiLevelType w:val="hybridMultilevel"/>
    <w:tmpl w:val="CB94A4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BA"/>
    <w:rsid w:val="0034791D"/>
    <w:rsid w:val="00353B99"/>
    <w:rsid w:val="003E25BA"/>
    <w:rsid w:val="0040159B"/>
    <w:rsid w:val="004444F8"/>
    <w:rsid w:val="005E4DD4"/>
    <w:rsid w:val="00C728BD"/>
    <w:rsid w:val="00C96807"/>
    <w:rsid w:val="00DE09E5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38DB"/>
  <w15:chartTrackingRefBased/>
  <w15:docId w15:val="{8C0E8C0C-DA0F-466D-A764-DD4231C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6</cp:revision>
  <dcterms:created xsi:type="dcterms:W3CDTF">2023-11-29T11:43:00Z</dcterms:created>
  <dcterms:modified xsi:type="dcterms:W3CDTF">2023-11-29T12:36:00Z</dcterms:modified>
</cp:coreProperties>
</file>