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23DBA" w14:textId="47F2F687" w:rsidR="003F65F6" w:rsidRDefault="003F65F6" w:rsidP="003F65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различных способов и форм взаимодействия пользователя с системой</w:t>
      </w:r>
      <w:r w:rsidR="00051166">
        <w:rPr>
          <w:rFonts w:ascii="Times New Roman" w:hAnsi="Times New Roman" w:cs="Times New Roman"/>
          <w:sz w:val="28"/>
          <w:szCs w:val="28"/>
        </w:rPr>
        <w:t>.</w:t>
      </w:r>
    </w:p>
    <w:p w14:paraId="59E4E41A" w14:textId="6E9D39E4" w:rsidR="003F65F6" w:rsidRPr="003F65F6" w:rsidRDefault="003F65F6" w:rsidP="003F65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5F6">
        <w:rPr>
          <w:rFonts w:ascii="Times New Roman" w:hAnsi="Times New Roman" w:cs="Times New Roman"/>
          <w:sz w:val="28"/>
          <w:szCs w:val="28"/>
        </w:rPr>
        <w:t>Взаимодействие пользователя с системой может происходить различными способами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710A76">
        <w:rPr>
          <w:rFonts w:ascii="Times New Roman" w:hAnsi="Times New Roman" w:cs="Times New Roman"/>
          <w:sz w:val="28"/>
          <w:szCs w:val="28"/>
        </w:rPr>
        <w:t xml:space="preserve"> Сейчас будут рассмотрены самые распространённые их них.</w:t>
      </w:r>
    </w:p>
    <w:p w14:paraId="0E3034A5" w14:textId="77777777" w:rsidR="00686774" w:rsidRPr="00686774" w:rsidRDefault="00686774" w:rsidP="006867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774">
        <w:rPr>
          <w:rFonts w:ascii="Times New Roman" w:hAnsi="Times New Roman" w:cs="Times New Roman"/>
          <w:sz w:val="28"/>
          <w:szCs w:val="28"/>
        </w:rPr>
        <w:t>Текстовый интерфейс пользователя (CLI) — это тип пользовательского интерфейса, в котором команды и данные вводятся через командную строку. CLI часто используется в операционных системах и некоторых приложениях для технических задач.</w:t>
      </w:r>
    </w:p>
    <w:p w14:paraId="51DA8E9F" w14:textId="5FA5D8B5" w:rsidR="00686774" w:rsidRPr="00686774" w:rsidRDefault="00686774" w:rsidP="006867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774">
        <w:rPr>
          <w:rFonts w:ascii="Times New Roman" w:hAnsi="Times New Roman" w:cs="Times New Roman"/>
          <w:sz w:val="28"/>
          <w:szCs w:val="28"/>
        </w:rPr>
        <w:t>Графический интерфейс пользователя (GUI) — это наиболее распространенный тип интерфейса в IT-системах. В интерфейсе применяются графические элементы (кнопки, поля ввода, поля выбора и др.), что облегчает взаимодействие пользователя с системой.</w:t>
      </w:r>
    </w:p>
    <w:p w14:paraId="3A98DE5B" w14:textId="77777777" w:rsidR="00932B11" w:rsidRPr="00932B11" w:rsidRDefault="00932B11" w:rsidP="00710A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2B11">
        <w:rPr>
          <w:rFonts w:ascii="Times New Roman" w:hAnsi="Times New Roman" w:cs="Times New Roman"/>
          <w:sz w:val="28"/>
          <w:szCs w:val="28"/>
        </w:rPr>
        <w:t>Жестовый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2B11">
        <w:rPr>
          <w:rFonts w:ascii="Times New Roman" w:hAnsi="Times New Roman" w:cs="Times New Roman"/>
          <w:sz w:val="28"/>
          <w:szCs w:val="28"/>
        </w:rPr>
        <w:t>интерфейс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(GBI, Gesture-Based Interface </w:t>
      </w:r>
      <w:r w:rsidRPr="00932B11">
        <w:rPr>
          <w:rFonts w:ascii="Times New Roman" w:hAnsi="Times New Roman" w:cs="Times New Roman"/>
          <w:sz w:val="28"/>
          <w:szCs w:val="28"/>
        </w:rPr>
        <w:t>или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GDI — Gesture Driven). </w:t>
      </w:r>
      <w:r w:rsidRPr="00932B11">
        <w:rPr>
          <w:rFonts w:ascii="Times New Roman" w:hAnsi="Times New Roman" w:cs="Times New Roman"/>
          <w:sz w:val="28"/>
          <w:szCs w:val="28"/>
        </w:rPr>
        <w:t>Это технология взаимодействия, с помощью которой можно управлять устройствами, которые «понимают» жесты (движения тела).  Используется в ноутбуках, смартфонах и планшетах. Бывают двух типов: контактный (тактильный) и бесконтактный.</w:t>
      </w:r>
    </w:p>
    <w:p w14:paraId="6DB01976" w14:textId="1597278C" w:rsidR="003F65F6" w:rsidRDefault="00932B11" w:rsidP="00710A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2B11">
        <w:rPr>
          <w:rFonts w:ascii="Times New Roman" w:hAnsi="Times New Roman" w:cs="Times New Roman"/>
          <w:sz w:val="28"/>
          <w:szCs w:val="28"/>
        </w:rPr>
        <w:t>Голосовой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2B11">
        <w:rPr>
          <w:rFonts w:ascii="Times New Roman" w:hAnsi="Times New Roman" w:cs="Times New Roman"/>
          <w:sz w:val="28"/>
          <w:szCs w:val="28"/>
        </w:rPr>
        <w:t>интерфейс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(VUI, Voice user interface). </w:t>
      </w:r>
      <w:r w:rsidRPr="00932B11">
        <w:rPr>
          <w:rFonts w:ascii="Times New Roman" w:hAnsi="Times New Roman" w:cs="Times New Roman"/>
          <w:sz w:val="28"/>
          <w:szCs w:val="28"/>
        </w:rPr>
        <w:t>Пользователь вводит голосовую команду на своем родном языке, смартфон распознает ее и выполняет. Практическая реализация голосовых интерфейсов – сложная задача, программисты должны учитывать множество параметров. Пример: программы Алиса у Яндекс, OK Google.</w:t>
      </w:r>
    </w:p>
    <w:p w14:paraId="150B8B09" w14:textId="1FC4E16C" w:rsidR="003F65F6" w:rsidRDefault="007D371B" w:rsidP="00CC5A0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общения с пользователем был выбран способ взаимодействия пользователя с системой с помощью графического интерфейса. Этот способ был выбран потому, что подавать и объяснять информацию пользователю так будет более наглядно</w:t>
      </w:r>
      <w:r w:rsidR="00085E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доступно</w:t>
      </w:r>
      <w:r w:rsidR="00085E29">
        <w:rPr>
          <w:rFonts w:ascii="Times New Roman" w:hAnsi="Times New Roman" w:cs="Times New Roman"/>
          <w:sz w:val="28"/>
          <w:szCs w:val="28"/>
        </w:rPr>
        <w:t xml:space="preserve"> и удобно.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5E29">
        <w:rPr>
          <w:rFonts w:ascii="Times New Roman" w:hAnsi="Times New Roman" w:cs="Times New Roman"/>
          <w:sz w:val="28"/>
          <w:szCs w:val="28"/>
        </w:rPr>
        <w:t>Это будет достигаться с помощью</w:t>
      </w:r>
      <w:r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085E29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085E29">
        <w:rPr>
          <w:rFonts w:ascii="Times New Roman" w:hAnsi="Times New Roman" w:cs="Times New Roman"/>
          <w:sz w:val="28"/>
          <w:szCs w:val="28"/>
        </w:rPr>
        <w:t xml:space="preserve">ов, </w:t>
      </w:r>
      <w:r>
        <w:rPr>
          <w:rFonts w:ascii="Times New Roman" w:hAnsi="Times New Roman" w:cs="Times New Roman"/>
          <w:sz w:val="28"/>
          <w:szCs w:val="28"/>
        </w:rPr>
        <w:t>текстовым содержанием.</w:t>
      </w:r>
    </w:p>
    <w:p w14:paraId="401140FC" w14:textId="00A42F76" w:rsidR="00771232" w:rsidRDefault="007712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программного приложения</w:t>
      </w:r>
    </w:p>
    <w:p w14:paraId="60DB21BA" w14:textId="77777777" w:rsidR="00771232" w:rsidRDefault="00771232" w:rsidP="00CC5A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38B13" wp14:editId="6ACB3FFA">
            <wp:extent cx="4200525" cy="3248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7DFE2" w14:textId="77777777" w:rsidR="00771232" w:rsidRDefault="007712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модель базы данных</w:t>
      </w:r>
    </w:p>
    <w:p w14:paraId="4BB50CFD" w14:textId="18703520" w:rsidR="005B533B" w:rsidRDefault="00FD64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8E4414" wp14:editId="2F09723C">
            <wp:extent cx="5876925" cy="3419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33B">
        <w:rPr>
          <w:rFonts w:ascii="Times New Roman" w:hAnsi="Times New Roman" w:cs="Times New Roman"/>
          <w:sz w:val="28"/>
          <w:szCs w:val="28"/>
        </w:rPr>
        <w:br w:type="page"/>
      </w:r>
    </w:p>
    <w:p w14:paraId="5FF7567F" w14:textId="110A1ADB" w:rsidR="008D6A0C" w:rsidRDefault="008D6A0C" w:rsidP="002406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Главное окно приложения</w:t>
      </w:r>
    </w:p>
    <w:p w14:paraId="2BAFB145" w14:textId="0C637E77" w:rsidR="00E65B79" w:rsidRDefault="008D6A0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A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6E90C" wp14:editId="50A7E708">
            <wp:extent cx="5940425" cy="2689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9F59" w14:textId="0BBCD18F" w:rsidR="008D6A0C" w:rsidRDefault="008D6A0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A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78CCC" wp14:editId="0175D89B">
            <wp:extent cx="5940425" cy="27158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541C" w14:textId="77777777" w:rsidR="00FD64CF" w:rsidRDefault="00FD64CF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этого окна осуществляется навигация по всему приложению.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MainViewModel</w:t>
      </w:r>
      <w:r w:rsidRPr="00FD64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логикой для главного окна. В нём реализованы:</w:t>
      </w:r>
    </w:p>
    <w:p w14:paraId="5E579D18" w14:textId="00E5077F" w:rsidR="00FD64CF" w:rsidRPr="00FD64CF" w:rsidRDefault="00FD64CF" w:rsidP="00FD64CF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4CF">
        <w:rPr>
          <w:rFonts w:ascii="Times New Roman" w:hAnsi="Times New Roman" w:cs="Times New Roman"/>
          <w:sz w:val="28"/>
          <w:szCs w:val="28"/>
        </w:rPr>
        <w:t>переходы по разделам</w:t>
      </w:r>
    </w:p>
    <w:p w14:paraId="65C014B8" w14:textId="27B1A5D9" w:rsidR="008D6A0C" w:rsidRDefault="00FD64CF" w:rsidP="00FD64CF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4CF">
        <w:rPr>
          <w:rFonts w:ascii="Times New Roman" w:hAnsi="Times New Roman" w:cs="Times New Roman"/>
          <w:sz w:val="28"/>
          <w:szCs w:val="28"/>
        </w:rPr>
        <w:t>открытие окна «О программе»</w:t>
      </w:r>
    </w:p>
    <w:p w14:paraId="211C5128" w14:textId="2EBFBB1F" w:rsidR="00FD64CF" w:rsidRDefault="00FD64CF" w:rsidP="00FD64CF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показ/скрытие меню навигации</w:t>
      </w:r>
    </w:p>
    <w:p w14:paraId="0C7A6975" w14:textId="56F5F450" w:rsidR="00FD64CF" w:rsidRDefault="008737E0" w:rsidP="00FD64CF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функционала для кастомизированных кнопок «Свернуть», «Полный экран», «Закрыть»</w:t>
      </w:r>
    </w:p>
    <w:p w14:paraId="4612A556" w14:textId="77777777" w:rsidR="0024065F" w:rsidRDefault="0024065F" w:rsidP="008D6A0C">
      <w:pPr>
        <w:spacing w:line="360" w:lineRule="auto"/>
        <w:jc w:val="both"/>
        <w:rPr>
          <w:noProof/>
        </w:rPr>
      </w:pPr>
    </w:p>
    <w:p w14:paraId="0979A06E" w14:textId="77777777" w:rsidR="0024065F" w:rsidRDefault="0024065F" w:rsidP="002406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Стартовая страница приложения</w:t>
      </w:r>
    </w:p>
    <w:p w14:paraId="1A0C5150" w14:textId="34AA90DB" w:rsidR="0024065F" w:rsidRDefault="0024065F" w:rsidP="002406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6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982A20" wp14:editId="1994F315">
            <wp:extent cx="5940425" cy="2744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FBB3" w14:textId="0F43FF0B" w:rsidR="008737E0" w:rsidRDefault="008737E0" w:rsidP="002406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страница отображается при запуске программного приложения.</w:t>
      </w:r>
    </w:p>
    <w:p w14:paraId="2953A8A6" w14:textId="77777777" w:rsidR="0024065F" w:rsidRDefault="0024065F">
      <w:pPr>
        <w:rPr>
          <w:noProof/>
        </w:rPr>
      </w:pPr>
      <w:r>
        <w:rPr>
          <w:noProof/>
        </w:rPr>
        <w:br w:type="page"/>
      </w:r>
    </w:p>
    <w:p w14:paraId="35398741" w14:textId="545DB0C7" w:rsidR="008D6A0C" w:rsidRPr="008737E0" w:rsidRDefault="008D6A0C" w:rsidP="008D6A0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737E0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Страница с теоретическими сведениями о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Server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Managament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Studio</w:t>
      </w:r>
    </w:p>
    <w:p w14:paraId="42AD4601" w14:textId="64BFEDBC" w:rsidR="008D6A0C" w:rsidRDefault="008D6A0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6FFE77" wp14:editId="2D09525F">
            <wp:extent cx="5940425" cy="27019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BEEB" w14:textId="5445F0EC" w:rsidR="00676CBE" w:rsidRDefault="008D6A0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10A11C" wp14:editId="50B6B14E">
            <wp:extent cx="5940425" cy="26968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6002" w14:textId="3FFD9DF4" w:rsidR="008737E0" w:rsidRPr="008737E0" w:rsidRDefault="008737E0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странице отображается теоретические сведения о работе с такой СУБД как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Server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Managament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Класс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реализует получение данных из базы данных, функцию для копирования текста в буфер обмена и функции, реализующие перемещение по разделам с помощью гиперссылок в конце каждого раздела страницы.</w:t>
      </w:r>
    </w:p>
    <w:p w14:paraId="216231CE" w14:textId="77777777" w:rsidR="00676CBE" w:rsidRDefault="00676C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E363C9" w14:textId="4DEA8D7F" w:rsidR="008D6A0C" w:rsidRPr="005B533B" w:rsidRDefault="00676CB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с теоретическими сведениями о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</w:p>
    <w:p w14:paraId="3A431FEC" w14:textId="45CFA820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719BC8" wp14:editId="1A0742C5">
            <wp:extent cx="5940425" cy="2725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1B7A" w14:textId="21D7B751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96CAA1" wp14:editId="4F4CBC8F">
            <wp:extent cx="5940425" cy="26968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41FA" w14:textId="2DAE237B" w:rsidR="008737E0" w:rsidRPr="00FD5FC5" w:rsidRDefault="008737E0" w:rsidP="008737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странице отображается теоретические сведения о работе с такой СУБД как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Класс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iteViewModel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реализует </w:t>
      </w:r>
      <w:r w:rsidR="00987DBA">
        <w:rPr>
          <w:rFonts w:ascii="Times New Roman" w:hAnsi="Times New Roman" w:cs="Times New Roman"/>
          <w:noProof/>
          <w:sz w:val="28"/>
          <w:szCs w:val="28"/>
        </w:rPr>
        <w:t xml:space="preserve">тот же самый функционал, как и класс </w:t>
      </w:r>
      <w:r w:rsidR="00987DBA"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 w:rsidR="00FD5FC5">
        <w:rPr>
          <w:rFonts w:ascii="Times New Roman" w:hAnsi="Times New Roman" w:cs="Times New Roman"/>
          <w:noProof/>
          <w:sz w:val="28"/>
          <w:szCs w:val="28"/>
        </w:rPr>
        <w:t xml:space="preserve">, только для страницы с </w:t>
      </w:r>
      <w:r w:rsidR="00FD5FC5">
        <w:rPr>
          <w:rFonts w:ascii="Times New Roman" w:hAnsi="Times New Roman" w:cs="Times New Roman"/>
          <w:noProof/>
          <w:sz w:val="28"/>
          <w:szCs w:val="28"/>
          <w:lang w:val="en-US"/>
        </w:rPr>
        <w:t>SQLite</w:t>
      </w:r>
      <w:r w:rsidR="00FD5FC5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DB181EE" w14:textId="23BC1179" w:rsidR="007C7ECC" w:rsidRDefault="008737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8F846A" w14:textId="7A161A0B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Начальная страница теста</w:t>
      </w:r>
    </w:p>
    <w:p w14:paraId="3CF20385" w14:textId="0614B3F3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817F0" wp14:editId="58341B2A">
            <wp:extent cx="5940425" cy="27298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758C" w14:textId="620306AD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8B531" wp14:editId="1D8107D4">
            <wp:extent cx="5940425" cy="27203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14AF" w14:textId="3BBA5AAB" w:rsidR="007C7ECC" w:rsidRDefault="008E368D" w:rsidP="008E368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страница отображается при переходе в раздел с тестом. С помощью неё можно ввести имя и начать прохождение теста, либо просмотреть все результаты пользователей.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TestViewModel</w:t>
      </w:r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="00CA6EFD">
        <w:rPr>
          <w:rFonts w:ascii="Times New Roman" w:hAnsi="Times New Roman" w:cs="Times New Roman"/>
          <w:sz w:val="28"/>
          <w:szCs w:val="28"/>
        </w:rPr>
        <w:t xml:space="preserve"> переход на страницу со всеми результатами и функцию начала теста с проверкой имени.</w:t>
      </w:r>
      <w:r w:rsidR="007C7ECC">
        <w:rPr>
          <w:rFonts w:ascii="Times New Roman" w:hAnsi="Times New Roman" w:cs="Times New Roman"/>
          <w:sz w:val="28"/>
          <w:szCs w:val="28"/>
        </w:rPr>
        <w:br w:type="page"/>
      </w:r>
    </w:p>
    <w:p w14:paraId="1D8854FF" w14:textId="09BC6482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с вопросом и вариантами ответа</w:t>
      </w:r>
    </w:p>
    <w:p w14:paraId="1B6875BE" w14:textId="4442F1FB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18C4F" wp14:editId="29267AD4">
            <wp:extent cx="5940425" cy="27139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F14A" w14:textId="4D719307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27A2BD" wp14:editId="108B5CBE">
            <wp:extent cx="5940425" cy="2726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FD4B" w14:textId="77777777" w:rsidR="00CA6EFD" w:rsidRDefault="00CA6E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страница отображает вопрос теста.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реализует: </w:t>
      </w:r>
    </w:p>
    <w:p w14:paraId="72D3BAA1" w14:textId="77777777" w:rsidR="00CA6EFD" w:rsidRPr="00CA6EFD" w:rsidRDefault="00CA6EFD" w:rsidP="00CA6EF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t>переход между вопросами теста</w:t>
      </w:r>
    </w:p>
    <w:p w14:paraId="04B97F1C" w14:textId="77777777" w:rsidR="00CA6EFD" w:rsidRPr="00CA6EFD" w:rsidRDefault="00CA6EFD" w:rsidP="00CA6EF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t>высчитывание результата</w:t>
      </w:r>
    </w:p>
    <w:p w14:paraId="1922619E" w14:textId="62991466" w:rsidR="007C7ECC" w:rsidRPr="00CA6EFD" w:rsidRDefault="00CA6EFD" w:rsidP="00CA6EF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t>отправка результата на страницу с итоговым результатом</w:t>
      </w:r>
      <w:r w:rsidR="007C7ECC" w:rsidRPr="00CA6EFD">
        <w:rPr>
          <w:rFonts w:ascii="Times New Roman" w:hAnsi="Times New Roman" w:cs="Times New Roman"/>
          <w:sz w:val="28"/>
          <w:szCs w:val="28"/>
        </w:rPr>
        <w:br w:type="page"/>
      </w:r>
    </w:p>
    <w:p w14:paraId="2968218C" w14:textId="462EE3F2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с результатом теста</w:t>
      </w:r>
    </w:p>
    <w:p w14:paraId="0FEB97FA" w14:textId="6E92F208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E7442" wp14:editId="50F53B19">
            <wp:extent cx="5940425" cy="2733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FE8A" w14:textId="0B34F661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EE648" wp14:editId="75424A9A">
            <wp:extent cx="5940425" cy="27330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982C" w14:textId="32C4358D" w:rsidR="007C7ECC" w:rsidRDefault="00CA6E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страница отображает результат теста.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ResultViewModel</w:t>
      </w:r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вычисленный результат из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передаёт его странице с результатом теста для его отображения.</w:t>
      </w:r>
      <w:r w:rsidR="005E394F">
        <w:rPr>
          <w:rFonts w:ascii="Times New Roman" w:hAnsi="Times New Roman" w:cs="Times New Roman"/>
          <w:sz w:val="28"/>
          <w:szCs w:val="28"/>
        </w:rPr>
        <w:t xml:space="preserve"> Также здесь </w:t>
      </w:r>
      <w:r w:rsidR="005E394F">
        <w:rPr>
          <w:rFonts w:ascii="Times New Roman" w:hAnsi="Times New Roman" w:cs="Times New Roman"/>
          <w:sz w:val="28"/>
          <w:szCs w:val="28"/>
        </w:rPr>
        <w:t>реализует</w:t>
      </w:r>
      <w:r w:rsidR="005E394F">
        <w:rPr>
          <w:rFonts w:ascii="Times New Roman" w:hAnsi="Times New Roman" w:cs="Times New Roman"/>
          <w:sz w:val="28"/>
          <w:szCs w:val="28"/>
        </w:rPr>
        <w:t xml:space="preserve">ся </w:t>
      </w:r>
      <w:r w:rsidR="005E394F">
        <w:rPr>
          <w:rFonts w:ascii="Times New Roman" w:hAnsi="Times New Roman" w:cs="Times New Roman"/>
          <w:sz w:val="28"/>
          <w:szCs w:val="28"/>
        </w:rPr>
        <w:t>функци</w:t>
      </w:r>
      <w:r w:rsidR="005E394F">
        <w:rPr>
          <w:rFonts w:ascii="Times New Roman" w:hAnsi="Times New Roman" w:cs="Times New Roman"/>
          <w:sz w:val="28"/>
          <w:szCs w:val="28"/>
        </w:rPr>
        <w:t>я</w:t>
      </w:r>
      <w:r w:rsidR="005E394F">
        <w:rPr>
          <w:rFonts w:ascii="Times New Roman" w:hAnsi="Times New Roman" w:cs="Times New Roman"/>
          <w:sz w:val="28"/>
          <w:szCs w:val="28"/>
        </w:rPr>
        <w:t xml:space="preserve"> возвращения на начальную страницу раздела с тестом</w:t>
      </w:r>
      <w:r w:rsidR="005E394F">
        <w:rPr>
          <w:rFonts w:ascii="Times New Roman" w:hAnsi="Times New Roman" w:cs="Times New Roman"/>
          <w:sz w:val="28"/>
          <w:szCs w:val="28"/>
        </w:rPr>
        <w:t>.</w:t>
      </w:r>
    </w:p>
    <w:p w14:paraId="421A7788" w14:textId="77777777" w:rsidR="005E394F" w:rsidRDefault="005E394F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79587D" w14:textId="77777777" w:rsidR="005E394F" w:rsidRDefault="005E394F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5FCD52" w14:textId="77777777" w:rsidR="005E394F" w:rsidRDefault="005E394F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D63783" w14:textId="77777777" w:rsidR="005E394F" w:rsidRDefault="005E394F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77AB01" w14:textId="77777777" w:rsidR="005E394F" w:rsidRDefault="005E394F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491B7E" w14:textId="611C51B6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со списком всех результатов</w:t>
      </w:r>
    </w:p>
    <w:p w14:paraId="7B97ED51" w14:textId="21514ACB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5DA9D4" wp14:editId="720ABF14">
            <wp:extent cx="5940425" cy="2720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1035" w14:textId="75A43B15" w:rsidR="007C7ECC" w:rsidRDefault="007C7ECC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8971B" wp14:editId="039491A6">
            <wp:extent cx="5940425" cy="2713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9428" w14:textId="1F3961C1" w:rsidR="0024065F" w:rsidRDefault="005E39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страница отображает все результаты пользователей, проходивших тест.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AllResultsViewModel</w:t>
      </w:r>
      <w:r w:rsidRPr="005E39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функцию возвращения на начальную страницу раздела с тестом, а также функцию удаления всех результатов.</w:t>
      </w:r>
      <w:r w:rsidR="0024065F">
        <w:rPr>
          <w:rFonts w:ascii="Times New Roman" w:hAnsi="Times New Roman" w:cs="Times New Roman"/>
          <w:sz w:val="28"/>
          <w:szCs w:val="28"/>
        </w:rPr>
        <w:br w:type="page"/>
      </w:r>
    </w:p>
    <w:p w14:paraId="63F7DB71" w14:textId="2EB26CBE" w:rsidR="0024065F" w:rsidRDefault="0024065F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«О программе»</w:t>
      </w:r>
    </w:p>
    <w:p w14:paraId="07BC879A" w14:textId="07E810D2" w:rsidR="007C7ECC" w:rsidRDefault="0024065F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06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561A1E" wp14:editId="06E566FE">
            <wp:extent cx="5940425" cy="2731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F864" w14:textId="3F270465" w:rsidR="005E394F" w:rsidRDefault="005E394F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окно отображает общие сведения о программе.</w:t>
      </w:r>
    </w:p>
    <w:p w14:paraId="1354EFC8" w14:textId="0C6FDF20" w:rsidR="0024065F" w:rsidRDefault="0024065F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Всплывающее окно с сообщением</w:t>
      </w:r>
    </w:p>
    <w:p w14:paraId="3ACF827A" w14:textId="56E06D62" w:rsidR="0024065F" w:rsidRDefault="00446396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F6CE6A" wp14:editId="6DE6F2AA">
            <wp:extent cx="5940425" cy="27235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2882" w14:textId="4B5B5671" w:rsidR="005E394F" w:rsidRDefault="005E394F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всплывающее окно предназначена для сообщения пользователю какой-либо информации.</w:t>
      </w:r>
      <w:bookmarkStart w:id="0" w:name="_GoBack"/>
      <w:bookmarkEnd w:id="0"/>
    </w:p>
    <w:p w14:paraId="6C26DF24" w14:textId="5F16C161" w:rsidR="004344DE" w:rsidRDefault="004344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057D3C" w14:textId="5B818BFC" w:rsidR="004344DE" w:rsidRPr="005E394F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CustomStyleSelector</w:t>
      </w:r>
    </w:p>
    <w:p w14:paraId="13E430EB" w14:textId="02954379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4A265D" wp14:editId="4A4DD9FC">
            <wp:extent cx="5940425" cy="69989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4C80" w14:textId="77777777" w:rsidR="004344DE" w:rsidRDefault="004344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3D1DD54" w14:textId="4BAAA102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DbContext</w:t>
      </w:r>
    </w:p>
    <w:p w14:paraId="6BEF9DDE" w14:textId="66370975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531717" wp14:editId="4C43F5BC">
            <wp:extent cx="5940425" cy="23393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B760" w14:textId="41C0BB5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GlobalObjs</w:t>
      </w:r>
    </w:p>
    <w:p w14:paraId="19DFCEED" w14:textId="1E2FD0AC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757A4F" wp14:editId="56716AD6">
            <wp:extent cx="5940425" cy="40843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23D0" w14:textId="77777777" w:rsidR="004344DE" w:rsidRDefault="004344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84084B4" w14:textId="16E2D575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MainWindowMethods</w:t>
      </w:r>
    </w:p>
    <w:p w14:paraId="1723A9F2" w14:textId="4F282644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34FB31" wp14:editId="3C9581AF">
            <wp:extent cx="4686954" cy="28388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EA26" w14:textId="64473713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344DE">
        <w:rPr>
          <w:rFonts w:ascii="Times New Roman" w:hAnsi="Times New Roman" w:cs="Times New Roman"/>
          <w:sz w:val="28"/>
          <w:szCs w:val="28"/>
        </w:rPr>
        <w:t>GetTestResultMessage</w:t>
      </w:r>
    </w:p>
    <w:p w14:paraId="1B18CC77" w14:textId="38FE620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3755F" wp14:editId="29BA7449">
            <wp:extent cx="5792008" cy="303889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E34E" w14:textId="7777777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8D5EF0" w14:textId="7777777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F7B37" w14:textId="7777777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9835C7" w14:textId="7777777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AB6CC7" w14:textId="7777777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7912A0" w14:textId="6C53FA04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4344DE">
        <w:rPr>
          <w:rFonts w:ascii="Times New Roman" w:hAnsi="Times New Roman" w:cs="Times New Roman"/>
          <w:sz w:val="28"/>
          <w:szCs w:val="28"/>
        </w:rPr>
        <w:t>GetUsernameMessage</w:t>
      </w:r>
    </w:p>
    <w:p w14:paraId="4111B021" w14:textId="0778FBEB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B8B27" wp14:editId="66B60ED6">
            <wp:extent cx="5439534" cy="2838846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BF54" w14:textId="7C6D8DB6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344DE">
        <w:rPr>
          <w:rFonts w:ascii="Times New Roman" w:hAnsi="Times New Roman" w:cs="Times New Roman"/>
          <w:sz w:val="28"/>
          <w:szCs w:val="28"/>
        </w:rPr>
        <w:t>ElementItem</w:t>
      </w:r>
    </w:p>
    <w:p w14:paraId="11E26BB1" w14:textId="684754BE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AE999" wp14:editId="53304DA0">
            <wp:extent cx="4439270" cy="372479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11AC" w14:textId="7777777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E21916" w14:textId="7777777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3AC6C7" w14:textId="7777777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54D6BD" w14:textId="7777777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D99D94" w14:textId="2DE8781E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4344DE">
        <w:rPr>
          <w:rFonts w:ascii="Times New Roman" w:hAnsi="Times New Roman" w:cs="Times New Roman"/>
          <w:sz w:val="28"/>
          <w:szCs w:val="28"/>
          <w:lang w:val="en-US"/>
        </w:rPr>
        <w:t xml:space="preserve"> SQLiteElement</w:t>
      </w:r>
    </w:p>
    <w:p w14:paraId="54CA8EC6" w14:textId="08024965" w:rsidR="004344DE" w:rsidRP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C64BBB" wp14:editId="04542CF0">
            <wp:extent cx="4515480" cy="3581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AFA7" w14:textId="79D41CF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4344DE">
        <w:rPr>
          <w:rFonts w:ascii="Times New Roman" w:hAnsi="Times New Roman" w:cs="Times New Roman"/>
          <w:sz w:val="28"/>
          <w:szCs w:val="28"/>
          <w:lang w:val="en-US"/>
        </w:rPr>
        <w:t xml:space="preserve"> SSMSElement</w:t>
      </w:r>
    </w:p>
    <w:p w14:paraId="5968242B" w14:textId="675F2770" w:rsidR="004344DE" w:rsidRP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78EFFE" wp14:editId="629BCA39">
            <wp:extent cx="4629796" cy="351521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EA99" w14:textId="7777777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F31888" w14:textId="77777777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7C9C24" w14:textId="7859BEA1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4344DE">
        <w:rPr>
          <w:rFonts w:ascii="Times New Roman" w:hAnsi="Times New Roman" w:cs="Times New Roman"/>
          <w:sz w:val="28"/>
          <w:szCs w:val="28"/>
          <w:lang w:val="en-US"/>
        </w:rPr>
        <w:t xml:space="preserve"> TestQuestion</w:t>
      </w:r>
    </w:p>
    <w:p w14:paraId="412D716F" w14:textId="7A00DE90" w:rsidR="004344DE" w:rsidRP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40051D" wp14:editId="1910EC86">
            <wp:extent cx="4525006" cy="373432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AD51" w14:textId="60A3868C" w:rsidR="004344DE" w:rsidRP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344DE">
        <w:rPr>
          <w:rFonts w:ascii="Times New Roman" w:hAnsi="Times New Roman" w:cs="Times New Roman"/>
          <w:sz w:val="28"/>
          <w:szCs w:val="28"/>
        </w:rPr>
        <w:t>TestResult</w:t>
      </w:r>
    </w:p>
    <w:p w14:paraId="751EEB6B" w14:textId="599092FE" w:rsidR="004344DE" w:rsidRDefault="004344DE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1E6913" wp14:editId="31B1BE0B">
            <wp:extent cx="4277322" cy="304842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E56E" w14:textId="77777777" w:rsidR="008D0592" w:rsidRDefault="008D0592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508A1B" w14:textId="77777777" w:rsidR="008D0592" w:rsidRDefault="008D0592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EF8DCA" w14:textId="77777777" w:rsidR="008D0592" w:rsidRDefault="008D0592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6404D3" w14:textId="0ECEFDE9" w:rsidR="008D0592" w:rsidRDefault="008D0592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</w:p>
    <w:p w14:paraId="79CC0DDD" w14:textId="5D41930F" w:rsidR="008D0592" w:rsidRPr="008D0592" w:rsidRDefault="008D0592" w:rsidP="008D6A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05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B37B6B" wp14:editId="41E72221">
            <wp:extent cx="5940425" cy="424624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592" w:rsidRPr="008D05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B3F018" w14:textId="77777777" w:rsidR="004B2572" w:rsidRDefault="004B2572" w:rsidP="008737E0">
      <w:pPr>
        <w:spacing w:after="0" w:line="240" w:lineRule="auto"/>
      </w:pPr>
      <w:r>
        <w:separator/>
      </w:r>
    </w:p>
  </w:endnote>
  <w:endnote w:type="continuationSeparator" w:id="0">
    <w:p w14:paraId="6F2B91DC" w14:textId="77777777" w:rsidR="004B2572" w:rsidRDefault="004B2572" w:rsidP="00873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096E06" w14:textId="77777777" w:rsidR="004B2572" w:rsidRDefault="004B2572" w:rsidP="008737E0">
      <w:pPr>
        <w:spacing w:after="0" w:line="240" w:lineRule="auto"/>
      </w:pPr>
      <w:r>
        <w:separator/>
      </w:r>
    </w:p>
  </w:footnote>
  <w:footnote w:type="continuationSeparator" w:id="0">
    <w:p w14:paraId="49F5C64E" w14:textId="77777777" w:rsidR="004B2572" w:rsidRDefault="004B2572" w:rsidP="00873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07C4A"/>
    <w:multiLevelType w:val="hybridMultilevel"/>
    <w:tmpl w:val="DDC2E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555809"/>
    <w:multiLevelType w:val="hybridMultilevel"/>
    <w:tmpl w:val="FACCF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E22644"/>
    <w:multiLevelType w:val="hybridMultilevel"/>
    <w:tmpl w:val="66567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3147A0"/>
    <w:multiLevelType w:val="hybridMultilevel"/>
    <w:tmpl w:val="F7B8D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05A"/>
    <w:rsid w:val="00051166"/>
    <w:rsid w:val="00085E29"/>
    <w:rsid w:val="0024065F"/>
    <w:rsid w:val="0030705A"/>
    <w:rsid w:val="003F65F6"/>
    <w:rsid w:val="004344DE"/>
    <w:rsid w:val="00446396"/>
    <w:rsid w:val="004B2572"/>
    <w:rsid w:val="005B533B"/>
    <w:rsid w:val="005E394F"/>
    <w:rsid w:val="00676CBE"/>
    <w:rsid w:val="00686774"/>
    <w:rsid w:val="00710A76"/>
    <w:rsid w:val="00771232"/>
    <w:rsid w:val="007C7ECC"/>
    <w:rsid w:val="007D371B"/>
    <w:rsid w:val="008737E0"/>
    <w:rsid w:val="008D0592"/>
    <w:rsid w:val="008D6A0C"/>
    <w:rsid w:val="008E368D"/>
    <w:rsid w:val="00932B11"/>
    <w:rsid w:val="00987DBA"/>
    <w:rsid w:val="00CA6EFD"/>
    <w:rsid w:val="00CC5A0F"/>
    <w:rsid w:val="00E65B79"/>
    <w:rsid w:val="00FD5FC5"/>
    <w:rsid w:val="00FD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6EC6E"/>
  <w15:chartTrackingRefBased/>
  <w15:docId w15:val="{328C7458-8F42-4328-A0E4-9EA4B5F05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737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677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8677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D64C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737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37E0"/>
  </w:style>
  <w:style w:type="paragraph" w:styleId="a8">
    <w:name w:val="footer"/>
    <w:basedOn w:val="a"/>
    <w:link w:val="a9"/>
    <w:uiPriority w:val="99"/>
    <w:unhideWhenUsed/>
    <w:rsid w:val="008737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3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8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18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Казанцев</dc:creator>
  <cp:keywords/>
  <dc:description/>
  <cp:lastModifiedBy>Роман Казанцев</cp:lastModifiedBy>
  <cp:revision>19</cp:revision>
  <dcterms:created xsi:type="dcterms:W3CDTF">2023-12-13T15:46:00Z</dcterms:created>
  <dcterms:modified xsi:type="dcterms:W3CDTF">2023-12-13T17:36:00Z</dcterms:modified>
</cp:coreProperties>
</file>