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48FAF" w14:textId="1B16ADF5" w:rsidR="00262534" w:rsidRPr="00C4072B" w:rsidRDefault="00262534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072B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C4072B">
        <w:rPr>
          <w:rFonts w:ascii="Times New Roman" w:hAnsi="Times New Roman" w:cs="Times New Roman"/>
          <w:i/>
          <w:iCs/>
          <w:sz w:val="28"/>
          <w:szCs w:val="28"/>
        </w:rPr>
        <w:t>анитарно-гигиенические требования к воздуху рабочей зоны в помещении с комплексом технических средств (КТС)</w:t>
      </w:r>
      <w:r w:rsidRPr="00C4072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F7885BB" w14:textId="529F1CD8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В производственных помещениях, в которых работа с использованием ПЭВМ является вспомогательной, температура,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помещений.</w:t>
      </w:r>
    </w:p>
    <w:p w14:paraId="74005855" w14:textId="7AC334DA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В производственных помещениях, в которых работа с использованием ПЭВМ является основной (диспетчерские, операторские, расчетные, кабины и посты управления, залы вычислительной техники и др.) и связана с нервно-эмоциональным напряжением, должны обеспечиваться оптимальные параметры микроклимата для категории работ 1а и 1б в соответствии с действующими санитарно-эпидемиологическими нормативами микроклимата производственных помещений. На других рабочих местах следует поддерживать параметры микроклимата на допустимом уровне, соответствующем требованиям указанных выше нормативов.</w:t>
      </w:r>
    </w:p>
    <w:p w14:paraId="422ABE95" w14:textId="1AFF99F5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В помещениях всех типов образовательных и культурно-развлекательных учреждений для детей и подростков, где расположены ПЭВМ, должны обеспечиваться оптимальные параметры микроклимата.</w:t>
      </w:r>
    </w:p>
    <w:p w14:paraId="755C8D2A" w14:textId="4754BE10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В помещениях, оборудованных ПЭВМ, проводится ежедневная влажная уборка и систематическое проветривание после каждого часа работы на ЭВМ.</w:t>
      </w:r>
    </w:p>
    <w:p w14:paraId="7B513140" w14:textId="488379F3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Уровни положительных и отрицательных аэроионов в воздухе помещений, где расположены ПЭВМ, должны соответствовать действующим санитарно-эпидемиологическим нормативам.</w:t>
      </w:r>
    </w:p>
    <w:p w14:paraId="1C177104" w14:textId="48108BCB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Содержание вредных химических веществ в воздухе производственных помещений, в которых работа с использованием ПЭВМ является вспомогательной, не должно превышать предельно допустимых концентраций вредных веществ в воздухе рабочей зоны в соответствии с действующими гигиеническими нормативами.</w:t>
      </w:r>
    </w:p>
    <w:p w14:paraId="160A7B26" w14:textId="65449CD0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lastRenderedPageBreak/>
        <w:t>Содержание вредных химических веществ в производственных помещениях, в которых работа с использованием ПЭВМ является основной (диспетчерские, операторские, расчетные, кабины и посты управления, залы вычислительной техники и др.),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нормативами.</w:t>
      </w:r>
    </w:p>
    <w:p w14:paraId="342B1D5C" w14:textId="6CE1D792" w:rsid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Содержание вредных химических веществ в воздухе помещений, предназначенных для использования ПЭВМ во всех типах образовательных учреждений, не должно превышать предельно допустимых среднесуточных концентраций для атмосферного воздуха в соответствии с действующими санитарно-эпидемиологическими нормативами.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8E991" w14:textId="10269B93" w:rsidR="00262534" w:rsidRPr="00C4072B" w:rsidRDefault="00262534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072B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C4072B">
        <w:rPr>
          <w:rFonts w:ascii="Times New Roman" w:hAnsi="Times New Roman" w:cs="Times New Roman"/>
          <w:i/>
          <w:iCs/>
          <w:sz w:val="28"/>
          <w:szCs w:val="28"/>
        </w:rPr>
        <w:t>бщие эргономические требования к рабочему месту оператора, программиста</w:t>
      </w:r>
      <w:r w:rsidRPr="00C4072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55D176E" w14:textId="69158481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видеомонитора), должно быть не менее 2,0 м, а расстояние между боковыми поверхностями видеомониторов - не менее 1,2 м.</w:t>
      </w:r>
    </w:p>
    <w:p w14:paraId="0863DB92" w14:textId="07088E81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14:paraId="4DBB453E" w14:textId="2F17F713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1,5-2,0 м.</w:t>
      </w:r>
    </w:p>
    <w:p w14:paraId="03915EC4" w14:textId="52FF18F3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Экран видеомонитора должен находиться от глаз пользователя на расстоянии 600-700 мм, но не ближе 500 мм с учетом размеров алфавитно-цифровых знаков и символов.</w:t>
      </w:r>
    </w:p>
    <w:p w14:paraId="7B986660" w14:textId="3D98B897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 xml:space="preserve">Конструкция рабочего стола должна обеспечивать оптимальное размещение на рабочей поверхности используемого оборудования с учетом </w:t>
      </w:r>
      <w:r w:rsidRPr="00773025">
        <w:rPr>
          <w:rFonts w:ascii="Times New Roman" w:hAnsi="Times New Roman" w:cs="Times New Roman"/>
          <w:sz w:val="28"/>
          <w:szCs w:val="28"/>
        </w:rPr>
        <w:lastRenderedPageBreak/>
        <w:t>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должна иметь коэффициент отражения 0,5-0,7.</w:t>
      </w:r>
    </w:p>
    <w:p w14:paraId="2E5FCA5B" w14:textId="13B7D6D1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</w:t>
      </w:r>
    </w:p>
    <w:p w14:paraId="38A519B4" w14:textId="2C8AC4B9" w:rsidR="00773025" w:rsidRP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14:paraId="204C7F4D" w14:textId="77777777" w:rsidR="00773025" w:rsidRDefault="00773025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025">
        <w:rPr>
          <w:rFonts w:ascii="Times New Roman" w:hAnsi="Times New Roman" w:cs="Times New Roman"/>
          <w:sz w:val="28"/>
          <w:szCs w:val="28"/>
        </w:rPr>
        <w:t>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загрязнений.</w:t>
      </w:r>
      <w:r w:rsidRPr="007730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BDD0C" w14:textId="5712BFD8" w:rsidR="00433940" w:rsidRPr="00C4072B" w:rsidRDefault="00262534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072B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C4072B">
        <w:rPr>
          <w:rFonts w:ascii="Times New Roman" w:hAnsi="Times New Roman" w:cs="Times New Roman"/>
          <w:i/>
          <w:iCs/>
          <w:sz w:val="28"/>
          <w:szCs w:val="28"/>
        </w:rPr>
        <w:t>бщие технические условия на КТС</w:t>
      </w:r>
      <w:r w:rsidRPr="00C4072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55699D0" w14:textId="1E661E91" w:rsidR="00E118CF" w:rsidRPr="00E118CF" w:rsidRDefault="00E118CF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8CF">
        <w:rPr>
          <w:rFonts w:ascii="Times New Roman" w:hAnsi="Times New Roman" w:cs="Times New Roman"/>
          <w:sz w:val="28"/>
          <w:szCs w:val="28"/>
          <w:u w:val="single"/>
        </w:rPr>
        <w:t>Требования безопасности перед началом работы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632E1EB" w14:textId="01791D4F" w:rsidR="00E118CF" w:rsidRPr="00E118CF" w:rsidRDefault="00E118CF" w:rsidP="00C4072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8CF">
        <w:rPr>
          <w:rFonts w:ascii="Times New Roman" w:hAnsi="Times New Roman" w:cs="Times New Roman"/>
          <w:sz w:val="28"/>
          <w:szCs w:val="28"/>
        </w:rPr>
        <w:t>Подготовить рабочее место.</w:t>
      </w:r>
    </w:p>
    <w:p w14:paraId="4911DFE5" w14:textId="5BA3C783" w:rsidR="00E118CF" w:rsidRPr="00E118CF" w:rsidRDefault="00E118CF" w:rsidP="00C4072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8CF">
        <w:rPr>
          <w:rFonts w:ascii="Times New Roman" w:hAnsi="Times New Roman" w:cs="Times New Roman"/>
          <w:sz w:val="28"/>
          <w:szCs w:val="28"/>
        </w:rPr>
        <w:t>Отрегулировать освещение на рабочем месте, убедиться в отсутствии бликов на экране.</w:t>
      </w:r>
    </w:p>
    <w:p w14:paraId="4DC720C5" w14:textId="0E2558A9" w:rsidR="00E118CF" w:rsidRPr="00E118CF" w:rsidRDefault="00E118CF" w:rsidP="00C4072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8CF">
        <w:rPr>
          <w:rFonts w:ascii="Times New Roman" w:hAnsi="Times New Roman" w:cs="Times New Roman"/>
          <w:sz w:val="28"/>
          <w:szCs w:val="28"/>
        </w:rPr>
        <w:t>Проверить правильность подключения оборудования к электросети.</w:t>
      </w:r>
    </w:p>
    <w:p w14:paraId="6B40F177" w14:textId="0AF7BEAA" w:rsidR="00E118CF" w:rsidRPr="00E118CF" w:rsidRDefault="00E118CF" w:rsidP="00C4072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8CF">
        <w:rPr>
          <w:rFonts w:ascii="Times New Roman" w:hAnsi="Times New Roman" w:cs="Times New Roman"/>
          <w:sz w:val="28"/>
          <w:szCs w:val="28"/>
        </w:rPr>
        <w:t>Проверить исправность проводов питания и отсутствие оголенных участков проводов.</w:t>
      </w:r>
    </w:p>
    <w:p w14:paraId="357C6282" w14:textId="30D5E635" w:rsidR="00E118CF" w:rsidRPr="00E118CF" w:rsidRDefault="00E118CF" w:rsidP="00C4072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8CF">
        <w:rPr>
          <w:rFonts w:ascii="Times New Roman" w:hAnsi="Times New Roman" w:cs="Times New Roman"/>
          <w:sz w:val="28"/>
          <w:szCs w:val="28"/>
        </w:rPr>
        <w:t>Убедиться в наличии заземления системного блока, монитора и защитного экрана.</w:t>
      </w:r>
    </w:p>
    <w:p w14:paraId="7FDBEDDD" w14:textId="34673BE9" w:rsidR="00E118CF" w:rsidRPr="00E118CF" w:rsidRDefault="00E118CF" w:rsidP="00C4072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8CF">
        <w:rPr>
          <w:rFonts w:ascii="Times New Roman" w:hAnsi="Times New Roman" w:cs="Times New Roman"/>
          <w:sz w:val="28"/>
          <w:szCs w:val="28"/>
        </w:rPr>
        <w:lastRenderedPageBreak/>
        <w:t>Протереть антистатической салфеткой поверхность экрана монитора и защитного экрана.</w:t>
      </w:r>
    </w:p>
    <w:p w14:paraId="7655DD2B" w14:textId="48210685" w:rsidR="00E118CF" w:rsidRPr="00E118CF" w:rsidRDefault="00E118CF" w:rsidP="00C4072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8CF">
        <w:rPr>
          <w:rFonts w:ascii="Times New Roman" w:hAnsi="Times New Roman" w:cs="Times New Roman"/>
          <w:sz w:val="28"/>
          <w:szCs w:val="28"/>
        </w:rPr>
        <w:t>Проверить правильность установки стола, стула, подставки для ног, пюпитра, угла наклона</w:t>
      </w:r>
      <w:r w:rsidRPr="00E118CF">
        <w:rPr>
          <w:rFonts w:ascii="Times New Roman" w:hAnsi="Times New Roman" w:cs="Times New Roman"/>
          <w:sz w:val="28"/>
          <w:szCs w:val="28"/>
        </w:rPr>
        <w:t xml:space="preserve"> </w:t>
      </w:r>
      <w:r w:rsidRPr="00E118CF">
        <w:rPr>
          <w:rFonts w:ascii="Times New Roman" w:hAnsi="Times New Roman" w:cs="Times New Roman"/>
          <w:sz w:val="28"/>
          <w:szCs w:val="28"/>
        </w:rPr>
        <w:t>экрана, положение клавиатуры, положение "мыши" на специальном коврике, при необходимости произвести</w:t>
      </w:r>
      <w:r w:rsidRPr="00E118CF">
        <w:rPr>
          <w:rFonts w:ascii="Times New Roman" w:hAnsi="Times New Roman" w:cs="Times New Roman"/>
          <w:sz w:val="28"/>
          <w:szCs w:val="28"/>
        </w:rPr>
        <w:t xml:space="preserve"> </w:t>
      </w:r>
      <w:r w:rsidRPr="00E118CF">
        <w:rPr>
          <w:rFonts w:ascii="Times New Roman" w:hAnsi="Times New Roman" w:cs="Times New Roman"/>
          <w:sz w:val="28"/>
          <w:szCs w:val="28"/>
        </w:rPr>
        <w:t>регулировку рабочего стола и кресла, а также расположение элементов компьютера в соответствии с</w:t>
      </w:r>
      <w:r w:rsidRPr="00E118CF">
        <w:rPr>
          <w:rFonts w:ascii="Times New Roman" w:hAnsi="Times New Roman" w:cs="Times New Roman"/>
          <w:sz w:val="28"/>
          <w:szCs w:val="28"/>
        </w:rPr>
        <w:t xml:space="preserve"> </w:t>
      </w:r>
      <w:r w:rsidRPr="00E118CF">
        <w:rPr>
          <w:rFonts w:ascii="Times New Roman" w:hAnsi="Times New Roman" w:cs="Times New Roman"/>
          <w:sz w:val="28"/>
          <w:szCs w:val="28"/>
        </w:rPr>
        <w:t>требованиями эргономики и в целях исключения неудобных поз и длительных напряжений тела.</w:t>
      </w:r>
    </w:p>
    <w:p w14:paraId="0E903ABD" w14:textId="0E4B35A6" w:rsidR="00433940" w:rsidRPr="00E118CF" w:rsidRDefault="00433940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8CF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E118CF">
        <w:rPr>
          <w:rFonts w:ascii="Times New Roman" w:hAnsi="Times New Roman" w:cs="Times New Roman"/>
          <w:sz w:val="28"/>
          <w:szCs w:val="28"/>
          <w:u w:val="single"/>
        </w:rPr>
        <w:t>ребования безопасности во время работы</w:t>
      </w:r>
      <w:r w:rsidRPr="00E118C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D4CAC68" w14:textId="6AEBC5FC" w:rsidR="00433940" w:rsidRPr="00433940" w:rsidRDefault="00433940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3940">
        <w:rPr>
          <w:rFonts w:ascii="Times New Roman" w:hAnsi="Times New Roman" w:cs="Times New Roman"/>
          <w:sz w:val="28"/>
          <w:szCs w:val="28"/>
        </w:rPr>
        <w:t>Работнику при работе на ПК запрещается:</w:t>
      </w:r>
    </w:p>
    <w:p w14:paraId="3A6A63BB" w14:textId="36D695AF" w:rsidR="00433940" w:rsidRPr="00433940" w:rsidRDefault="00433940" w:rsidP="00C407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940">
        <w:rPr>
          <w:rFonts w:ascii="Times New Roman" w:hAnsi="Times New Roman" w:cs="Times New Roman"/>
          <w:sz w:val="28"/>
          <w:szCs w:val="28"/>
        </w:rPr>
        <w:t>прикасаться к задней панели системного блока (процессора) при включенном питании;</w:t>
      </w:r>
    </w:p>
    <w:p w14:paraId="4FA53CA3" w14:textId="07AD5F2D" w:rsidR="00433940" w:rsidRPr="00433940" w:rsidRDefault="00433940" w:rsidP="00C407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940">
        <w:rPr>
          <w:rFonts w:ascii="Times New Roman" w:hAnsi="Times New Roman" w:cs="Times New Roman"/>
          <w:sz w:val="28"/>
          <w:szCs w:val="28"/>
        </w:rPr>
        <w:t>переключать разъемы интерфейсных кабелей периферийных устройств при включенном питании;</w:t>
      </w:r>
    </w:p>
    <w:p w14:paraId="494B9BD8" w14:textId="169A9937" w:rsidR="00433940" w:rsidRPr="00433940" w:rsidRDefault="00433940" w:rsidP="00C407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940">
        <w:rPr>
          <w:rFonts w:ascii="Times New Roman" w:hAnsi="Times New Roman" w:cs="Times New Roman"/>
          <w:sz w:val="28"/>
          <w:szCs w:val="28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14:paraId="35BE1B0F" w14:textId="2F7AD00C" w:rsidR="00433940" w:rsidRPr="00433940" w:rsidRDefault="00433940" w:rsidP="00C407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940">
        <w:rPr>
          <w:rFonts w:ascii="Times New Roman" w:hAnsi="Times New Roman" w:cs="Times New Roman"/>
          <w:sz w:val="28"/>
          <w:szCs w:val="28"/>
        </w:rPr>
        <w:t>производить самостоятельное вскрытие и ремонт оборудования;</w:t>
      </w:r>
    </w:p>
    <w:p w14:paraId="5D513E01" w14:textId="3C886261" w:rsidR="00433940" w:rsidRPr="00433940" w:rsidRDefault="00433940" w:rsidP="00C407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940">
        <w:rPr>
          <w:rFonts w:ascii="Times New Roman" w:hAnsi="Times New Roman" w:cs="Times New Roman"/>
          <w:sz w:val="28"/>
          <w:szCs w:val="28"/>
        </w:rPr>
        <w:t>работать на компьютере при снятых кожухах;</w:t>
      </w:r>
    </w:p>
    <w:p w14:paraId="6FFFD7C2" w14:textId="1A87C588" w:rsidR="00E14A46" w:rsidRPr="00C4072B" w:rsidRDefault="00433940" w:rsidP="00C407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940">
        <w:rPr>
          <w:rFonts w:ascii="Times New Roman" w:hAnsi="Times New Roman" w:cs="Times New Roman"/>
          <w:sz w:val="28"/>
          <w:szCs w:val="28"/>
        </w:rPr>
        <w:t xml:space="preserve">отключать оборудование от электросети и выдергивать </w:t>
      </w:r>
      <w:proofErr w:type="spellStart"/>
      <w:r w:rsidRPr="00433940">
        <w:rPr>
          <w:rFonts w:ascii="Times New Roman" w:hAnsi="Times New Roman" w:cs="Times New Roman"/>
          <w:sz w:val="28"/>
          <w:szCs w:val="28"/>
        </w:rPr>
        <w:t>электровилку</w:t>
      </w:r>
      <w:proofErr w:type="spellEnd"/>
      <w:r w:rsidRPr="00433940">
        <w:rPr>
          <w:rFonts w:ascii="Times New Roman" w:hAnsi="Times New Roman" w:cs="Times New Roman"/>
          <w:sz w:val="28"/>
          <w:szCs w:val="28"/>
        </w:rPr>
        <w:t>, держась за шнур.</w:t>
      </w:r>
    </w:p>
    <w:p w14:paraId="5BE7FD57" w14:textId="04FB8DA6" w:rsidR="00E14A46" w:rsidRPr="00C4072B" w:rsidRDefault="00E14A46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4072B">
        <w:rPr>
          <w:rFonts w:ascii="Times New Roman" w:hAnsi="Times New Roman" w:cs="Times New Roman"/>
          <w:sz w:val="28"/>
          <w:szCs w:val="28"/>
          <w:u w:val="single"/>
        </w:rPr>
        <w:t>Требования безопасности по окончании работы</w:t>
      </w:r>
      <w:r w:rsidR="00AB7EF8" w:rsidRPr="00C4072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DEECEFD" w14:textId="3F8BC7AD" w:rsidR="00E14A46" w:rsidRPr="00E44DE0" w:rsidRDefault="00E14A46" w:rsidP="00E44D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44DE0">
        <w:rPr>
          <w:rFonts w:ascii="Times New Roman" w:hAnsi="Times New Roman" w:cs="Times New Roman"/>
          <w:sz w:val="28"/>
          <w:szCs w:val="28"/>
        </w:rPr>
        <w:t>Отключить питание компьютера.</w:t>
      </w:r>
    </w:p>
    <w:p w14:paraId="7D87BEAF" w14:textId="27A87A29" w:rsidR="00E14A46" w:rsidRPr="00E44DE0" w:rsidRDefault="00E14A46" w:rsidP="00E44D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DE0">
        <w:rPr>
          <w:rFonts w:ascii="Times New Roman" w:hAnsi="Times New Roman" w:cs="Times New Roman"/>
          <w:sz w:val="28"/>
          <w:szCs w:val="28"/>
        </w:rPr>
        <w:t>Привести в порядок рабочее место.</w:t>
      </w:r>
    </w:p>
    <w:p w14:paraId="0FBD11FD" w14:textId="5A4E1D3D" w:rsidR="00E118CF" w:rsidRPr="00E44DE0" w:rsidRDefault="00E14A46" w:rsidP="00E44D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DE0">
        <w:rPr>
          <w:rFonts w:ascii="Times New Roman" w:hAnsi="Times New Roman" w:cs="Times New Roman"/>
          <w:sz w:val="28"/>
          <w:szCs w:val="28"/>
        </w:rPr>
        <w:t>Выполнить упражнения для глаз и пальцев рук на расслабление.</w:t>
      </w:r>
    </w:p>
    <w:bookmarkEnd w:id="0"/>
    <w:p w14:paraId="7806F567" w14:textId="77777777" w:rsidR="00C4072B" w:rsidRDefault="00C4072B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8F79832" w14:textId="3C17CC57" w:rsidR="00262534" w:rsidRPr="00C4072B" w:rsidRDefault="00262534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072B">
        <w:rPr>
          <w:rFonts w:ascii="Times New Roman" w:hAnsi="Times New Roman" w:cs="Times New Roman"/>
          <w:i/>
          <w:iCs/>
          <w:sz w:val="28"/>
          <w:szCs w:val="28"/>
        </w:rPr>
        <w:lastRenderedPageBreak/>
        <w:t>И</w:t>
      </w:r>
      <w:r w:rsidRPr="00C4072B">
        <w:rPr>
          <w:rFonts w:ascii="Times New Roman" w:hAnsi="Times New Roman" w:cs="Times New Roman"/>
          <w:i/>
          <w:iCs/>
          <w:sz w:val="28"/>
          <w:szCs w:val="28"/>
        </w:rPr>
        <w:t>сточники опасности поражения электрическим током и способы защиты</w:t>
      </w:r>
      <w:r w:rsidRPr="00C4072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63177E9" w14:textId="1847455C" w:rsidR="002F5647" w:rsidRDefault="00B2345E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2345E">
        <w:rPr>
          <w:rFonts w:ascii="Times New Roman" w:hAnsi="Times New Roman" w:cs="Times New Roman"/>
          <w:sz w:val="28"/>
          <w:szCs w:val="28"/>
        </w:rPr>
        <w:t>а основе СанПиН 2.2.2/2.4.1340-03 "Гигиенические требования к персональным электронно-вычислительным машинам и организации работы" (с изменениями на 21 июня 2016 года)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2F5647" w:rsidRPr="00262534">
        <w:rPr>
          <w:rFonts w:ascii="Times New Roman" w:hAnsi="Times New Roman" w:cs="Times New Roman"/>
          <w:sz w:val="28"/>
          <w:szCs w:val="28"/>
        </w:rPr>
        <w:t>омещения, где размещаются рабочие места с ПЭВМ, должны быть оборудованы защитным заземлением (занулением) в соответствии с техническими требованиями по эксплуатации.</w:t>
      </w:r>
    </w:p>
    <w:p w14:paraId="3D968D9B" w14:textId="155BAF78" w:rsidR="00262534" w:rsidRDefault="00262534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62534">
        <w:rPr>
          <w:rFonts w:ascii="Times New Roman" w:hAnsi="Times New Roman" w:cs="Times New Roman"/>
          <w:sz w:val="28"/>
          <w:szCs w:val="28"/>
        </w:rPr>
        <w:t>озможные причины пожаров на рабочем месте, а также способы предупреждения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1DB4AA" w14:textId="77777777" w:rsidR="00DF0484" w:rsidRPr="00DF0484" w:rsidRDefault="00DF0484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0484">
        <w:rPr>
          <w:rFonts w:ascii="Times New Roman" w:hAnsi="Times New Roman" w:cs="Times New Roman"/>
          <w:sz w:val="28"/>
          <w:szCs w:val="28"/>
        </w:rPr>
        <w:t>Возможные причины пожаров на рабочем месте:</w:t>
      </w:r>
    </w:p>
    <w:p w14:paraId="75A88B3D" w14:textId="77777777" w:rsidR="00DF0484" w:rsidRPr="00C7436F" w:rsidRDefault="00DF0484" w:rsidP="00C4072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36F">
        <w:rPr>
          <w:rFonts w:ascii="Times New Roman" w:hAnsi="Times New Roman" w:cs="Times New Roman"/>
          <w:sz w:val="28"/>
          <w:szCs w:val="28"/>
        </w:rPr>
        <w:t>короткие замыкания из-за перенапряжений в сети и повреждённой изоляции;</w:t>
      </w:r>
    </w:p>
    <w:p w14:paraId="5DF286D0" w14:textId="77777777" w:rsidR="00DF0484" w:rsidRPr="00C7436F" w:rsidRDefault="00DF0484" w:rsidP="00C4072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36F">
        <w:rPr>
          <w:rFonts w:ascii="Times New Roman" w:hAnsi="Times New Roman" w:cs="Times New Roman"/>
          <w:sz w:val="28"/>
          <w:szCs w:val="28"/>
        </w:rPr>
        <w:t>использование неисправного электрооборудования;</w:t>
      </w:r>
    </w:p>
    <w:p w14:paraId="3C2AC9E1" w14:textId="77777777" w:rsidR="00DF0484" w:rsidRPr="00C7436F" w:rsidRDefault="00DF0484" w:rsidP="00C4072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36F">
        <w:rPr>
          <w:rFonts w:ascii="Times New Roman" w:hAnsi="Times New Roman" w:cs="Times New Roman"/>
          <w:sz w:val="28"/>
          <w:szCs w:val="28"/>
        </w:rPr>
        <w:t>применение обогревателей открытого типа;</w:t>
      </w:r>
    </w:p>
    <w:p w14:paraId="508FA14B" w14:textId="77777777" w:rsidR="00DF0484" w:rsidRPr="00C7436F" w:rsidRDefault="00DF0484" w:rsidP="00C4072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36F">
        <w:rPr>
          <w:rFonts w:ascii="Times New Roman" w:hAnsi="Times New Roman" w:cs="Times New Roman"/>
          <w:sz w:val="28"/>
          <w:szCs w:val="28"/>
        </w:rPr>
        <w:t>курение в неположенных местах;</w:t>
      </w:r>
    </w:p>
    <w:p w14:paraId="312B8AF2" w14:textId="77777777" w:rsidR="00DF0484" w:rsidRPr="00C7436F" w:rsidRDefault="00DF0484" w:rsidP="00C4072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36F">
        <w:rPr>
          <w:rFonts w:ascii="Times New Roman" w:hAnsi="Times New Roman" w:cs="Times New Roman"/>
          <w:sz w:val="28"/>
          <w:szCs w:val="28"/>
        </w:rPr>
        <w:t>неправильное обращение с оборудованием и опасными веществами;</w:t>
      </w:r>
    </w:p>
    <w:p w14:paraId="6E7E3170" w14:textId="77777777" w:rsidR="00DF0484" w:rsidRPr="00C7436F" w:rsidRDefault="00DF0484" w:rsidP="00C4072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36F">
        <w:rPr>
          <w:rFonts w:ascii="Times New Roman" w:hAnsi="Times New Roman" w:cs="Times New Roman"/>
          <w:sz w:val="28"/>
          <w:szCs w:val="28"/>
        </w:rPr>
        <w:t>использование пиротехнических приспособлений;</w:t>
      </w:r>
    </w:p>
    <w:p w14:paraId="7A3B997C" w14:textId="77777777" w:rsidR="00DF0484" w:rsidRPr="00C7436F" w:rsidRDefault="00DF0484" w:rsidP="00C4072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36F">
        <w:rPr>
          <w:rFonts w:ascii="Times New Roman" w:hAnsi="Times New Roman" w:cs="Times New Roman"/>
          <w:sz w:val="28"/>
          <w:szCs w:val="28"/>
        </w:rPr>
        <w:t>целенаправленные поджоги.</w:t>
      </w:r>
    </w:p>
    <w:p w14:paraId="5B7C175E" w14:textId="77777777" w:rsidR="00DF0484" w:rsidRPr="00C7436F" w:rsidRDefault="00DF0484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436F">
        <w:rPr>
          <w:rFonts w:ascii="Times New Roman" w:hAnsi="Times New Roman" w:cs="Times New Roman"/>
          <w:sz w:val="28"/>
          <w:szCs w:val="28"/>
        </w:rPr>
        <w:t>Способы предупреждения пожаров:</w:t>
      </w:r>
    </w:p>
    <w:p w14:paraId="42994B96" w14:textId="77777777" w:rsidR="00DF0484" w:rsidRPr="002F5647" w:rsidRDefault="00DF0484" w:rsidP="00C4072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647">
        <w:rPr>
          <w:rFonts w:ascii="Times New Roman" w:hAnsi="Times New Roman" w:cs="Times New Roman"/>
          <w:sz w:val="28"/>
          <w:szCs w:val="28"/>
        </w:rPr>
        <w:t>регулярно проверять электропроводку и оборудование;</w:t>
      </w:r>
    </w:p>
    <w:p w14:paraId="0DF59C8D" w14:textId="77777777" w:rsidR="00DF0484" w:rsidRPr="002F5647" w:rsidRDefault="00DF0484" w:rsidP="00C4072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647">
        <w:rPr>
          <w:rFonts w:ascii="Times New Roman" w:hAnsi="Times New Roman" w:cs="Times New Roman"/>
          <w:sz w:val="28"/>
          <w:szCs w:val="28"/>
        </w:rPr>
        <w:t>использовать только исправное оборудование;</w:t>
      </w:r>
    </w:p>
    <w:p w14:paraId="228385A5" w14:textId="77777777" w:rsidR="00DF0484" w:rsidRPr="002F5647" w:rsidRDefault="00DF0484" w:rsidP="00C4072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647">
        <w:rPr>
          <w:rFonts w:ascii="Times New Roman" w:hAnsi="Times New Roman" w:cs="Times New Roman"/>
          <w:sz w:val="28"/>
          <w:szCs w:val="28"/>
        </w:rPr>
        <w:t>следить за соблюдением правил электробезопасности;</w:t>
      </w:r>
    </w:p>
    <w:p w14:paraId="2AAADC2A" w14:textId="77777777" w:rsidR="00DF0484" w:rsidRPr="002F5647" w:rsidRDefault="00DF0484" w:rsidP="00C4072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647">
        <w:rPr>
          <w:rFonts w:ascii="Times New Roman" w:hAnsi="Times New Roman" w:cs="Times New Roman"/>
          <w:sz w:val="28"/>
          <w:szCs w:val="28"/>
        </w:rPr>
        <w:t>иметь автоматические предохранители;</w:t>
      </w:r>
    </w:p>
    <w:p w14:paraId="77CD0D33" w14:textId="77777777" w:rsidR="00DF0484" w:rsidRPr="002F5647" w:rsidRDefault="00DF0484" w:rsidP="00C4072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647">
        <w:rPr>
          <w:rFonts w:ascii="Times New Roman" w:hAnsi="Times New Roman" w:cs="Times New Roman"/>
          <w:sz w:val="28"/>
          <w:szCs w:val="28"/>
        </w:rPr>
        <w:t>не допускать перегрузок и использовать безопасные устройства;</w:t>
      </w:r>
    </w:p>
    <w:p w14:paraId="1080447B" w14:textId="77777777" w:rsidR="00DF0484" w:rsidRPr="002F5647" w:rsidRDefault="00DF0484" w:rsidP="00C4072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647">
        <w:rPr>
          <w:rFonts w:ascii="Times New Roman" w:hAnsi="Times New Roman" w:cs="Times New Roman"/>
          <w:sz w:val="28"/>
          <w:szCs w:val="28"/>
        </w:rPr>
        <w:t>соблюдать правила пожарной безопасности;</w:t>
      </w:r>
    </w:p>
    <w:p w14:paraId="23CFEC57" w14:textId="77777777" w:rsidR="00DF0484" w:rsidRPr="002F5647" w:rsidRDefault="00DF0484" w:rsidP="00C4072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647">
        <w:rPr>
          <w:rFonts w:ascii="Times New Roman" w:hAnsi="Times New Roman" w:cs="Times New Roman"/>
          <w:sz w:val="28"/>
          <w:szCs w:val="28"/>
        </w:rPr>
        <w:t>иметь схемы эвакуации и свободные эвакуационные пути;</w:t>
      </w:r>
    </w:p>
    <w:p w14:paraId="79673B79" w14:textId="7AAA8E48" w:rsidR="00DF0484" w:rsidRPr="002F5647" w:rsidRDefault="00DF0484" w:rsidP="00C4072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647">
        <w:rPr>
          <w:rFonts w:ascii="Times New Roman" w:hAnsi="Times New Roman" w:cs="Times New Roman"/>
          <w:sz w:val="28"/>
          <w:szCs w:val="28"/>
        </w:rPr>
        <w:t>использовать огнетушители и другие средства пожаротушения.</w:t>
      </w:r>
    </w:p>
    <w:p w14:paraId="65AAD942" w14:textId="480FFE08" w:rsidR="00E65B79" w:rsidRPr="00C4072B" w:rsidRDefault="00262534" w:rsidP="00E44DE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072B">
        <w:rPr>
          <w:rFonts w:ascii="Times New Roman" w:hAnsi="Times New Roman" w:cs="Times New Roman"/>
          <w:i/>
          <w:iCs/>
          <w:sz w:val="28"/>
          <w:szCs w:val="28"/>
        </w:rPr>
        <w:lastRenderedPageBreak/>
        <w:t>С</w:t>
      </w:r>
      <w:r w:rsidRPr="00C4072B">
        <w:rPr>
          <w:rFonts w:ascii="Times New Roman" w:hAnsi="Times New Roman" w:cs="Times New Roman"/>
          <w:i/>
          <w:iCs/>
          <w:sz w:val="28"/>
          <w:szCs w:val="28"/>
        </w:rPr>
        <w:t>редства пожаротушения</w:t>
      </w:r>
      <w:r w:rsidRPr="00C4072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FE77CB1" w14:textId="77777777" w:rsidR="00054C86" w:rsidRPr="00054C86" w:rsidRDefault="00054C86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4C86">
        <w:rPr>
          <w:rFonts w:ascii="Times New Roman" w:hAnsi="Times New Roman" w:cs="Times New Roman"/>
          <w:sz w:val="28"/>
          <w:szCs w:val="28"/>
        </w:rPr>
        <w:t>В помещениях с вычислительной техникой должны быть предусмотрены следующие средства пожаротушения:</w:t>
      </w:r>
    </w:p>
    <w:p w14:paraId="1EA77F53" w14:textId="219AD4D1" w:rsidR="00054C86" w:rsidRPr="00E44DE0" w:rsidRDefault="00E118CF" w:rsidP="00E44D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DE0">
        <w:rPr>
          <w:rFonts w:ascii="Times New Roman" w:hAnsi="Times New Roman" w:cs="Times New Roman"/>
          <w:sz w:val="28"/>
          <w:szCs w:val="28"/>
        </w:rPr>
        <w:t>о</w:t>
      </w:r>
      <w:r w:rsidR="00054C86" w:rsidRPr="00E44DE0">
        <w:rPr>
          <w:rFonts w:ascii="Times New Roman" w:hAnsi="Times New Roman" w:cs="Times New Roman"/>
          <w:sz w:val="28"/>
          <w:szCs w:val="28"/>
        </w:rPr>
        <w:t>гнетушители</w:t>
      </w:r>
      <w:r w:rsidR="00054C86" w:rsidRPr="00E44DE0">
        <w:rPr>
          <w:rFonts w:ascii="Times New Roman" w:hAnsi="Times New Roman" w:cs="Times New Roman"/>
          <w:sz w:val="28"/>
          <w:szCs w:val="28"/>
        </w:rPr>
        <w:t>;</w:t>
      </w:r>
    </w:p>
    <w:p w14:paraId="1ACC51B8" w14:textId="63E8F82D" w:rsidR="00054C86" w:rsidRPr="00E44DE0" w:rsidRDefault="00E118CF" w:rsidP="00E44D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DE0">
        <w:rPr>
          <w:rFonts w:ascii="Times New Roman" w:hAnsi="Times New Roman" w:cs="Times New Roman"/>
          <w:sz w:val="28"/>
          <w:szCs w:val="28"/>
        </w:rPr>
        <w:t>у</w:t>
      </w:r>
      <w:r w:rsidR="00054C86" w:rsidRPr="00E44DE0">
        <w:rPr>
          <w:rFonts w:ascii="Times New Roman" w:hAnsi="Times New Roman" w:cs="Times New Roman"/>
          <w:sz w:val="28"/>
          <w:szCs w:val="28"/>
        </w:rPr>
        <w:t>становки первичного пожаротушения (ППТ).</w:t>
      </w:r>
    </w:p>
    <w:p w14:paraId="2B67CD05" w14:textId="77777777" w:rsidR="00054C86" w:rsidRPr="00054C86" w:rsidRDefault="00054C86" w:rsidP="00C407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4C86">
        <w:rPr>
          <w:rFonts w:ascii="Times New Roman" w:hAnsi="Times New Roman" w:cs="Times New Roman"/>
          <w:sz w:val="28"/>
          <w:szCs w:val="28"/>
        </w:rPr>
        <w:t>В классах, оборудованных персональными компьютерами, применяют только такие средства пожаротушения, которые не проводят электричество:</w:t>
      </w:r>
    </w:p>
    <w:p w14:paraId="4831161A" w14:textId="127F9A2A" w:rsidR="00054C86" w:rsidRPr="00E44DE0" w:rsidRDefault="00054C86" w:rsidP="00E44DE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DE0">
        <w:rPr>
          <w:rFonts w:ascii="Times New Roman" w:hAnsi="Times New Roman" w:cs="Times New Roman"/>
          <w:sz w:val="28"/>
          <w:szCs w:val="28"/>
        </w:rPr>
        <w:t>порошок;</w:t>
      </w:r>
    </w:p>
    <w:p w14:paraId="1E29C2C2" w14:textId="60731C05" w:rsidR="00054C86" w:rsidRPr="00E44DE0" w:rsidRDefault="00054C86" w:rsidP="00E44DE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DE0">
        <w:rPr>
          <w:rFonts w:ascii="Times New Roman" w:hAnsi="Times New Roman" w:cs="Times New Roman"/>
          <w:sz w:val="28"/>
          <w:szCs w:val="28"/>
        </w:rPr>
        <w:t>хладон;</w:t>
      </w:r>
    </w:p>
    <w:p w14:paraId="432141C0" w14:textId="537A7D0D" w:rsidR="00054C86" w:rsidRPr="00E44DE0" w:rsidRDefault="00054C86" w:rsidP="00E44DE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DE0">
        <w:rPr>
          <w:rFonts w:ascii="Times New Roman" w:hAnsi="Times New Roman" w:cs="Times New Roman"/>
          <w:sz w:val="28"/>
          <w:szCs w:val="28"/>
        </w:rPr>
        <w:t>диоксид углерода.</w:t>
      </w:r>
    </w:p>
    <w:p w14:paraId="289144F6" w14:textId="3AEEA2C7" w:rsidR="00D90AE3" w:rsidRPr="00D90AE3" w:rsidRDefault="00D90AE3" w:rsidP="00C4072B">
      <w:pPr>
        <w:spacing w:line="360" w:lineRule="auto"/>
        <w:ind w:left="106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D90AE3" w:rsidRPr="00D90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DD8"/>
    <w:multiLevelType w:val="hybridMultilevel"/>
    <w:tmpl w:val="B16E5A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122FDC"/>
    <w:multiLevelType w:val="hybridMultilevel"/>
    <w:tmpl w:val="70BC62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DA17DC"/>
    <w:multiLevelType w:val="multilevel"/>
    <w:tmpl w:val="F0465C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16132D1"/>
    <w:multiLevelType w:val="hybridMultilevel"/>
    <w:tmpl w:val="87369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A57D3D"/>
    <w:multiLevelType w:val="hybridMultilevel"/>
    <w:tmpl w:val="E370E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AA0698"/>
    <w:multiLevelType w:val="hybridMultilevel"/>
    <w:tmpl w:val="45ECD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035176"/>
    <w:multiLevelType w:val="hybridMultilevel"/>
    <w:tmpl w:val="D07A8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841947"/>
    <w:multiLevelType w:val="hybridMultilevel"/>
    <w:tmpl w:val="DB1081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B52774"/>
    <w:multiLevelType w:val="hybridMultilevel"/>
    <w:tmpl w:val="B1A451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39FD669F"/>
    <w:multiLevelType w:val="hybridMultilevel"/>
    <w:tmpl w:val="6C487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3869D2"/>
    <w:multiLevelType w:val="hybridMultilevel"/>
    <w:tmpl w:val="DA8A6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E368CC"/>
    <w:multiLevelType w:val="hybridMultilevel"/>
    <w:tmpl w:val="2A1A8D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71761E9B"/>
    <w:multiLevelType w:val="hybridMultilevel"/>
    <w:tmpl w:val="B42EB97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71CE478B"/>
    <w:multiLevelType w:val="hybridMultilevel"/>
    <w:tmpl w:val="D95EA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EE6597"/>
    <w:multiLevelType w:val="hybridMultilevel"/>
    <w:tmpl w:val="4C269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14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  <w:num w:numId="13">
    <w:abstractNumId w:val="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2E"/>
    <w:rsid w:val="00054C86"/>
    <w:rsid w:val="00262534"/>
    <w:rsid w:val="002F5647"/>
    <w:rsid w:val="00433940"/>
    <w:rsid w:val="005C2F2E"/>
    <w:rsid w:val="00773025"/>
    <w:rsid w:val="00AB7EF8"/>
    <w:rsid w:val="00B2345E"/>
    <w:rsid w:val="00C4072B"/>
    <w:rsid w:val="00C7436F"/>
    <w:rsid w:val="00D90AE3"/>
    <w:rsid w:val="00DF0484"/>
    <w:rsid w:val="00E118CF"/>
    <w:rsid w:val="00E14A46"/>
    <w:rsid w:val="00E44DE0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C346"/>
  <w15:chartTrackingRefBased/>
  <w15:docId w15:val="{6990FD1D-2CAC-4C65-BC8F-F9B766C0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13</cp:revision>
  <dcterms:created xsi:type="dcterms:W3CDTF">2024-06-06T12:12:00Z</dcterms:created>
  <dcterms:modified xsi:type="dcterms:W3CDTF">2024-06-06T13:30:00Z</dcterms:modified>
</cp:coreProperties>
</file>