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11906"/>
        <w:tblBorders>
          <w:top w:val="none"/>
          <w:left w:val="none"/>
          <w:bottom w:val="none"/>
          <w:right w:val="none"/>
          <w:insideH w:val="none"/>
          <w:insideV w:val="none"/>
        </w:tblBorders>
      </w:tblPr>
      <w:tblGrid>
        <w:gridCol w:w="11906"/>
      </w:tblGrid>
      <w:tr>
        <w:trPr>
          <w:trHeight w:val="16838" w:hRule="exact"/>
        </w:trPr>
        <w:tc>
          <w:tcPr>
            <w:tcW w:type="dxa" w:w="11906"/>
            <w:tcBorders>
              <w:top w:val="none"/>
              <w:left w:val="none"/>
              <w:bottom w:val="none"/>
              <w:right w:val="none"/>
            </w:tcBorders>
            <w:shd w:fill="1B3A6B" w:val="clear"/>
            <w:tcMar>
              <w:top w:type="dxa" w:w="0"/>
              <w:left w:type="dxa" w:w="900"/>
              <w:bottom w:type="dxa" w:w="0"/>
              <w:right w:type="dxa" w:w="900"/>
            </w:tcMar>
            <w:vAlign w:val="center"/>
          </w:tcPr>
          <w:p>
            <w:pPr>
              <w:spacing w:after="0" w:line="240"/>
            </w:pPr>
          </w:p>
          <w:p>
            <w:pPr>
              <w:spacing w:after="0" w:line="240"/>
            </w:pPr>
          </w:p>
          <w:p>
            <w:pPr>
              <w:spacing w:after="360" w:line="1240"/>
              <w:jc w:val="center"/>
            </w:pPr>
            <w:r>
              <w:rPr>
                <w:rFonts w:ascii="Georgia" w:cs="Georgia" w:eastAsia="Georgia" w:hAnsi="Georgia"/>
                <w:b/>
                <w:bCs/>
                <w:color w:val="FFFFFF"/>
                <w:sz w:val="96"/>
                <w:szCs w:val="96"/>
              </w:rPr>
              <w:t xml:space="preserve">ChronoGrid Systems</w:t>
            </w:r>
          </w:p>
          <w:p>
            <w:pPr>
              <w:spacing w:after="220" w:line="760"/>
              <w:jc w:val="center"/>
            </w:pPr>
            <w:r>
              <w:rPr>
                <w:rFonts w:ascii="Calibri" w:cs="Calibri" w:eastAsia="Calibri" w:hAnsi="Calibri"/>
                <w:color w:val="FFFFFF"/>
                <w:sz w:val="56"/>
                <w:szCs w:val="56"/>
              </w:rPr>
              <w:t xml:space="preserve">Arbeitsbericht — Absetzung des Revisionshinweises</w:t>
            </w:r>
          </w:p>
          <w:p>
            <w:pPr>
              <w:spacing w:after="700" w:line="420"/>
              <w:jc w:val="center"/>
            </w:pPr>
            <w:r>
              <w:rPr>
                <w:rFonts w:ascii="Calibri" w:cs="Calibri" w:eastAsia="Calibri" w:hAnsi="Calibri"/>
                <w:color w:val="17A589"/>
                <w:sz w:val="28"/>
                <w:szCs w:val="28"/>
              </w:rPr>
              <w:t xml:space="preserve">S-03 Nachtrag 2 · Prüfung der Konformitätskarten</w:t>
            </w:r>
          </w:p>
          <w:p>
            <w:pPr>
              <w:spacing w:after="0" w:line="240"/>
            </w:pPr>
          </w:p>
          <w:p>
            <w:pPr>
              <w:spacing w:after="0" w:line="240"/>
            </w:pPr>
          </w:p>
          <w:p>
            <w:pPr>
              <w:spacing w:after="0" w:line="240"/>
            </w:pPr>
          </w:p>
          <w:p>
            <w:pPr>
              <w:spacing w:after="80" w:line="300"/>
              <w:jc w:val="center"/>
            </w:pPr>
            <w:r>
              <w:rPr>
                <w:rFonts w:ascii="Calibri" w:cs="Calibri" w:eastAsia="Calibri" w:hAnsi="Calibri"/>
                <w:color w:val="FFFFFF"/>
                <w:sz w:val="20"/>
                <w:szCs w:val="20"/>
              </w:rPr>
              <w:t xml:space="preserve">Auftrag  ·  S-03 Nachtrag 2</w:t>
            </w:r>
          </w:p>
          <w:p>
            <w:pPr>
              <w:spacing w:after="80" w:line="300"/>
              <w:jc w:val="center"/>
            </w:pPr>
            <w:r>
              <w:rPr>
                <w:rFonts w:ascii="Calibri" w:cs="Calibri" w:eastAsia="Calibri" w:hAnsi="Calibri"/>
                <w:color w:val="FFFFFF"/>
                <w:sz w:val="20"/>
                <w:szCs w:val="20"/>
              </w:rPr>
              <w:t xml:space="preserve">Repository  ·  chronogrid-website (index.html, calculator.html)</w:t>
            </w:r>
          </w:p>
          <w:p>
            <w:pPr>
              <w:spacing w:after="80" w:line="300"/>
              <w:jc w:val="center"/>
            </w:pPr>
            <w:r>
              <w:rPr>
                <w:rFonts w:ascii="Calibri" w:cs="Calibri" w:eastAsia="Calibri" w:hAnsi="Calibri"/>
                <w:color w:val="FFFFFF"/>
                <w:sz w:val="20"/>
                <w:szCs w:val="20"/>
              </w:rPr>
              <w:t xml:space="preserve">Durchführung  ·  14. September 2026</w:t>
            </w:r>
          </w:p>
          <w:p>
            <w:pPr>
              <w:spacing w:after="280" w:line="300"/>
              <w:jc w:val="center"/>
            </w:pPr>
            <w:r>
              <w:rPr>
                <w:rFonts w:ascii="Calibri" w:cs="Calibri" w:eastAsia="Calibri" w:hAnsi="Calibri"/>
                <w:color w:val="FFFFFF"/>
                <w:sz w:val="20"/>
                <w:szCs w:val="20"/>
              </w:rPr>
              <w:t xml:space="preserve">Auftraggeber  ·  Kurt Bauer      Bearbeitung  ·  Claude (Cowork)</w:t>
            </w:r>
          </w:p>
          <w:p>
            <w:pPr>
              <w:spacing w:after="80" w:line="300"/>
              <w:jc w:val="center"/>
            </w:pPr>
            <w:r>
              <w:rPr>
                <w:rFonts w:ascii="Calibri" w:cs="Calibri" w:eastAsia="Calibri" w:hAnsi="Calibri"/>
                <w:color w:val="FFFFFF"/>
                <w:sz w:val="20"/>
                <w:szCs w:val="20"/>
              </w:rPr>
              <w:t xml:space="preserve">Status  ·  Teil A und B durchgeführt · Teil C ausschließlich Befund</w:t>
            </w:r>
          </w:p>
          <w:p>
            <w:pPr>
              <w:spacing w:after="80" w:line="300"/>
              <w:jc w:val="center"/>
            </w:pPr>
            <w:r>
              <w:rPr>
                <w:rFonts w:ascii="Calibri" w:cs="Calibri" w:eastAsia="Calibri" w:hAnsi="Calibri"/>
                <w:color w:val="FFFFFF"/>
                <w:sz w:val="20"/>
                <w:szCs w:val="20"/>
              </w:rPr>
              <w:t xml:space="preserve">Kein Deploy · kein Commit · kein git-Aufruf</w:t>
            </w:r>
          </w:p>
          <w:p>
            <w:pPr>
              <w:spacing w:after="0" w:line="240"/>
            </w:pPr>
          </w:p>
          <w:p>
            <w:pPr>
              <w:spacing w:after="0" w:line="240"/>
            </w:pPr>
          </w:p>
        </w:tc>
      </w:tr>
    </w:tbl>
    <w:p>
      <w:pPr>
        <w:sectPr>
          <w:pgSz w:w="11906" w:h="16838" w:orient="portrait"/>
          <w:pgMar w:top="0" w:right="0" w:bottom="0" w:left="0" w:header="0" w:footer="0" w:gutter="0"/>
          <w:pgNumType/>
          <w:docGrid w:linePitch="360"/>
        </w:sectPr>
      </w:pPr>
    </w:p>
    <w:p>
      <w:pPr>
        <w:pStyle w:val="Heading1"/>
        <w:pBdr>
          <w:bottom w:val="single" w:color="1B3A6B" w:sz="8" w:space="4"/>
        </w:pBdr>
        <w:spacing w:after="160" w:before="320"/>
      </w:pPr>
      <w:r>
        <w:rPr>
          <w:rFonts w:ascii="Calibri" w:cs="Calibri" w:eastAsia="Calibri" w:hAnsi="Calibri"/>
          <w:b/>
          <w:bCs/>
          <w:color w:val="1B3A6B"/>
          <w:sz w:val="28"/>
          <w:szCs w:val="28"/>
        </w:rPr>
        <w:t xml:space="preserve">1  Kurzfassung</w:t>
      </w:r>
    </w:p>
    <w:p>
      <w:pPr>
        <w:spacing w:after="120" w:line="280"/>
      </w:pPr>
      <w:r>
        <w:rPr>
          <w:rFonts w:ascii="Calibri" w:cs="Calibri" w:eastAsia="Calibri" w:hAnsi="Calibri"/>
          <w:color w:val="000000"/>
          <w:sz w:val="20"/>
          <w:szCs w:val="20"/>
        </w:rPr>
        <w:t xml:space="preserve">Der Auftrag wurde vollständig ausgeführt. Die Ordnerfreigabe für C:\Users\bauer\Meine Ablage\ChronoGrid\Website\chronogrid-website wurde vor Beginn erteilt. Die Abbruchbedingung war erfüllt: alle sechs Ausgangsdateien trugen die vorgegebenen SHA-256-Summen.</w:t>
      </w:r>
    </w:p>
    <w:p>
      <w:pPr>
        <w:spacing w:after="120" w:line="280"/>
      </w:pPr>
      <w:r>
        <w:rPr>
          <w:rFonts w:ascii="Calibri" w:cs="Calibri" w:eastAsia="Calibri" w:hAnsi="Calibri"/>
          <w:color w:val="000000"/>
          <w:sz w:val="20"/>
          <w:szCs w:val="20"/>
        </w:rPr>
        <w:t xml:space="preserve">Teil A wurde erhoben. Für abgesetzte Hinweise existiert in index.html keine wiederverwendbare CSS-Klasse; die Datei formatiert Hinweise ausschließlich über Inline-Styles. Damit kam Regel B-1 nicht zur Anwendung, und die Absetzung erfolgte nach Regel B-2 im Stil von Zeile 602, ausschließlich mit den in :root definierten Variablen.</w:t>
      </w:r>
    </w:p>
    <w:p>
      <w:pPr>
        <w:spacing w:after="120" w:line="280"/>
      </w:pPr>
      <w:r>
        <w:rPr>
          <w:rFonts w:ascii="Calibri" w:cs="Calibri" w:eastAsia="Calibri" w:hAnsi="Calibri"/>
          <w:color w:val="000000"/>
          <w:sz w:val="20"/>
          <w:szCs w:val="20"/>
        </w:rPr>
        <w:t xml:space="preserve">Die Änderung beschränkt sich auf Zeile 841 und besteht in einem einzigen Austausch: class="lead" wurde durch ein style-Attribut ersetzt. Wortlaut, Zeilenzahl (1250) und Tag-Struktur sind unverändert. Der &lt;style&gt;-Block ist byte-identisch geblieben, es wurden keine neuen Farbliterale eingeführt.</w:t>
      </w:r>
    </w:p>
    <w:p>
      <w:pPr>
        <w:spacing w:after="120" w:line="280"/>
      </w:pPr>
      <w:r>
        <w:rPr>
          <w:rFonts w:ascii="Calibri" w:cs="Calibri" w:eastAsia="Calibri" w:hAnsi="Calibri"/>
          <w:color w:val="000000"/>
          <w:sz w:val="20"/>
          <w:szCs w:val="20"/>
        </w:rPr>
        <w:t xml:space="preserve">Teil C ergab keinen belegbaren strukturellen Bruch im Markup. Es wurden jedoch zwei Rückstände der vorangegangenen Entfernung des .cc-n-Elements festgestellt: drei leere Quelltextzeilen und vier nunmehr wirkungslose CSS-Regeln. calculator.html wurde auftragsgemäß nicht verändert.</w:t>
      </w:r>
    </w:p>
    <w:p>
      <w:pPr>
        <w:pBdr>
          <w:left w:val="single" w:color="C8A951" w:sz="18" w:space="8"/>
        </w:pBdr>
        <w:shd w:fill="FDF2E3" w:val="clear"/>
        <w:spacing w:after="160" w:before="120" w:line="280"/>
        <w:ind w:left="144" w:right="144"/>
      </w:pPr>
      <w:r>
        <w:rPr>
          <w:rFonts w:ascii="Calibri" w:cs="Calibri" w:eastAsia="Calibri" w:hAnsi="Calibri"/>
          <w:sz w:val="20"/>
          <w:szCs w:val="20"/>
        </w:rPr>
        <w:t xml:space="preserve">Ein Punkt konnte nicht wie vorgegeben geprüft werden: P-6 verlangt fsutil hardlink list. Auf diesem Gerät ist derzeit keine Kommandozeile erreichbar (siehe Abschnitt 2.3). Es liegt jedoch ein belastbarer Ersatznachweis aus dem Werkzeug selbst vor, der in Abschnitt 7.6 dargestellt und bewertet wird. Dieser Nachweis ist nicht negativ — er hat im Gegenteil einen realen, transienten Hardlink-Zustand sichtbar gemacht.</w:t>
      </w:r>
    </w:p>
    <w:p>
      <w:pPr>
        <w:pStyle w:val="Heading1"/>
        <w:pBdr>
          <w:bottom w:val="single" w:color="1B3A6B" w:sz="8" w:space="4"/>
        </w:pBdr>
        <w:spacing w:after="160" w:before="320"/>
      </w:pPr>
      <w:r>
        <w:rPr>
          <w:rFonts w:ascii="Calibri" w:cs="Calibri" w:eastAsia="Calibri" w:hAnsi="Calibri"/>
          <w:b/>
          <w:bCs/>
          <w:color w:val="1B3A6B"/>
          <w:sz w:val="28"/>
          <w:szCs w:val="28"/>
        </w:rPr>
        <w:t xml:space="preserve">2  Rahmen der Durchführung</w:t>
      </w:r>
    </w:p>
    <w:p>
      <w:pPr>
        <w:pStyle w:val="Heading2"/>
        <w:spacing w:after="120" w:before="240"/>
      </w:pPr>
      <w:r>
        <w:rPr>
          <w:rFonts w:ascii="Calibri" w:cs="Calibri" w:eastAsia="Calibri" w:hAnsi="Calibri"/>
          <w:b/>
          <w:bCs/>
          <w:color w:val="1B3A6B"/>
          <w:sz w:val="23"/>
          <w:szCs w:val="23"/>
        </w:rPr>
        <w:t xml:space="preserve">2.1  Ordnerfreigabe</w:t>
      </w:r>
    </w:p>
    <w:p>
      <w:pPr>
        <w:spacing w:after="120" w:line="280"/>
      </w:pPr>
      <w:r>
        <w:rPr>
          <w:rFonts w:ascii="Calibri" w:cs="Calibri" w:eastAsia="Calibri" w:hAnsi="Calibri"/>
          <w:color w:val="000000"/>
          <w:sz w:val="20"/>
          <w:szCs w:val="20"/>
        </w:rPr>
        <w:t xml:space="preserve">Die Freigabe wurde vor jedem Dateizugriff angefordert und erteilt. Freigegebener Pfad:</w:t>
      </w:r>
    </w:p>
    <w:p>
      <w:pPr>
        <w:pBdr>
          <w:left w:val="single" w:color="17A589" w:sz="12" w:space="6"/>
        </w:pBdr>
        <w:shd w:fill="F2F4F7" w:val="clear"/>
        <w:spacing w:after="60" w:line="240"/>
        <w:ind w:left="172" w:right="172"/>
      </w:pPr>
      <w:r>
        <w:rPr>
          <w:rFonts w:ascii="Consolas" w:cs="Consolas" w:eastAsia="Consolas" w:hAnsi="Consolas"/>
          <w:color w:val="1A1A1A"/>
          <w:sz w:val="15"/>
          <w:szCs w:val="15"/>
        </w:rPr>
        <w:t xml:space="preserve">C:\Users\bauer\Meine Ablage\ChronoGrid\Website\chronogrid-website</w:t>
      </w:r>
    </w:p>
    <w:p>
      <w:pPr>
        <w:spacing w:after="120" w:line="280"/>
      </w:pPr>
      <w:r>
        <w:rPr>
          <w:rFonts w:ascii="Calibri" w:cs="Calibri" w:eastAsia="Calibri" w:hAnsi="Calibri"/>
          <w:color w:val="000000"/>
          <w:sz w:val="20"/>
          <w:szCs w:val="20"/>
        </w:rPr>
        <w:t xml:space="preserve">Es wurde nicht aus früheren Berichten heraus gearbeitet. Sämtliche in diesem Bericht wiedergegebenen Wortlaute, Zeilennummern und Prüfsummen stammen aus dem am 14.09.2026 gelesenen Datenträgerstand.</w:t>
      </w:r>
    </w:p>
    <w:p>
      <w:pPr>
        <w:pStyle w:val="Heading2"/>
        <w:spacing w:after="120" w:before="240"/>
      </w:pPr>
      <w:r>
        <w:rPr>
          <w:rFonts w:ascii="Calibri" w:cs="Calibri" w:eastAsia="Calibri" w:hAnsi="Calibri"/>
          <w:b/>
          <w:bCs/>
          <w:color w:val="1B3A6B"/>
          <w:sz w:val="23"/>
          <w:szCs w:val="23"/>
        </w:rPr>
        <w:t xml:space="preserve">2.2  Abbruchbedingung — Ergebnis: nicht eingetreten</w:t>
      </w:r>
    </w:p>
    <w:p>
      <w:pPr>
        <w:spacing w:after="120" w:line="280"/>
      </w:pPr>
      <w:r>
        <w:rPr>
          <w:rFonts w:ascii="Calibri" w:cs="Calibri" w:eastAsia="Calibri" w:hAnsi="Calibri"/>
          <w:color w:val="000000"/>
          <w:sz w:val="20"/>
          <w:szCs w:val="20"/>
        </w:rPr>
        <w:t xml:space="preserve">Geprüft wurden alle drei Kopien beider Dateien vor jeder Änderung. Sollwert index.html: d242ffed…97ac2272. Sollwert calculator.html: ac5fb440…bf9eaa0b.</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4760"/>
        <w:gridCol w:w="1200"/>
      </w:tblGrid>
      <w:tr>
        <w:tc>
          <w:tcPr>
            <w:tcW w:type="dxa" w:w="3400"/>
            <w:shd w:fill="1B3A6B" w:val="clear"/>
            <w:tcMar>
              <w:top w:type="dxa" w:w="60"/>
              <w:left w:type="dxa" w:w="90"/>
              <w:bottom w:type="dxa" w:w="60"/>
              <w:right w:type="dxa" w:w="90"/>
            </w:tcMar>
          </w:tcPr>
          <w:p>
            <w:pPr>
              <w:spacing w:after="0" w:line="240"/>
            </w:pPr>
            <w:r>
              <w:rPr>
                <w:rFonts w:ascii="Calibri" w:cs="Calibri" w:eastAsia="Calibri" w:hAnsi="Calibri"/>
                <w:b/>
                <w:bCs/>
                <w:color w:val="FFFFFF"/>
                <w:sz w:val="18"/>
                <w:szCs w:val="18"/>
              </w:rPr>
              <w:t xml:space="preserve">Datei</w:t>
            </w:r>
          </w:p>
        </w:tc>
        <w:tc>
          <w:tcPr>
            <w:tcW w:type="dxa" w:w="4760"/>
            <w:shd w:fill="1B3A6B" w:val="clear"/>
            <w:tcMar>
              <w:top w:type="dxa" w:w="60"/>
              <w:left w:type="dxa" w:w="90"/>
              <w:bottom w:type="dxa" w:w="60"/>
              <w:right w:type="dxa" w:w="90"/>
            </w:tcMar>
          </w:tcPr>
          <w:p>
            <w:pPr>
              <w:spacing w:after="0" w:line="240"/>
            </w:pPr>
            <w:r>
              <w:rPr>
                <w:rFonts w:ascii="Calibri" w:cs="Calibri" w:eastAsia="Calibri" w:hAnsi="Calibri"/>
                <w:b/>
                <w:bCs/>
                <w:color w:val="FFFFFF"/>
                <w:sz w:val="18"/>
                <w:szCs w:val="18"/>
              </w:rPr>
              <w:t xml:space="preserve">SHA-256 (gemessen)</w:t>
            </w:r>
          </w:p>
        </w:tc>
        <w:tc>
          <w:tcPr>
            <w:tcW w:type="dxa" w:w="1200"/>
            <w:shd w:fill="1B3A6B" w:val="clear"/>
            <w:tcMar>
              <w:top w:type="dxa" w:w="60"/>
              <w:left w:type="dxa" w:w="90"/>
              <w:bottom w:type="dxa" w:w="60"/>
              <w:right w:type="dxa" w:w="90"/>
            </w:tcMar>
          </w:tcPr>
          <w:p>
            <w:pPr>
              <w:spacing w:after="0" w:line="240"/>
            </w:pPr>
            <w:r>
              <w:rPr>
                <w:rFonts w:ascii="Calibri" w:cs="Calibri" w:eastAsia="Calibri" w:hAnsi="Calibri"/>
                <w:b/>
                <w:bCs/>
                <w:color w:val="FFFFFF"/>
                <w:sz w:val="18"/>
                <w:szCs w:val="18"/>
              </w:rPr>
              <w:t xml:space="preserve">Soll erfüllt</w:t>
            </w:r>
          </w:p>
        </w:tc>
      </w:tr>
      <w:tr>
        <w:tc>
          <w:tcPr>
            <w:tcW w:type="dxa" w:w="3400"/>
            <w:tcMar>
              <w:top w:type="dxa" w:w="60"/>
              <w:left w:type="dxa" w:w="90"/>
              <w:bottom w:type="dxa" w:w="60"/>
              <w:right w:type="dxa" w:w="90"/>
            </w:tcMar>
          </w:tcPr>
          <w:p>
            <w:pPr>
              <w:spacing w:after="0" w:line="240"/>
            </w:pPr>
            <w:r>
              <w:rPr>
                <w:rFonts w:ascii="Calibri" w:cs="Calibri" w:eastAsia="Calibri" w:hAnsi="Calibri"/>
                <w:color w:val="000000"/>
                <w:sz w:val="18"/>
                <w:szCs w:val="18"/>
              </w:rPr>
              <w:t xml:space="preserve">index.html</w:t>
            </w:r>
          </w:p>
        </w:tc>
        <w:tc>
          <w:tcPr>
            <w:tcW w:type="dxa" w:w="4760"/>
            <w:tcMar>
              <w:top w:type="dxa" w:w="60"/>
              <w:left w:type="dxa" w:w="90"/>
              <w:bottom w:type="dxa" w:w="60"/>
              <w:right w:type="dxa" w:w="90"/>
            </w:tcMar>
          </w:tcPr>
          <w:p>
            <w:pPr>
              <w:spacing w:after="0" w:line="240"/>
            </w:pPr>
            <w:r>
              <w:rPr>
                <w:rFonts w:ascii="Consolas" w:cs="Consolas" w:eastAsia="Consolas" w:hAnsi="Consolas"/>
                <w:color w:val="000000"/>
                <w:sz w:val="15"/>
                <w:szCs w:val="15"/>
              </w:rPr>
              <w:t xml:space="preserve">d242ffed192859923987ab18d5037c41…</w:t>
            </w:r>
          </w:p>
        </w:tc>
        <w:tc>
          <w:tcPr>
            <w:tcW w:type="dxa" w:w="1200"/>
            <w:tcMar>
              <w:top w:type="dxa" w:w="60"/>
              <w:left w:type="dxa" w:w="90"/>
              <w:bottom w:type="dxa" w:w="60"/>
              <w:right w:type="dxa" w:w="90"/>
            </w:tcMar>
          </w:tcPr>
          <w:p>
            <w:pPr>
              <w:spacing w:after="0" w:line="240"/>
            </w:pPr>
            <w:r>
              <w:rPr>
                <w:rFonts w:ascii="Consolas" w:cs="Consolas" w:eastAsia="Consolas" w:hAnsi="Consolas"/>
                <w:color w:val="000000"/>
                <w:sz w:val="15"/>
                <w:szCs w:val="15"/>
              </w:rPr>
              <w:t xml:space="preserve">ja</w:t>
            </w:r>
          </w:p>
        </w:tc>
      </w:tr>
      <w:tr>
        <w:tc>
          <w:tcPr>
            <w:tcW w:type="dxa" w:w="3400"/>
            <w:shd w:fill="F2F4F7" w:val="clear"/>
            <w:tcMar>
              <w:top w:type="dxa" w:w="60"/>
              <w:left w:type="dxa" w:w="90"/>
              <w:bottom w:type="dxa" w:w="60"/>
              <w:right w:type="dxa" w:w="90"/>
            </w:tcMar>
          </w:tcPr>
          <w:p>
            <w:pPr>
              <w:spacing w:after="0" w:line="240"/>
            </w:pPr>
            <w:r>
              <w:rPr>
                <w:rFonts w:ascii="Calibri" w:cs="Calibri" w:eastAsia="Calibri" w:hAnsi="Calibri"/>
                <w:color w:val="000000"/>
                <w:sz w:val="18"/>
                <w:szCs w:val="18"/>
              </w:rPr>
              <w:t xml:space="preserve">familie\index.html</w:t>
            </w:r>
          </w:p>
        </w:tc>
        <w:tc>
          <w:tcPr>
            <w:tcW w:type="dxa" w:w="4760"/>
            <w:shd w:fill="F2F4F7" w:val="clear"/>
            <w:tcMar>
              <w:top w:type="dxa" w:w="60"/>
              <w:left w:type="dxa" w:w="90"/>
              <w:bottom w:type="dxa" w:w="60"/>
              <w:right w:type="dxa" w:w="90"/>
            </w:tcMar>
          </w:tcPr>
          <w:p>
            <w:pPr>
              <w:spacing w:after="0" w:line="240"/>
            </w:pPr>
            <w:r>
              <w:rPr>
                <w:rFonts w:ascii="Consolas" w:cs="Consolas" w:eastAsia="Consolas" w:hAnsi="Consolas"/>
                <w:color w:val="000000"/>
                <w:sz w:val="15"/>
                <w:szCs w:val="15"/>
              </w:rPr>
              <w:t xml:space="preserve">d242ffed192859923987ab18d5037c41…</w:t>
            </w:r>
          </w:p>
        </w:tc>
        <w:tc>
          <w:tcPr>
            <w:tcW w:type="dxa" w:w="1200"/>
            <w:shd w:fill="F2F4F7" w:val="clear"/>
            <w:tcMar>
              <w:top w:type="dxa" w:w="60"/>
              <w:left w:type="dxa" w:w="90"/>
              <w:bottom w:type="dxa" w:w="60"/>
              <w:right w:type="dxa" w:w="90"/>
            </w:tcMar>
          </w:tcPr>
          <w:p>
            <w:pPr>
              <w:spacing w:after="0" w:line="240"/>
            </w:pPr>
            <w:r>
              <w:rPr>
                <w:rFonts w:ascii="Consolas" w:cs="Consolas" w:eastAsia="Consolas" w:hAnsi="Consolas"/>
                <w:color w:val="000000"/>
                <w:sz w:val="15"/>
                <w:szCs w:val="15"/>
              </w:rPr>
              <w:t xml:space="preserve">ja</w:t>
            </w:r>
          </w:p>
        </w:tc>
      </w:tr>
      <w:tr>
        <w:tc>
          <w:tcPr>
            <w:tcW w:type="dxa" w:w="3400"/>
            <w:tcMar>
              <w:top w:type="dxa" w:w="60"/>
              <w:left w:type="dxa" w:w="90"/>
              <w:bottom w:type="dxa" w:w="60"/>
              <w:right w:type="dxa" w:w="90"/>
            </w:tcMar>
          </w:tcPr>
          <w:p>
            <w:pPr>
              <w:spacing w:after="0" w:line="240"/>
            </w:pPr>
            <w:r>
              <w:rPr>
                <w:rFonts w:ascii="Calibri" w:cs="Calibri" w:eastAsia="Calibri" w:hAnsi="Calibri"/>
                <w:color w:val="000000"/>
                <w:sz w:val="18"/>
                <w:szCs w:val="18"/>
              </w:rPr>
              <w:t xml:space="preserve">preview\index.html</w:t>
            </w:r>
          </w:p>
        </w:tc>
        <w:tc>
          <w:tcPr>
            <w:tcW w:type="dxa" w:w="4760"/>
            <w:tcMar>
              <w:top w:type="dxa" w:w="60"/>
              <w:left w:type="dxa" w:w="90"/>
              <w:bottom w:type="dxa" w:w="60"/>
              <w:right w:type="dxa" w:w="90"/>
            </w:tcMar>
          </w:tcPr>
          <w:p>
            <w:pPr>
              <w:spacing w:after="0" w:line="240"/>
            </w:pPr>
            <w:r>
              <w:rPr>
                <w:rFonts w:ascii="Consolas" w:cs="Consolas" w:eastAsia="Consolas" w:hAnsi="Consolas"/>
                <w:color w:val="000000"/>
                <w:sz w:val="15"/>
                <w:szCs w:val="15"/>
              </w:rPr>
              <w:t xml:space="preserve">d242ffed192859923987ab18d5037c41…</w:t>
            </w:r>
          </w:p>
        </w:tc>
        <w:tc>
          <w:tcPr>
            <w:tcW w:type="dxa" w:w="1200"/>
            <w:tcMar>
              <w:top w:type="dxa" w:w="60"/>
              <w:left w:type="dxa" w:w="90"/>
              <w:bottom w:type="dxa" w:w="60"/>
              <w:right w:type="dxa" w:w="90"/>
            </w:tcMar>
          </w:tcPr>
          <w:p>
            <w:pPr>
              <w:spacing w:after="0" w:line="240"/>
            </w:pPr>
            <w:r>
              <w:rPr>
                <w:rFonts w:ascii="Consolas" w:cs="Consolas" w:eastAsia="Consolas" w:hAnsi="Consolas"/>
                <w:color w:val="000000"/>
                <w:sz w:val="15"/>
                <w:szCs w:val="15"/>
              </w:rPr>
              <w:t xml:space="preserve">ja</w:t>
            </w:r>
          </w:p>
        </w:tc>
      </w:tr>
      <w:tr>
        <w:tc>
          <w:tcPr>
            <w:tcW w:type="dxa" w:w="3400"/>
            <w:shd w:fill="F2F4F7" w:val="clear"/>
            <w:tcMar>
              <w:top w:type="dxa" w:w="60"/>
              <w:left w:type="dxa" w:w="90"/>
              <w:bottom w:type="dxa" w:w="60"/>
              <w:right w:type="dxa" w:w="90"/>
            </w:tcMar>
          </w:tcPr>
          <w:p>
            <w:pPr>
              <w:spacing w:after="0" w:line="240"/>
            </w:pPr>
            <w:r>
              <w:rPr>
                <w:rFonts w:ascii="Calibri" w:cs="Calibri" w:eastAsia="Calibri" w:hAnsi="Calibri"/>
                <w:color w:val="000000"/>
                <w:sz w:val="18"/>
                <w:szCs w:val="18"/>
              </w:rPr>
              <w:t xml:space="preserve">calculator.html</w:t>
            </w:r>
          </w:p>
        </w:tc>
        <w:tc>
          <w:tcPr>
            <w:tcW w:type="dxa" w:w="4760"/>
            <w:shd w:fill="F2F4F7" w:val="clear"/>
            <w:tcMar>
              <w:top w:type="dxa" w:w="60"/>
              <w:left w:type="dxa" w:w="90"/>
              <w:bottom w:type="dxa" w:w="60"/>
              <w:right w:type="dxa" w:w="90"/>
            </w:tcMar>
          </w:tcPr>
          <w:p>
            <w:pPr>
              <w:spacing w:after="0" w:line="240"/>
            </w:pPr>
            <w:r>
              <w:rPr>
                <w:rFonts w:ascii="Consolas" w:cs="Consolas" w:eastAsia="Consolas" w:hAnsi="Consolas"/>
                <w:color w:val="000000"/>
                <w:sz w:val="15"/>
                <w:szCs w:val="15"/>
              </w:rPr>
              <w:t xml:space="preserve">ac5fb44005c3c8008756a85faf8dbd1a…</w:t>
            </w:r>
          </w:p>
        </w:tc>
        <w:tc>
          <w:tcPr>
            <w:tcW w:type="dxa" w:w="1200"/>
            <w:shd w:fill="F2F4F7" w:val="clear"/>
            <w:tcMar>
              <w:top w:type="dxa" w:w="60"/>
              <w:left w:type="dxa" w:w="90"/>
              <w:bottom w:type="dxa" w:w="60"/>
              <w:right w:type="dxa" w:w="90"/>
            </w:tcMar>
          </w:tcPr>
          <w:p>
            <w:pPr>
              <w:spacing w:after="0" w:line="240"/>
            </w:pPr>
            <w:r>
              <w:rPr>
                <w:rFonts w:ascii="Consolas" w:cs="Consolas" w:eastAsia="Consolas" w:hAnsi="Consolas"/>
                <w:color w:val="000000"/>
                <w:sz w:val="15"/>
                <w:szCs w:val="15"/>
              </w:rPr>
              <w:t xml:space="preserve">ja</w:t>
            </w:r>
          </w:p>
        </w:tc>
      </w:tr>
      <w:tr>
        <w:tc>
          <w:tcPr>
            <w:tcW w:type="dxa" w:w="3400"/>
            <w:tcMar>
              <w:top w:type="dxa" w:w="60"/>
              <w:left w:type="dxa" w:w="90"/>
              <w:bottom w:type="dxa" w:w="60"/>
              <w:right w:type="dxa" w:w="90"/>
            </w:tcMar>
          </w:tcPr>
          <w:p>
            <w:pPr>
              <w:spacing w:after="0" w:line="240"/>
            </w:pPr>
            <w:r>
              <w:rPr>
                <w:rFonts w:ascii="Calibri" w:cs="Calibri" w:eastAsia="Calibri" w:hAnsi="Calibri"/>
                <w:color w:val="000000"/>
                <w:sz w:val="18"/>
                <w:szCs w:val="18"/>
              </w:rPr>
              <w:t xml:space="preserve">familie\calculator.html</w:t>
            </w:r>
          </w:p>
        </w:tc>
        <w:tc>
          <w:tcPr>
            <w:tcW w:type="dxa" w:w="4760"/>
            <w:tcMar>
              <w:top w:type="dxa" w:w="60"/>
              <w:left w:type="dxa" w:w="90"/>
              <w:bottom w:type="dxa" w:w="60"/>
              <w:right w:type="dxa" w:w="90"/>
            </w:tcMar>
          </w:tcPr>
          <w:p>
            <w:pPr>
              <w:spacing w:after="0" w:line="240"/>
            </w:pPr>
            <w:r>
              <w:rPr>
                <w:rFonts w:ascii="Consolas" w:cs="Consolas" w:eastAsia="Consolas" w:hAnsi="Consolas"/>
                <w:color w:val="000000"/>
                <w:sz w:val="15"/>
                <w:szCs w:val="15"/>
              </w:rPr>
              <w:t xml:space="preserve">ac5fb44005c3c8008756a85faf8dbd1a…</w:t>
            </w:r>
          </w:p>
        </w:tc>
        <w:tc>
          <w:tcPr>
            <w:tcW w:type="dxa" w:w="1200"/>
            <w:tcMar>
              <w:top w:type="dxa" w:w="60"/>
              <w:left w:type="dxa" w:w="90"/>
              <w:bottom w:type="dxa" w:w="60"/>
              <w:right w:type="dxa" w:w="90"/>
            </w:tcMar>
          </w:tcPr>
          <w:p>
            <w:pPr>
              <w:spacing w:after="0" w:line="240"/>
            </w:pPr>
            <w:r>
              <w:rPr>
                <w:rFonts w:ascii="Consolas" w:cs="Consolas" w:eastAsia="Consolas" w:hAnsi="Consolas"/>
                <w:color w:val="000000"/>
                <w:sz w:val="15"/>
                <w:szCs w:val="15"/>
              </w:rPr>
              <w:t xml:space="preserve">ja</w:t>
            </w:r>
          </w:p>
        </w:tc>
      </w:tr>
      <w:tr>
        <w:tc>
          <w:tcPr>
            <w:tcW w:type="dxa" w:w="3400"/>
            <w:shd w:fill="F2F4F7" w:val="clear"/>
            <w:tcMar>
              <w:top w:type="dxa" w:w="60"/>
              <w:left w:type="dxa" w:w="90"/>
              <w:bottom w:type="dxa" w:w="60"/>
              <w:right w:type="dxa" w:w="90"/>
            </w:tcMar>
          </w:tcPr>
          <w:p>
            <w:pPr>
              <w:spacing w:after="0" w:line="240"/>
            </w:pPr>
            <w:r>
              <w:rPr>
                <w:rFonts w:ascii="Calibri" w:cs="Calibri" w:eastAsia="Calibri" w:hAnsi="Calibri"/>
                <w:color w:val="000000"/>
                <w:sz w:val="18"/>
                <w:szCs w:val="18"/>
              </w:rPr>
              <w:t xml:space="preserve">preview\calculator.html</w:t>
            </w:r>
          </w:p>
        </w:tc>
        <w:tc>
          <w:tcPr>
            <w:tcW w:type="dxa" w:w="4760"/>
            <w:shd w:fill="F2F4F7" w:val="clear"/>
            <w:tcMar>
              <w:top w:type="dxa" w:w="60"/>
              <w:left w:type="dxa" w:w="90"/>
              <w:bottom w:type="dxa" w:w="60"/>
              <w:right w:type="dxa" w:w="90"/>
            </w:tcMar>
          </w:tcPr>
          <w:p>
            <w:pPr>
              <w:spacing w:after="0" w:line="240"/>
            </w:pPr>
            <w:r>
              <w:rPr>
                <w:rFonts w:ascii="Consolas" w:cs="Consolas" w:eastAsia="Consolas" w:hAnsi="Consolas"/>
                <w:color w:val="000000"/>
                <w:sz w:val="15"/>
                <w:szCs w:val="15"/>
              </w:rPr>
              <w:t xml:space="preserve">ac5fb44005c3c8008756a85faf8dbd1a…</w:t>
            </w:r>
          </w:p>
        </w:tc>
        <w:tc>
          <w:tcPr>
            <w:tcW w:type="dxa" w:w="1200"/>
            <w:shd w:fill="F2F4F7" w:val="clear"/>
            <w:tcMar>
              <w:top w:type="dxa" w:w="60"/>
              <w:left w:type="dxa" w:w="90"/>
              <w:bottom w:type="dxa" w:w="60"/>
              <w:right w:type="dxa" w:w="90"/>
            </w:tcMar>
          </w:tcPr>
          <w:p>
            <w:pPr>
              <w:spacing w:after="0" w:line="240"/>
            </w:pPr>
            <w:r>
              <w:rPr>
                <w:rFonts w:ascii="Consolas" w:cs="Consolas" w:eastAsia="Consolas" w:hAnsi="Consolas"/>
                <w:color w:val="000000"/>
                <w:sz w:val="15"/>
                <w:szCs w:val="15"/>
              </w:rPr>
              <w:t xml:space="preserve">ja</w:t>
            </w:r>
          </w:p>
        </w:tc>
      </w:tr>
    </w:tbl>
    <w:p>
      <w:pPr>
        <w:spacing w:after="60" w:line="280"/>
      </w:pPr>
      <w:r>
        <w:rPr>
          <w:rFonts w:ascii="Calibri" w:cs="Calibri" w:eastAsia="Calibri" w:hAnsi="Calibri"/>
          <w:b/>
          <w:bCs/>
          <w:color w:val="000000"/>
          <w:sz w:val="20"/>
          <w:szCs w:val="20"/>
        </w:rPr>
        <w:t xml:space="preserve">Vollständige Ausgangswerte:</w:t>
      </w:r>
    </w:p>
    <w:p>
      <w:pPr>
        <w:pBdr>
          <w:left w:val="single" w:color="17A589" w:sz="12" w:space="6"/>
        </w:pBdr>
        <w:shd w:fill="F2F4F7" w:val="clear"/>
        <w:spacing w:after="60" w:line="240"/>
        <w:ind w:left="172" w:right="172"/>
      </w:pPr>
      <w:r>
        <w:rPr>
          <w:rFonts w:ascii="Consolas" w:cs="Consolas" w:eastAsia="Consolas" w:hAnsi="Consolas"/>
          <w:color w:val="1A1A1A"/>
          <w:sz w:val="15"/>
          <w:szCs w:val="15"/>
        </w:rPr>
        <w:t xml:space="preserve">index.html      d242ffed192859923987ab18d5037c41276eb6aa1a526d1ddd59774a97ac2272</w:t>
      </w:r>
    </w:p>
    <w:p>
      <w:pPr>
        <w:pBdr>
          <w:left w:val="single" w:color="17A589" w:sz="12" w:space="6"/>
        </w:pBdr>
        <w:shd w:fill="F2F4F7" w:val="clear"/>
        <w:spacing w:after="60" w:line="240"/>
        <w:ind w:left="172" w:right="172"/>
      </w:pPr>
      <w:r>
        <w:rPr>
          <w:rFonts w:ascii="Consolas" w:cs="Consolas" w:eastAsia="Consolas" w:hAnsi="Consolas"/>
          <w:color w:val="1A1A1A"/>
          <w:sz w:val="15"/>
          <w:szCs w:val="15"/>
        </w:rPr>
        <w:t xml:space="preserve">calculator.html ac5fb44005c3c8008756a85faf8dbd1a2d73edf911f78a355174a866bf9eaa0b</w:t>
      </w:r>
    </w:p>
    <w:p>
      <w:pPr>
        <w:pBdr>
          <w:left w:val="single" w:color="17A589" w:sz="18" w:space="8"/>
        </w:pBdr>
        <w:shd w:fill="EAF6F2" w:val="clear"/>
        <w:spacing w:after="160" w:before="120" w:line="280"/>
        <w:ind w:left="144" w:right="144"/>
      </w:pPr>
      <w:r>
        <w:rPr>
          <w:rFonts w:ascii="Calibri" w:cs="Calibri" w:eastAsia="Calibri" w:hAnsi="Calibri"/>
          <w:sz w:val="20"/>
          <w:szCs w:val="20"/>
        </w:rPr>
        <w:t xml:space="preserve">Alle sechs Werte stimmten mit der Vorgabe überein. Die Abbruchbedingung war damit nicht erfüllt; die Bearbeitung wurde fortgesetzt.</w:t>
      </w:r>
    </w:p>
    <w:p>
      <w:pPr>
        <w:pStyle w:val="Heading2"/>
        <w:spacing w:after="120" w:before="240"/>
      </w:pPr>
      <w:r>
        <w:rPr>
          <w:rFonts w:ascii="Calibri" w:cs="Calibri" w:eastAsia="Calibri" w:hAnsi="Calibri"/>
          <w:b/>
          <w:bCs/>
          <w:color w:val="1B3A6B"/>
          <w:sz w:val="23"/>
          <w:szCs w:val="23"/>
        </w:rPr>
        <w:t xml:space="preserve">2.3  Eine Einschränkung der Arbeitsumgebung</w:t>
      </w:r>
    </w:p>
    <w:p>
      <w:pPr>
        <w:spacing w:after="120" w:line="280"/>
      </w:pPr>
      <w:r>
        <w:rPr>
          <w:rFonts w:ascii="Calibri" w:cs="Calibri" w:eastAsia="Calibri" w:hAnsi="Calibri"/>
          <w:color w:val="000000"/>
          <w:sz w:val="20"/>
          <w:szCs w:val="20"/>
        </w:rPr>
        <w:t xml:space="preserve">Der Versuch, eine Shell auf dem Gerät zu öffnen, schlug mit folgender Meldung fehl:</w:t>
      </w:r>
    </w:p>
    <w:p>
      <w:pPr>
        <w:pBdr>
          <w:left w:val="single" w:color="17A589" w:sz="12" w:space="6"/>
        </w:pBdr>
        <w:shd w:fill="F2F4F7" w:val="clear"/>
        <w:spacing w:after="60" w:line="240"/>
        <w:ind w:left="172" w:right="172"/>
      </w:pPr>
      <w:r>
        <w:rPr>
          <w:rFonts w:ascii="Consolas" w:cs="Consolas" w:eastAsia="Consolas" w:hAnsi="Consolas"/>
          <w:color w:val="1A1A1A"/>
          <w:sz w:val="15"/>
          <w:szCs w:val="15"/>
        </w:rPr>
        <w:t xml:space="preserve">sandbox-helper: no Plan9 drive shares mounted under /mnt/.virtiofs-root/shared</w:t>
      </w:r>
    </w:p>
    <w:p>
      <w:pPr>
        <w:pBdr>
          <w:left w:val="single" w:color="17A589" w:sz="12" w:space="6"/>
        </w:pBdr>
        <w:shd w:fill="F2F4F7" w:val="clear"/>
        <w:spacing w:after="60" w:line="240"/>
        <w:ind w:left="172" w:right="172"/>
      </w:pPr>
      <w:r>
        <w:rPr>
          <w:rFonts w:ascii="Consolas" w:cs="Consolas" w:eastAsia="Consolas" w:hAnsi="Consolas"/>
          <w:color w:val="1A1A1A"/>
          <w:sz w:val="15"/>
          <w:szCs w:val="15"/>
        </w:rPr>
        <w:t xml:space="preserve">A Windows update released September 8 prevents Claude's workspace from reaching your files.</w:t>
      </w:r>
    </w:p>
    <w:p>
      <w:pPr>
        <w:spacing w:after="120" w:line="280"/>
      </w:pPr>
      <w:r>
        <w:rPr>
          <w:rFonts w:ascii="Calibri" w:cs="Calibri" w:eastAsia="Calibri" w:hAnsi="Calibri"/>
          <w:color w:val="000000"/>
          <w:sz w:val="20"/>
          <w:szCs w:val="20"/>
        </w:rPr>
        <w:t xml:space="preserve">Folge: Auf dem Gerät konnte kein Befehl ausgeführt werden — weder fsutil noch ein anderer. Die Arbeit erfolgte daher über den Dateitransfer: Lesen der Dateien in die Arbeitsumgebung, Bearbeitung dort, Zurückschreiben an die ursprünglichen Pfade unter Zeitstempel-Absicherung (expectedMtimeMs). Diese Einschränkung betrifft ausschließlich die Prüfmethode von P-6, nicht die Durchführung von Teil B.</w:t>
      </w:r>
    </w:p>
    <w:p>
      <w:pPr>
        <w:spacing w:after="120" w:line="280"/>
      </w:pPr>
      <w:r>
        <w:rPr>
          <w:rFonts w:ascii="Calibri" w:cs="Calibri" w:eastAsia="Calibri" w:hAnsi="Calibri"/>
          <w:b/>
          <w:bCs/>
          <w:color w:val="000000"/>
          <w:sz w:val="20"/>
          <w:szCs w:val="20"/>
        </w:rPr>
        <w:t xml:space="preserve">Kein Deploy, kein Commit und kein git-Aufruf wurden vorgenommen. Auf .git wurde nicht schreibend zugegriffen.</w:t>
      </w:r>
    </w:p>
    <w:p>
      <w:r>
        <w:br w:type="page"/>
      </w:r>
    </w:p>
    <w:p>
      <w:pPr>
        <w:pStyle w:val="Heading1"/>
        <w:pBdr>
          <w:bottom w:val="single" w:color="1B3A6B" w:sz="8" w:space="4"/>
        </w:pBdr>
        <w:spacing w:after="160" w:before="320"/>
      </w:pPr>
      <w:r>
        <w:rPr>
          <w:rFonts w:ascii="Calibri" w:cs="Calibri" w:eastAsia="Calibri" w:hAnsi="Calibri"/>
          <w:b/>
          <w:bCs/>
          <w:color w:val="1B3A6B"/>
          <w:sz w:val="28"/>
          <w:szCs w:val="28"/>
        </w:rPr>
        <w:t xml:space="preserve">3  Teil A — Erhebung</w:t>
      </w:r>
    </w:p>
    <w:p>
      <w:pPr>
        <w:spacing w:after="120" w:line="280"/>
      </w:pPr>
      <w:r>
        <w:rPr>
          <w:rFonts w:ascii="Calibri" w:cs="Calibri" w:eastAsia="Calibri" w:hAnsi="Calibri"/>
          <w:color w:val="000000"/>
          <w:sz w:val="20"/>
          <w:szCs w:val="20"/>
        </w:rPr>
        <w:t xml:space="preserve">Sämtliche Angaben dieses Abschnitts wurden vor jeder Änderung erhoben.</w:t>
      </w:r>
    </w:p>
    <w:p>
      <w:pPr>
        <w:pStyle w:val="Heading2"/>
        <w:spacing w:after="120" w:before="240"/>
      </w:pPr>
      <w:r>
        <w:rPr>
          <w:rFonts w:ascii="Calibri" w:cs="Calibri" w:eastAsia="Calibri" w:hAnsi="Calibri"/>
          <w:b/>
          <w:bCs/>
          <w:color w:val="1B3A6B"/>
          <w:sz w:val="23"/>
          <w:szCs w:val="23"/>
        </w:rPr>
        <w:t xml:space="preserve">3.1  A-1 — Die CSS-Regel für .lead</w:t>
      </w:r>
    </w:p>
    <w:p>
      <w:pPr>
        <w:spacing w:after="120" w:line="280"/>
      </w:pPr>
      <w:r>
        <w:rPr>
          <w:rFonts w:ascii="Calibri" w:cs="Calibri" w:eastAsia="Calibri" w:hAnsi="Calibri"/>
          <w:color w:val="000000"/>
          <w:sz w:val="20"/>
          <w:szCs w:val="20"/>
        </w:rPr>
        <w:t xml:space="preserve">Genau ein Vorkommen in index.html, Zeile 40, im vollen Wortlaut:</w:t>
      </w:r>
    </w:p>
    <w:p>
      <w:pPr>
        <w:pBdr>
          <w:left w:val="single" w:color="17A589" w:sz="12" w:space="6"/>
        </w:pBdr>
        <w:shd w:fill="F2F4F7" w:val="clear"/>
        <w:spacing w:after="60" w:line="240"/>
        <w:ind w:left="172" w:right="172"/>
      </w:pPr>
      <w:r>
        <w:rPr>
          <w:rFonts w:ascii="Consolas" w:cs="Consolas" w:eastAsia="Consolas" w:hAnsi="Consolas"/>
          <w:color w:val="1A1A1A"/>
          <w:sz w:val="15"/>
          <w:szCs w:val="15"/>
        </w:rPr>
        <w:t xml:space="preserve">40  .lead{font-size:1.05rem;font-weight:300;color:var(--ice-dim);max-width:760px;line-height:1.85;margin-bottom:3rem;}</w:t>
      </w:r>
    </w:p>
    <w:p>
      <w:pPr>
        <w:spacing w:after="120" w:line="280"/>
      </w:pPr>
      <w:r>
        <w:rPr>
          <w:rFonts w:ascii="Calibri" w:cs="Calibri" w:eastAsia="Calibri" w:hAnsi="Calibri"/>
          <w:color w:val="000000"/>
          <w:sz w:val="20"/>
          <w:szCs w:val="20"/>
        </w:rPr>
        <w:t xml:space="preserve">Wesentlich für die Beurteilung: .lead setzt font-size 1.05rem, font-weight 300, color var(--ice-dim), max-width 760px, line-height 1.85 und margin-bottom 3rem. Der Revisionshinweis in Zeile 841 und der Einleitungsabsatz in Zeile 842 trugen dieselbe Klasse und waren daher typografisch nicht unterscheidbar — das ist der Befund, auf den sich der Auftrag bezieht.</w:t>
      </w:r>
    </w:p>
    <w:p>
      <w:pPr>
        <w:pStyle w:val="Heading2"/>
        <w:spacing w:after="120" w:before="240"/>
      </w:pPr>
      <w:r>
        <w:rPr>
          <w:rFonts w:ascii="Calibri" w:cs="Calibri" w:eastAsia="Calibri" w:hAnsi="Calibri"/>
          <w:b/>
          <w:bCs/>
          <w:color w:val="1B3A6B"/>
          <w:sz w:val="23"/>
          <w:szCs w:val="23"/>
        </w:rPr>
        <w:t xml:space="preserve">3.2  A-2 — Die in :root definierten CSS-Variablen</w:t>
      </w:r>
    </w:p>
    <w:p>
      <w:pPr>
        <w:spacing w:after="120" w:line="280"/>
      </w:pPr>
      <w:r>
        <w:rPr>
          <w:rFonts w:ascii="Calibri" w:cs="Calibri" w:eastAsia="Calibri" w:hAnsi="Calibri"/>
          <w:color w:val="000000"/>
          <w:sz w:val="20"/>
          <w:szCs w:val="20"/>
        </w:rPr>
        <w:t xml:space="preserve">Der :root-Block steht in index.html in den Zeilen 11 bis 19. Wortlaut:</w:t>
      </w:r>
    </w:p>
    <w:p>
      <w:pPr>
        <w:pBdr>
          <w:left w:val="single" w:color="17A589" w:sz="12" w:space="6"/>
        </w:pBdr>
        <w:shd w:fill="F2F4F7" w:val="clear"/>
        <w:spacing w:after="60" w:line="240"/>
        <w:ind w:left="172" w:right="172"/>
      </w:pPr>
      <w:r>
        <w:rPr>
          <w:rFonts w:ascii="Consolas" w:cs="Consolas" w:eastAsia="Consolas" w:hAnsi="Consolas"/>
          <w:color w:val="1A1A1A"/>
          <w:sz w:val="15"/>
          <w:szCs w:val="15"/>
        </w:rPr>
        <w:t xml:space="preserve">11  :root{</w:t>
      </w:r>
    </w:p>
    <w:p>
      <w:pPr>
        <w:pBdr>
          <w:left w:val="single" w:color="17A589" w:sz="12" w:space="6"/>
        </w:pBdr>
        <w:shd w:fill="F2F4F7" w:val="clear"/>
        <w:spacing w:after="60" w:line="240"/>
        <w:ind w:left="172" w:right="172"/>
      </w:pPr>
      <w:r>
        <w:rPr>
          <w:rFonts w:ascii="Consolas" w:cs="Consolas" w:eastAsia="Consolas" w:hAnsi="Consolas"/>
          <w:color w:val="1A1A1A"/>
          <w:sz w:val="15"/>
          <w:szCs w:val="15"/>
        </w:rPr>
        <w:t xml:space="preserve">12    --navy:#0D1B2E; --navy-mid:#102035; --navy-panel:#132540;</w:t>
      </w:r>
    </w:p>
    <w:p>
      <w:pPr>
        <w:pBdr>
          <w:left w:val="single" w:color="17A589" w:sz="12" w:space="6"/>
        </w:pBdr>
        <w:shd w:fill="F2F4F7" w:val="clear"/>
        <w:spacing w:after="60" w:line="240"/>
        <w:ind w:left="172" w:right="172"/>
      </w:pPr>
      <w:r>
        <w:rPr>
          <w:rFonts w:ascii="Consolas" w:cs="Consolas" w:eastAsia="Consolas" w:hAnsi="Consolas"/>
          <w:color w:val="1A1A1A"/>
          <w:sz w:val="15"/>
          <w:szCs w:val="15"/>
        </w:rPr>
        <w:t xml:space="preserve">13    --navy-light:#1B3A6B; --navy-border:#1E3558;</w:t>
      </w:r>
    </w:p>
    <w:p>
      <w:pPr>
        <w:pBdr>
          <w:left w:val="single" w:color="17A589" w:sz="12" w:space="6"/>
        </w:pBdr>
        <w:shd w:fill="F2F4F7" w:val="clear"/>
        <w:spacing w:after="60" w:line="240"/>
        <w:ind w:left="172" w:right="172"/>
      </w:pPr>
      <w:r>
        <w:rPr>
          <w:rFonts w:ascii="Consolas" w:cs="Consolas" w:eastAsia="Consolas" w:hAnsi="Consolas"/>
          <w:color w:val="1A1A1A"/>
          <w:sz w:val="15"/>
          <w:szCs w:val="15"/>
        </w:rPr>
        <w:t xml:space="preserve">14    --accent:#C8A951; --accent-dim:#9A7C35; --accent-faint:rgba(200,169,81,.08);</w:t>
      </w:r>
    </w:p>
    <w:p>
      <w:pPr>
        <w:pBdr>
          <w:left w:val="single" w:color="17A589" w:sz="12" w:space="6"/>
        </w:pBdr>
        <w:shd w:fill="F2F4F7" w:val="clear"/>
        <w:spacing w:after="60" w:line="240"/>
        <w:ind w:left="172" w:right="172"/>
      </w:pPr>
      <w:r>
        <w:rPr>
          <w:rFonts w:ascii="Consolas" w:cs="Consolas" w:eastAsia="Consolas" w:hAnsi="Consolas"/>
          <w:color w:val="1A1A1A"/>
          <w:sz w:val="15"/>
          <w:szCs w:val="15"/>
        </w:rPr>
        <w:t xml:space="preserve">15    --teal:#17A589; --teal-faint:rgba(23,165,137,.12); --teal-border:rgba(23,165,137,.35);</w:t>
      </w:r>
    </w:p>
    <w:p>
      <w:pPr>
        <w:pBdr>
          <w:left w:val="single" w:color="17A589" w:sz="12" w:space="6"/>
        </w:pBdr>
        <w:shd w:fill="F2F4F7" w:val="clear"/>
        <w:spacing w:after="60" w:line="240"/>
        <w:ind w:left="172" w:right="172"/>
      </w:pPr>
      <w:r>
        <w:rPr>
          <w:rFonts w:ascii="Consolas" w:cs="Consolas" w:eastAsia="Consolas" w:hAnsi="Consolas"/>
          <w:color w:val="1A1A1A"/>
          <w:sz w:val="15"/>
          <w:szCs w:val="15"/>
        </w:rPr>
        <w:t xml:space="preserve">16    --red:#E74C3C; --green:#27AE60;</w:t>
      </w:r>
    </w:p>
    <w:p>
      <w:pPr>
        <w:pBdr>
          <w:left w:val="single" w:color="17A589" w:sz="12" w:space="6"/>
        </w:pBdr>
        <w:shd w:fill="F2F4F7" w:val="clear"/>
        <w:spacing w:after="60" w:line="240"/>
        <w:ind w:left="172" w:right="172"/>
      </w:pPr>
      <w:r>
        <w:rPr>
          <w:rFonts w:ascii="Consolas" w:cs="Consolas" w:eastAsia="Consolas" w:hAnsi="Consolas"/>
          <w:color w:val="1A1A1A"/>
          <w:sz w:val="15"/>
          <w:szCs w:val="15"/>
        </w:rPr>
        <w:t xml:space="preserve">17    --ice:#E8EDF5; --ice-dim:#8BA3BE; --ice-faint:#1E3050;</w:t>
      </w:r>
    </w:p>
    <w:p>
      <w:pPr>
        <w:pBdr>
          <w:left w:val="single" w:color="17A589" w:sz="12" w:space="6"/>
        </w:pBdr>
        <w:shd w:fill="F2F4F7" w:val="clear"/>
        <w:spacing w:after="60" w:line="240"/>
        <w:ind w:left="172" w:right="172"/>
      </w:pPr>
      <w:r>
        <w:rPr>
          <w:rFonts w:ascii="Consolas" w:cs="Consolas" w:eastAsia="Consolas" w:hAnsi="Consolas"/>
          <w:color w:val="1A1A1A"/>
          <w:sz w:val="15"/>
          <w:szCs w:val="15"/>
        </w:rPr>
        <w:t xml:space="preserve">18    --mono:'IBM Plex Mono',monospace; --sans:'IBM Plex Sans',sans-serif; --cond:'Barlow Condensed',sans-serif;</w:t>
      </w:r>
    </w:p>
    <w:p>
      <w:pPr>
        <w:pBdr>
          <w:left w:val="single" w:color="17A589" w:sz="12" w:space="6"/>
        </w:pBdr>
        <w:shd w:fill="F2F4F7" w:val="clear"/>
        <w:spacing w:after="60" w:line="240"/>
        <w:ind w:left="172" w:right="172"/>
      </w:pPr>
      <w:r>
        <w:rPr>
          <w:rFonts w:ascii="Consolas" w:cs="Consolas" w:eastAsia="Consolas" w:hAnsi="Consolas"/>
          <w:color w:val="1A1A1A"/>
          <w:sz w:val="15"/>
          <w:szCs w:val="15"/>
        </w:rPr>
        <w:t xml:space="preserve">19  }</w:t>
      </w:r>
    </w:p>
    <w:p>
      <w:pPr>
        <w:spacing w:after="60" w:line="280"/>
      </w:pPr>
      <w:r>
        <w:rPr>
          <w:rFonts w:ascii="Calibri" w:cs="Calibri" w:eastAsia="Calibri" w:hAnsi="Calibri"/>
          <w:color w:val="000000"/>
          <w:sz w:val="20"/>
          <w:szCs w:val="20"/>
        </w:rPr>
        <w:t xml:space="preserve">Aufgelöst ergibt das die folgenden 20 Variablen: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4060"/>
        <w:gridCol w:w="2700"/>
      </w:tblGrid>
      <w:tr>
        <w:tc>
          <w:tcPr>
            <w:tcW w:type="dxa" w:w="2600"/>
            <w:shd w:fill="1B3A6B" w:val="clear"/>
            <w:tcMar>
              <w:top w:type="dxa" w:w="60"/>
              <w:left w:type="dxa" w:w="90"/>
              <w:bottom w:type="dxa" w:w="60"/>
              <w:right w:type="dxa" w:w="90"/>
            </w:tcMar>
          </w:tcPr>
          <w:p>
            <w:pPr>
              <w:spacing w:after="0" w:line="240"/>
            </w:pPr>
            <w:r>
              <w:rPr>
                <w:rFonts w:ascii="Calibri" w:cs="Calibri" w:eastAsia="Calibri" w:hAnsi="Calibri"/>
                <w:b/>
                <w:bCs/>
                <w:color w:val="FFFFFF"/>
                <w:sz w:val="18"/>
                <w:szCs w:val="18"/>
              </w:rPr>
              <w:t xml:space="preserve">Variable</w:t>
            </w:r>
          </w:p>
        </w:tc>
        <w:tc>
          <w:tcPr>
            <w:tcW w:type="dxa" w:w="4060"/>
            <w:shd w:fill="1B3A6B" w:val="clear"/>
            <w:tcMar>
              <w:top w:type="dxa" w:w="60"/>
              <w:left w:type="dxa" w:w="90"/>
              <w:bottom w:type="dxa" w:w="60"/>
              <w:right w:type="dxa" w:w="90"/>
            </w:tcMar>
          </w:tcPr>
          <w:p>
            <w:pPr>
              <w:spacing w:after="0" w:line="240"/>
            </w:pPr>
            <w:r>
              <w:rPr>
                <w:rFonts w:ascii="Calibri" w:cs="Calibri" w:eastAsia="Calibri" w:hAnsi="Calibri"/>
                <w:b/>
                <w:bCs/>
                <w:color w:val="FFFFFF"/>
                <w:sz w:val="18"/>
                <w:szCs w:val="18"/>
              </w:rPr>
              <w:t xml:space="preserve">Wert</w:t>
            </w:r>
          </w:p>
        </w:tc>
        <w:tc>
          <w:tcPr>
            <w:tcW w:type="dxa" w:w="2700"/>
            <w:shd w:fill="1B3A6B" w:val="clear"/>
            <w:tcMar>
              <w:top w:type="dxa" w:w="60"/>
              <w:left w:type="dxa" w:w="90"/>
              <w:bottom w:type="dxa" w:w="60"/>
              <w:right w:type="dxa" w:w="90"/>
            </w:tcMar>
          </w:tcPr>
          <w:p>
            <w:pPr>
              <w:spacing w:after="0" w:line="240"/>
            </w:pPr>
            <w:r>
              <w:rPr>
                <w:rFonts w:ascii="Calibri" w:cs="Calibri" w:eastAsia="Calibri" w:hAnsi="Calibri"/>
                <w:b/>
                <w:bCs/>
                <w:color w:val="FFFFFF"/>
                <w:sz w:val="18"/>
                <w:szCs w:val="18"/>
              </w:rPr>
              <w:t xml:space="preserve">Gruppe</w:t>
            </w:r>
          </w:p>
        </w:tc>
      </w:tr>
      <w:tr>
        <w:tc>
          <w:tcPr>
            <w:tcW w:type="dxa" w:w="2600"/>
            <w:tcMar>
              <w:top w:type="dxa" w:w="60"/>
              <w:left w:type="dxa" w:w="90"/>
              <w:bottom w:type="dxa" w:w="60"/>
              <w:right w:type="dxa" w:w="90"/>
            </w:tcMar>
          </w:tcPr>
          <w:p>
            <w:pPr>
              <w:spacing w:after="0" w:line="240"/>
            </w:pPr>
            <w:r>
              <w:rPr>
                <w:rFonts w:ascii="Calibri" w:cs="Calibri" w:eastAsia="Calibri" w:hAnsi="Calibri"/>
                <w:color w:val="000000"/>
                <w:sz w:val="18"/>
                <w:szCs w:val="18"/>
              </w:rPr>
              <w:t xml:space="preserve">--navy</w:t>
            </w:r>
          </w:p>
        </w:tc>
        <w:tc>
          <w:tcPr>
            <w:tcW w:type="dxa" w:w="4060"/>
            <w:tcMar>
              <w:top w:type="dxa" w:w="60"/>
              <w:left w:type="dxa" w:w="90"/>
              <w:bottom w:type="dxa" w:w="60"/>
              <w:right w:type="dxa" w:w="90"/>
            </w:tcMar>
          </w:tcPr>
          <w:p>
            <w:pPr>
              <w:spacing w:after="0" w:line="240"/>
            </w:pPr>
            <w:r>
              <w:rPr>
                <w:rFonts w:ascii="Consolas" w:cs="Consolas" w:eastAsia="Consolas" w:hAnsi="Consolas"/>
                <w:color w:val="000000"/>
                <w:sz w:val="15"/>
                <w:szCs w:val="15"/>
              </w:rPr>
              <w:t xml:space="preserve">#0D1B2E</w:t>
            </w:r>
          </w:p>
        </w:tc>
        <w:tc>
          <w:tcPr>
            <w:tcW w:type="dxa" w:w="2700"/>
            <w:tcMar>
              <w:top w:type="dxa" w:w="60"/>
              <w:left w:type="dxa" w:w="90"/>
              <w:bottom w:type="dxa" w:w="60"/>
              <w:right w:type="dxa" w:w="90"/>
            </w:tcMar>
          </w:tcPr>
          <w:p>
            <w:pPr>
              <w:spacing w:after="0" w:line="240"/>
            </w:pPr>
            <w:r>
              <w:rPr>
                <w:rFonts w:ascii="Consolas" w:cs="Consolas" w:eastAsia="Consolas" w:hAnsi="Consolas"/>
                <w:color w:val="000000"/>
                <w:sz w:val="15"/>
                <w:szCs w:val="15"/>
              </w:rPr>
              <w:t xml:space="preserve">Flächen</w:t>
            </w:r>
          </w:p>
        </w:tc>
      </w:tr>
      <w:tr>
        <w:tc>
          <w:tcPr>
            <w:tcW w:type="dxa" w:w="2600"/>
            <w:shd w:fill="F2F4F7" w:val="clear"/>
            <w:tcMar>
              <w:top w:type="dxa" w:w="60"/>
              <w:left w:type="dxa" w:w="90"/>
              <w:bottom w:type="dxa" w:w="60"/>
              <w:right w:type="dxa" w:w="90"/>
            </w:tcMar>
          </w:tcPr>
          <w:p>
            <w:pPr>
              <w:spacing w:after="0" w:line="240"/>
            </w:pPr>
            <w:r>
              <w:rPr>
                <w:rFonts w:ascii="Calibri" w:cs="Calibri" w:eastAsia="Calibri" w:hAnsi="Calibri"/>
                <w:color w:val="000000"/>
                <w:sz w:val="18"/>
                <w:szCs w:val="18"/>
              </w:rPr>
              <w:t xml:space="preserve">--navy-mid</w:t>
            </w:r>
          </w:p>
        </w:tc>
        <w:tc>
          <w:tcPr>
            <w:tcW w:type="dxa" w:w="4060"/>
            <w:shd w:fill="F2F4F7" w:val="clear"/>
            <w:tcMar>
              <w:top w:type="dxa" w:w="60"/>
              <w:left w:type="dxa" w:w="90"/>
              <w:bottom w:type="dxa" w:w="60"/>
              <w:right w:type="dxa" w:w="90"/>
            </w:tcMar>
          </w:tcPr>
          <w:p>
            <w:pPr>
              <w:spacing w:after="0" w:line="240"/>
            </w:pPr>
            <w:r>
              <w:rPr>
                <w:rFonts w:ascii="Consolas" w:cs="Consolas" w:eastAsia="Consolas" w:hAnsi="Consolas"/>
                <w:color w:val="000000"/>
                <w:sz w:val="15"/>
                <w:szCs w:val="15"/>
              </w:rPr>
              <w:t xml:space="preserve">#102035</w:t>
            </w:r>
          </w:p>
        </w:tc>
        <w:tc>
          <w:tcPr>
            <w:tcW w:type="dxa" w:w="2700"/>
            <w:shd w:fill="F2F4F7" w:val="clear"/>
            <w:tcMar>
              <w:top w:type="dxa" w:w="60"/>
              <w:left w:type="dxa" w:w="90"/>
              <w:bottom w:type="dxa" w:w="60"/>
              <w:right w:type="dxa" w:w="90"/>
            </w:tcMar>
          </w:tcPr>
          <w:p>
            <w:pPr>
              <w:spacing w:after="0" w:line="240"/>
            </w:pPr>
            <w:r>
              <w:rPr>
                <w:rFonts w:ascii="Consolas" w:cs="Consolas" w:eastAsia="Consolas" w:hAnsi="Consolas"/>
                <w:color w:val="000000"/>
                <w:sz w:val="15"/>
                <w:szCs w:val="15"/>
              </w:rPr>
              <w:t xml:space="preserve">Flächen</w:t>
            </w:r>
          </w:p>
        </w:tc>
      </w:tr>
      <w:tr>
        <w:tc>
          <w:tcPr>
            <w:tcW w:type="dxa" w:w="2600"/>
            <w:tcMar>
              <w:top w:type="dxa" w:w="60"/>
              <w:left w:type="dxa" w:w="90"/>
              <w:bottom w:type="dxa" w:w="60"/>
              <w:right w:type="dxa" w:w="90"/>
            </w:tcMar>
          </w:tcPr>
          <w:p>
            <w:pPr>
              <w:spacing w:after="0" w:line="240"/>
            </w:pPr>
            <w:r>
              <w:rPr>
                <w:rFonts w:ascii="Calibri" w:cs="Calibri" w:eastAsia="Calibri" w:hAnsi="Calibri"/>
                <w:color w:val="000000"/>
                <w:sz w:val="18"/>
                <w:szCs w:val="18"/>
              </w:rPr>
              <w:t xml:space="preserve">--navy-panel</w:t>
            </w:r>
          </w:p>
        </w:tc>
        <w:tc>
          <w:tcPr>
            <w:tcW w:type="dxa" w:w="4060"/>
            <w:tcMar>
              <w:top w:type="dxa" w:w="60"/>
              <w:left w:type="dxa" w:w="90"/>
              <w:bottom w:type="dxa" w:w="60"/>
              <w:right w:type="dxa" w:w="90"/>
            </w:tcMar>
          </w:tcPr>
          <w:p>
            <w:pPr>
              <w:spacing w:after="0" w:line="240"/>
            </w:pPr>
            <w:r>
              <w:rPr>
                <w:rFonts w:ascii="Consolas" w:cs="Consolas" w:eastAsia="Consolas" w:hAnsi="Consolas"/>
                <w:color w:val="000000"/>
                <w:sz w:val="15"/>
                <w:szCs w:val="15"/>
              </w:rPr>
              <w:t xml:space="preserve">#132540</w:t>
            </w:r>
          </w:p>
        </w:tc>
        <w:tc>
          <w:tcPr>
            <w:tcW w:type="dxa" w:w="2700"/>
            <w:tcMar>
              <w:top w:type="dxa" w:w="60"/>
              <w:left w:type="dxa" w:w="90"/>
              <w:bottom w:type="dxa" w:w="60"/>
              <w:right w:type="dxa" w:w="90"/>
            </w:tcMar>
          </w:tcPr>
          <w:p>
            <w:pPr>
              <w:spacing w:after="0" w:line="240"/>
            </w:pPr>
            <w:r>
              <w:rPr>
                <w:rFonts w:ascii="Consolas" w:cs="Consolas" w:eastAsia="Consolas" w:hAnsi="Consolas"/>
                <w:color w:val="000000"/>
                <w:sz w:val="15"/>
                <w:szCs w:val="15"/>
              </w:rPr>
              <w:t xml:space="preserve">Flächen</w:t>
            </w:r>
          </w:p>
        </w:tc>
      </w:tr>
      <w:tr>
        <w:tc>
          <w:tcPr>
            <w:tcW w:type="dxa" w:w="2600"/>
            <w:shd w:fill="F2F4F7" w:val="clear"/>
            <w:tcMar>
              <w:top w:type="dxa" w:w="60"/>
              <w:left w:type="dxa" w:w="90"/>
              <w:bottom w:type="dxa" w:w="60"/>
              <w:right w:type="dxa" w:w="90"/>
            </w:tcMar>
          </w:tcPr>
          <w:p>
            <w:pPr>
              <w:spacing w:after="0" w:line="240"/>
            </w:pPr>
            <w:r>
              <w:rPr>
                <w:rFonts w:ascii="Calibri" w:cs="Calibri" w:eastAsia="Calibri" w:hAnsi="Calibri"/>
                <w:color w:val="000000"/>
                <w:sz w:val="18"/>
                <w:szCs w:val="18"/>
              </w:rPr>
              <w:t xml:space="preserve">--navy-light</w:t>
            </w:r>
          </w:p>
        </w:tc>
        <w:tc>
          <w:tcPr>
            <w:tcW w:type="dxa" w:w="4060"/>
            <w:shd w:fill="F2F4F7" w:val="clear"/>
            <w:tcMar>
              <w:top w:type="dxa" w:w="60"/>
              <w:left w:type="dxa" w:w="90"/>
              <w:bottom w:type="dxa" w:w="60"/>
              <w:right w:type="dxa" w:w="90"/>
            </w:tcMar>
          </w:tcPr>
          <w:p>
            <w:pPr>
              <w:spacing w:after="0" w:line="240"/>
            </w:pPr>
            <w:r>
              <w:rPr>
                <w:rFonts w:ascii="Consolas" w:cs="Consolas" w:eastAsia="Consolas" w:hAnsi="Consolas"/>
                <w:color w:val="000000"/>
                <w:sz w:val="15"/>
                <w:szCs w:val="15"/>
              </w:rPr>
              <w:t xml:space="preserve">#1B3A6B</w:t>
            </w:r>
          </w:p>
        </w:tc>
        <w:tc>
          <w:tcPr>
            <w:tcW w:type="dxa" w:w="2700"/>
            <w:shd w:fill="F2F4F7" w:val="clear"/>
            <w:tcMar>
              <w:top w:type="dxa" w:w="60"/>
              <w:left w:type="dxa" w:w="90"/>
              <w:bottom w:type="dxa" w:w="60"/>
              <w:right w:type="dxa" w:w="90"/>
            </w:tcMar>
          </w:tcPr>
          <w:p>
            <w:pPr>
              <w:spacing w:after="0" w:line="240"/>
            </w:pPr>
            <w:r>
              <w:rPr>
                <w:rFonts w:ascii="Consolas" w:cs="Consolas" w:eastAsia="Consolas" w:hAnsi="Consolas"/>
                <w:color w:val="000000"/>
                <w:sz w:val="15"/>
                <w:szCs w:val="15"/>
              </w:rPr>
              <w:t xml:space="preserve">Flächen</w:t>
            </w:r>
          </w:p>
        </w:tc>
      </w:tr>
      <w:tr>
        <w:tc>
          <w:tcPr>
            <w:tcW w:type="dxa" w:w="2600"/>
            <w:tcMar>
              <w:top w:type="dxa" w:w="60"/>
              <w:left w:type="dxa" w:w="90"/>
              <w:bottom w:type="dxa" w:w="60"/>
              <w:right w:type="dxa" w:w="90"/>
            </w:tcMar>
          </w:tcPr>
          <w:p>
            <w:pPr>
              <w:spacing w:after="0" w:line="240"/>
            </w:pPr>
            <w:r>
              <w:rPr>
                <w:rFonts w:ascii="Calibri" w:cs="Calibri" w:eastAsia="Calibri" w:hAnsi="Calibri"/>
                <w:color w:val="000000"/>
                <w:sz w:val="18"/>
                <w:szCs w:val="18"/>
              </w:rPr>
              <w:t xml:space="preserve">--navy-border</w:t>
            </w:r>
          </w:p>
        </w:tc>
        <w:tc>
          <w:tcPr>
            <w:tcW w:type="dxa" w:w="4060"/>
            <w:tcMar>
              <w:top w:type="dxa" w:w="60"/>
              <w:left w:type="dxa" w:w="90"/>
              <w:bottom w:type="dxa" w:w="60"/>
              <w:right w:type="dxa" w:w="90"/>
            </w:tcMar>
          </w:tcPr>
          <w:p>
            <w:pPr>
              <w:spacing w:after="0" w:line="240"/>
            </w:pPr>
            <w:r>
              <w:rPr>
                <w:rFonts w:ascii="Consolas" w:cs="Consolas" w:eastAsia="Consolas" w:hAnsi="Consolas"/>
                <w:color w:val="000000"/>
                <w:sz w:val="15"/>
                <w:szCs w:val="15"/>
              </w:rPr>
              <w:t xml:space="preserve">#1E3558</w:t>
            </w:r>
          </w:p>
        </w:tc>
        <w:tc>
          <w:tcPr>
            <w:tcW w:type="dxa" w:w="2700"/>
            <w:tcMar>
              <w:top w:type="dxa" w:w="60"/>
              <w:left w:type="dxa" w:w="90"/>
              <w:bottom w:type="dxa" w:w="60"/>
              <w:right w:type="dxa" w:w="90"/>
            </w:tcMar>
          </w:tcPr>
          <w:p>
            <w:pPr>
              <w:spacing w:after="0" w:line="240"/>
            </w:pPr>
            <w:r>
              <w:rPr>
                <w:rFonts w:ascii="Consolas" w:cs="Consolas" w:eastAsia="Consolas" w:hAnsi="Consolas"/>
                <w:color w:val="000000"/>
                <w:sz w:val="15"/>
                <w:szCs w:val="15"/>
              </w:rPr>
              <w:t xml:space="preserve">Rahmen</w:t>
            </w:r>
          </w:p>
        </w:tc>
      </w:tr>
      <w:tr>
        <w:tc>
          <w:tcPr>
            <w:tcW w:type="dxa" w:w="2600"/>
            <w:shd w:fill="F2F4F7" w:val="clear"/>
            <w:tcMar>
              <w:top w:type="dxa" w:w="60"/>
              <w:left w:type="dxa" w:w="90"/>
              <w:bottom w:type="dxa" w:w="60"/>
              <w:right w:type="dxa" w:w="90"/>
            </w:tcMar>
          </w:tcPr>
          <w:p>
            <w:pPr>
              <w:spacing w:after="0" w:line="240"/>
            </w:pPr>
            <w:r>
              <w:rPr>
                <w:rFonts w:ascii="Calibri" w:cs="Calibri" w:eastAsia="Calibri" w:hAnsi="Calibri"/>
                <w:color w:val="000000"/>
                <w:sz w:val="18"/>
                <w:szCs w:val="18"/>
              </w:rPr>
              <w:t xml:space="preserve">--accent</w:t>
            </w:r>
          </w:p>
        </w:tc>
        <w:tc>
          <w:tcPr>
            <w:tcW w:type="dxa" w:w="4060"/>
            <w:shd w:fill="F2F4F7" w:val="clear"/>
            <w:tcMar>
              <w:top w:type="dxa" w:w="60"/>
              <w:left w:type="dxa" w:w="90"/>
              <w:bottom w:type="dxa" w:w="60"/>
              <w:right w:type="dxa" w:w="90"/>
            </w:tcMar>
          </w:tcPr>
          <w:p>
            <w:pPr>
              <w:spacing w:after="0" w:line="240"/>
            </w:pPr>
            <w:r>
              <w:rPr>
                <w:rFonts w:ascii="Consolas" w:cs="Consolas" w:eastAsia="Consolas" w:hAnsi="Consolas"/>
                <w:color w:val="000000"/>
                <w:sz w:val="15"/>
                <w:szCs w:val="15"/>
              </w:rPr>
              <w:t xml:space="preserve">#C8A951</w:t>
            </w:r>
          </w:p>
        </w:tc>
        <w:tc>
          <w:tcPr>
            <w:tcW w:type="dxa" w:w="2700"/>
            <w:shd w:fill="F2F4F7" w:val="clear"/>
            <w:tcMar>
              <w:top w:type="dxa" w:w="60"/>
              <w:left w:type="dxa" w:w="90"/>
              <w:bottom w:type="dxa" w:w="60"/>
              <w:right w:type="dxa" w:w="90"/>
            </w:tcMar>
          </w:tcPr>
          <w:p>
            <w:pPr>
              <w:spacing w:after="0" w:line="240"/>
            </w:pPr>
            <w:r>
              <w:rPr>
                <w:rFonts w:ascii="Consolas" w:cs="Consolas" w:eastAsia="Consolas" w:hAnsi="Consolas"/>
                <w:color w:val="000000"/>
                <w:sz w:val="15"/>
                <w:szCs w:val="15"/>
              </w:rPr>
              <w:t xml:space="preserve">Akzent (Gold)</w:t>
            </w:r>
          </w:p>
        </w:tc>
      </w:tr>
      <w:tr>
        <w:tc>
          <w:tcPr>
            <w:tcW w:type="dxa" w:w="2600"/>
            <w:tcMar>
              <w:top w:type="dxa" w:w="60"/>
              <w:left w:type="dxa" w:w="90"/>
              <w:bottom w:type="dxa" w:w="60"/>
              <w:right w:type="dxa" w:w="90"/>
            </w:tcMar>
          </w:tcPr>
          <w:p>
            <w:pPr>
              <w:spacing w:after="0" w:line="240"/>
            </w:pPr>
            <w:r>
              <w:rPr>
                <w:rFonts w:ascii="Calibri" w:cs="Calibri" w:eastAsia="Calibri" w:hAnsi="Calibri"/>
                <w:color w:val="000000"/>
                <w:sz w:val="18"/>
                <w:szCs w:val="18"/>
              </w:rPr>
              <w:t xml:space="preserve">--accent-dim</w:t>
            </w:r>
          </w:p>
        </w:tc>
        <w:tc>
          <w:tcPr>
            <w:tcW w:type="dxa" w:w="4060"/>
            <w:tcMar>
              <w:top w:type="dxa" w:w="60"/>
              <w:left w:type="dxa" w:w="90"/>
              <w:bottom w:type="dxa" w:w="60"/>
              <w:right w:type="dxa" w:w="90"/>
            </w:tcMar>
          </w:tcPr>
          <w:p>
            <w:pPr>
              <w:spacing w:after="0" w:line="240"/>
            </w:pPr>
            <w:r>
              <w:rPr>
                <w:rFonts w:ascii="Consolas" w:cs="Consolas" w:eastAsia="Consolas" w:hAnsi="Consolas"/>
                <w:color w:val="000000"/>
                <w:sz w:val="15"/>
                <w:szCs w:val="15"/>
              </w:rPr>
              <w:t xml:space="preserve">#9A7C35</w:t>
            </w:r>
          </w:p>
        </w:tc>
        <w:tc>
          <w:tcPr>
            <w:tcW w:type="dxa" w:w="2700"/>
            <w:tcMar>
              <w:top w:type="dxa" w:w="60"/>
              <w:left w:type="dxa" w:w="90"/>
              <w:bottom w:type="dxa" w:w="60"/>
              <w:right w:type="dxa" w:w="90"/>
            </w:tcMar>
          </w:tcPr>
          <w:p>
            <w:pPr>
              <w:spacing w:after="0" w:line="240"/>
            </w:pPr>
            <w:r>
              <w:rPr>
                <w:rFonts w:ascii="Consolas" w:cs="Consolas" w:eastAsia="Consolas" w:hAnsi="Consolas"/>
                <w:color w:val="000000"/>
                <w:sz w:val="15"/>
                <w:szCs w:val="15"/>
              </w:rPr>
              <w:t xml:space="preserve">Akzent (Gold)</w:t>
            </w:r>
          </w:p>
        </w:tc>
      </w:tr>
      <w:tr>
        <w:tc>
          <w:tcPr>
            <w:tcW w:type="dxa" w:w="2600"/>
            <w:shd w:fill="F2F4F7" w:val="clear"/>
            <w:tcMar>
              <w:top w:type="dxa" w:w="60"/>
              <w:left w:type="dxa" w:w="90"/>
              <w:bottom w:type="dxa" w:w="60"/>
              <w:right w:type="dxa" w:w="90"/>
            </w:tcMar>
          </w:tcPr>
          <w:p>
            <w:pPr>
              <w:spacing w:after="0" w:line="240"/>
            </w:pPr>
            <w:r>
              <w:rPr>
                <w:rFonts w:ascii="Calibri" w:cs="Calibri" w:eastAsia="Calibri" w:hAnsi="Calibri"/>
                <w:color w:val="000000"/>
                <w:sz w:val="18"/>
                <w:szCs w:val="18"/>
              </w:rPr>
              <w:t xml:space="preserve">--accent-faint</w:t>
            </w:r>
          </w:p>
        </w:tc>
        <w:tc>
          <w:tcPr>
            <w:tcW w:type="dxa" w:w="4060"/>
            <w:shd w:fill="F2F4F7" w:val="clear"/>
            <w:tcMar>
              <w:top w:type="dxa" w:w="60"/>
              <w:left w:type="dxa" w:w="90"/>
              <w:bottom w:type="dxa" w:w="60"/>
              <w:right w:type="dxa" w:w="90"/>
            </w:tcMar>
          </w:tcPr>
          <w:p>
            <w:pPr>
              <w:spacing w:after="0" w:line="240"/>
            </w:pPr>
            <w:r>
              <w:rPr>
                <w:rFonts w:ascii="Consolas" w:cs="Consolas" w:eastAsia="Consolas" w:hAnsi="Consolas"/>
                <w:color w:val="000000"/>
                <w:sz w:val="15"/>
                <w:szCs w:val="15"/>
              </w:rPr>
              <w:t xml:space="preserve">rgba(200,169,81,.08)</w:t>
            </w:r>
          </w:p>
        </w:tc>
        <w:tc>
          <w:tcPr>
            <w:tcW w:type="dxa" w:w="2700"/>
            <w:shd w:fill="F2F4F7" w:val="clear"/>
            <w:tcMar>
              <w:top w:type="dxa" w:w="60"/>
              <w:left w:type="dxa" w:w="90"/>
              <w:bottom w:type="dxa" w:w="60"/>
              <w:right w:type="dxa" w:w="90"/>
            </w:tcMar>
          </w:tcPr>
          <w:p>
            <w:pPr>
              <w:spacing w:after="0" w:line="240"/>
            </w:pPr>
            <w:r>
              <w:rPr>
                <w:rFonts w:ascii="Consolas" w:cs="Consolas" w:eastAsia="Consolas" w:hAnsi="Consolas"/>
                <w:color w:val="000000"/>
                <w:sz w:val="15"/>
                <w:szCs w:val="15"/>
              </w:rPr>
              <w:t xml:space="preserve">Akzent (Gold)</w:t>
            </w:r>
          </w:p>
        </w:tc>
      </w:tr>
      <w:tr>
        <w:tc>
          <w:tcPr>
            <w:tcW w:type="dxa" w:w="2600"/>
            <w:tcMar>
              <w:top w:type="dxa" w:w="60"/>
              <w:left w:type="dxa" w:w="90"/>
              <w:bottom w:type="dxa" w:w="60"/>
              <w:right w:type="dxa" w:w="90"/>
            </w:tcMar>
          </w:tcPr>
          <w:p>
            <w:pPr>
              <w:spacing w:after="0" w:line="240"/>
            </w:pPr>
            <w:r>
              <w:rPr>
                <w:rFonts w:ascii="Calibri" w:cs="Calibri" w:eastAsia="Calibri" w:hAnsi="Calibri"/>
                <w:color w:val="000000"/>
                <w:sz w:val="18"/>
                <w:szCs w:val="18"/>
              </w:rPr>
              <w:t xml:space="preserve">--teal</w:t>
            </w:r>
          </w:p>
        </w:tc>
        <w:tc>
          <w:tcPr>
            <w:tcW w:type="dxa" w:w="4060"/>
            <w:tcMar>
              <w:top w:type="dxa" w:w="60"/>
              <w:left w:type="dxa" w:w="90"/>
              <w:bottom w:type="dxa" w:w="60"/>
              <w:right w:type="dxa" w:w="90"/>
            </w:tcMar>
          </w:tcPr>
          <w:p>
            <w:pPr>
              <w:spacing w:after="0" w:line="240"/>
            </w:pPr>
            <w:r>
              <w:rPr>
                <w:rFonts w:ascii="Consolas" w:cs="Consolas" w:eastAsia="Consolas" w:hAnsi="Consolas"/>
                <w:color w:val="000000"/>
                <w:sz w:val="15"/>
                <w:szCs w:val="15"/>
              </w:rPr>
              <w:t xml:space="preserve">#17A589</w:t>
            </w:r>
          </w:p>
        </w:tc>
        <w:tc>
          <w:tcPr>
            <w:tcW w:type="dxa" w:w="2700"/>
            <w:tcMar>
              <w:top w:type="dxa" w:w="60"/>
              <w:left w:type="dxa" w:w="90"/>
              <w:bottom w:type="dxa" w:w="60"/>
              <w:right w:type="dxa" w:w="90"/>
            </w:tcMar>
          </w:tcPr>
          <w:p>
            <w:pPr>
              <w:spacing w:after="0" w:line="240"/>
            </w:pPr>
            <w:r>
              <w:rPr>
                <w:rFonts w:ascii="Consolas" w:cs="Consolas" w:eastAsia="Consolas" w:hAnsi="Consolas"/>
                <w:color w:val="000000"/>
                <w:sz w:val="15"/>
                <w:szCs w:val="15"/>
              </w:rPr>
              <w:t xml:space="preserve">Akzent (Teal)</w:t>
            </w:r>
          </w:p>
        </w:tc>
      </w:tr>
      <w:tr>
        <w:tc>
          <w:tcPr>
            <w:tcW w:type="dxa" w:w="2600"/>
            <w:shd w:fill="F2F4F7" w:val="clear"/>
            <w:tcMar>
              <w:top w:type="dxa" w:w="60"/>
              <w:left w:type="dxa" w:w="90"/>
              <w:bottom w:type="dxa" w:w="60"/>
              <w:right w:type="dxa" w:w="90"/>
            </w:tcMar>
          </w:tcPr>
          <w:p>
            <w:pPr>
              <w:spacing w:after="0" w:line="240"/>
            </w:pPr>
            <w:r>
              <w:rPr>
                <w:rFonts w:ascii="Calibri" w:cs="Calibri" w:eastAsia="Calibri" w:hAnsi="Calibri"/>
                <w:color w:val="000000"/>
                <w:sz w:val="18"/>
                <w:szCs w:val="18"/>
              </w:rPr>
              <w:t xml:space="preserve">--teal-faint</w:t>
            </w:r>
          </w:p>
        </w:tc>
        <w:tc>
          <w:tcPr>
            <w:tcW w:type="dxa" w:w="4060"/>
            <w:shd w:fill="F2F4F7" w:val="clear"/>
            <w:tcMar>
              <w:top w:type="dxa" w:w="60"/>
              <w:left w:type="dxa" w:w="90"/>
              <w:bottom w:type="dxa" w:w="60"/>
              <w:right w:type="dxa" w:w="90"/>
            </w:tcMar>
          </w:tcPr>
          <w:p>
            <w:pPr>
              <w:spacing w:after="0" w:line="240"/>
            </w:pPr>
            <w:r>
              <w:rPr>
                <w:rFonts w:ascii="Consolas" w:cs="Consolas" w:eastAsia="Consolas" w:hAnsi="Consolas"/>
                <w:color w:val="000000"/>
                <w:sz w:val="15"/>
                <w:szCs w:val="15"/>
              </w:rPr>
              <w:t xml:space="preserve">rgba(23,165,137,.12)</w:t>
            </w:r>
          </w:p>
        </w:tc>
        <w:tc>
          <w:tcPr>
            <w:tcW w:type="dxa" w:w="2700"/>
            <w:shd w:fill="F2F4F7" w:val="clear"/>
            <w:tcMar>
              <w:top w:type="dxa" w:w="60"/>
              <w:left w:type="dxa" w:w="90"/>
              <w:bottom w:type="dxa" w:w="60"/>
              <w:right w:type="dxa" w:w="90"/>
            </w:tcMar>
          </w:tcPr>
          <w:p>
            <w:pPr>
              <w:spacing w:after="0" w:line="240"/>
            </w:pPr>
            <w:r>
              <w:rPr>
                <w:rFonts w:ascii="Consolas" w:cs="Consolas" w:eastAsia="Consolas" w:hAnsi="Consolas"/>
                <w:color w:val="000000"/>
                <w:sz w:val="15"/>
                <w:szCs w:val="15"/>
              </w:rPr>
              <w:t xml:space="preserve">Akzent (Teal)</w:t>
            </w:r>
          </w:p>
        </w:tc>
      </w:tr>
      <w:tr>
        <w:tc>
          <w:tcPr>
            <w:tcW w:type="dxa" w:w="2600"/>
            <w:tcMar>
              <w:top w:type="dxa" w:w="60"/>
              <w:left w:type="dxa" w:w="90"/>
              <w:bottom w:type="dxa" w:w="60"/>
              <w:right w:type="dxa" w:w="90"/>
            </w:tcMar>
          </w:tcPr>
          <w:p>
            <w:pPr>
              <w:spacing w:after="0" w:line="240"/>
            </w:pPr>
            <w:r>
              <w:rPr>
                <w:rFonts w:ascii="Calibri" w:cs="Calibri" w:eastAsia="Calibri" w:hAnsi="Calibri"/>
                <w:color w:val="000000"/>
                <w:sz w:val="18"/>
                <w:szCs w:val="18"/>
              </w:rPr>
              <w:t xml:space="preserve">--teal-border</w:t>
            </w:r>
          </w:p>
        </w:tc>
        <w:tc>
          <w:tcPr>
            <w:tcW w:type="dxa" w:w="4060"/>
            <w:tcMar>
              <w:top w:type="dxa" w:w="60"/>
              <w:left w:type="dxa" w:w="90"/>
              <w:bottom w:type="dxa" w:w="60"/>
              <w:right w:type="dxa" w:w="90"/>
            </w:tcMar>
          </w:tcPr>
          <w:p>
            <w:pPr>
              <w:spacing w:after="0" w:line="240"/>
            </w:pPr>
            <w:r>
              <w:rPr>
                <w:rFonts w:ascii="Consolas" w:cs="Consolas" w:eastAsia="Consolas" w:hAnsi="Consolas"/>
                <w:color w:val="000000"/>
                <w:sz w:val="15"/>
                <w:szCs w:val="15"/>
              </w:rPr>
              <w:t xml:space="preserve">rgba(23,165,137,.35)</w:t>
            </w:r>
          </w:p>
        </w:tc>
        <w:tc>
          <w:tcPr>
            <w:tcW w:type="dxa" w:w="2700"/>
            <w:tcMar>
              <w:top w:type="dxa" w:w="60"/>
              <w:left w:type="dxa" w:w="90"/>
              <w:bottom w:type="dxa" w:w="60"/>
              <w:right w:type="dxa" w:w="90"/>
            </w:tcMar>
          </w:tcPr>
          <w:p>
            <w:pPr>
              <w:spacing w:after="0" w:line="240"/>
            </w:pPr>
            <w:r>
              <w:rPr>
                <w:rFonts w:ascii="Consolas" w:cs="Consolas" w:eastAsia="Consolas" w:hAnsi="Consolas"/>
                <w:color w:val="000000"/>
                <w:sz w:val="15"/>
                <w:szCs w:val="15"/>
              </w:rPr>
              <w:t xml:space="preserve">Akzent (Teal)</w:t>
            </w:r>
          </w:p>
        </w:tc>
      </w:tr>
      <w:tr>
        <w:tc>
          <w:tcPr>
            <w:tcW w:type="dxa" w:w="2600"/>
            <w:shd w:fill="F2F4F7" w:val="clear"/>
            <w:tcMar>
              <w:top w:type="dxa" w:w="60"/>
              <w:left w:type="dxa" w:w="90"/>
              <w:bottom w:type="dxa" w:w="60"/>
              <w:right w:type="dxa" w:w="90"/>
            </w:tcMar>
          </w:tcPr>
          <w:p>
            <w:pPr>
              <w:spacing w:after="0" w:line="240"/>
            </w:pPr>
            <w:r>
              <w:rPr>
                <w:rFonts w:ascii="Calibri" w:cs="Calibri" w:eastAsia="Calibri" w:hAnsi="Calibri"/>
                <w:color w:val="000000"/>
                <w:sz w:val="18"/>
                <w:szCs w:val="18"/>
              </w:rPr>
              <w:t xml:space="preserve">--red</w:t>
            </w:r>
          </w:p>
        </w:tc>
        <w:tc>
          <w:tcPr>
            <w:tcW w:type="dxa" w:w="4060"/>
            <w:shd w:fill="F2F4F7" w:val="clear"/>
            <w:tcMar>
              <w:top w:type="dxa" w:w="60"/>
              <w:left w:type="dxa" w:w="90"/>
              <w:bottom w:type="dxa" w:w="60"/>
              <w:right w:type="dxa" w:w="90"/>
            </w:tcMar>
          </w:tcPr>
          <w:p>
            <w:pPr>
              <w:spacing w:after="0" w:line="240"/>
            </w:pPr>
            <w:r>
              <w:rPr>
                <w:rFonts w:ascii="Consolas" w:cs="Consolas" w:eastAsia="Consolas" w:hAnsi="Consolas"/>
                <w:color w:val="000000"/>
                <w:sz w:val="15"/>
                <w:szCs w:val="15"/>
              </w:rPr>
              <w:t xml:space="preserve">#E74C3C</w:t>
            </w:r>
          </w:p>
        </w:tc>
        <w:tc>
          <w:tcPr>
            <w:tcW w:type="dxa" w:w="2700"/>
            <w:shd w:fill="F2F4F7" w:val="clear"/>
            <w:tcMar>
              <w:top w:type="dxa" w:w="60"/>
              <w:left w:type="dxa" w:w="90"/>
              <w:bottom w:type="dxa" w:w="60"/>
              <w:right w:type="dxa" w:w="90"/>
            </w:tcMar>
          </w:tcPr>
          <w:p>
            <w:pPr>
              <w:spacing w:after="0" w:line="240"/>
            </w:pPr>
            <w:r>
              <w:rPr>
                <w:rFonts w:ascii="Consolas" w:cs="Consolas" w:eastAsia="Consolas" w:hAnsi="Consolas"/>
                <w:color w:val="000000"/>
                <w:sz w:val="15"/>
                <w:szCs w:val="15"/>
              </w:rPr>
              <w:t xml:space="preserve">Signal</w:t>
            </w:r>
          </w:p>
        </w:tc>
      </w:tr>
      <w:tr>
        <w:tc>
          <w:tcPr>
            <w:tcW w:type="dxa" w:w="2600"/>
            <w:tcMar>
              <w:top w:type="dxa" w:w="60"/>
              <w:left w:type="dxa" w:w="90"/>
              <w:bottom w:type="dxa" w:w="60"/>
              <w:right w:type="dxa" w:w="90"/>
            </w:tcMar>
          </w:tcPr>
          <w:p>
            <w:pPr>
              <w:spacing w:after="0" w:line="240"/>
            </w:pPr>
            <w:r>
              <w:rPr>
                <w:rFonts w:ascii="Calibri" w:cs="Calibri" w:eastAsia="Calibri" w:hAnsi="Calibri"/>
                <w:color w:val="000000"/>
                <w:sz w:val="18"/>
                <w:szCs w:val="18"/>
              </w:rPr>
              <w:t xml:space="preserve">--green</w:t>
            </w:r>
          </w:p>
        </w:tc>
        <w:tc>
          <w:tcPr>
            <w:tcW w:type="dxa" w:w="4060"/>
            <w:tcMar>
              <w:top w:type="dxa" w:w="60"/>
              <w:left w:type="dxa" w:w="90"/>
              <w:bottom w:type="dxa" w:w="60"/>
              <w:right w:type="dxa" w:w="90"/>
            </w:tcMar>
          </w:tcPr>
          <w:p>
            <w:pPr>
              <w:spacing w:after="0" w:line="240"/>
            </w:pPr>
            <w:r>
              <w:rPr>
                <w:rFonts w:ascii="Consolas" w:cs="Consolas" w:eastAsia="Consolas" w:hAnsi="Consolas"/>
                <w:color w:val="000000"/>
                <w:sz w:val="15"/>
                <w:szCs w:val="15"/>
              </w:rPr>
              <w:t xml:space="preserve">#27AE60</w:t>
            </w:r>
          </w:p>
        </w:tc>
        <w:tc>
          <w:tcPr>
            <w:tcW w:type="dxa" w:w="2700"/>
            <w:tcMar>
              <w:top w:type="dxa" w:w="60"/>
              <w:left w:type="dxa" w:w="90"/>
              <w:bottom w:type="dxa" w:w="60"/>
              <w:right w:type="dxa" w:w="90"/>
            </w:tcMar>
          </w:tcPr>
          <w:p>
            <w:pPr>
              <w:spacing w:after="0" w:line="240"/>
            </w:pPr>
            <w:r>
              <w:rPr>
                <w:rFonts w:ascii="Consolas" w:cs="Consolas" w:eastAsia="Consolas" w:hAnsi="Consolas"/>
                <w:color w:val="000000"/>
                <w:sz w:val="15"/>
                <w:szCs w:val="15"/>
              </w:rPr>
              <w:t xml:space="preserve">Signal</w:t>
            </w:r>
          </w:p>
        </w:tc>
      </w:tr>
      <w:tr>
        <w:tc>
          <w:tcPr>
            <w:tcW w:type="dxa" w:w="2600"/>
            <w:shd w:fill="F2F4F7" w:val="clear"/>
            <w:tcMar>
              <w:top w:type="dxa" w:w="60"/>
              <w:left w:type="dxa" w:w="90"/>
              <w:bottom w:type="dxa" w:w="60"/>
              <w:right w:type="dxa" w:w="90"/>
            </w:tcMar>
          </w:tcPr>
          <w:p>
            <w:pPr>
              <w:spacing w:after="0" w:line="240"/>
            </w:pPr>
            <w:r>
              <w:rPr>
                <w:rFonts w:ascii="Calibri" w:cs="Calibri" w:eastAsia="Calibri" w:hAnsi="Calibri"/>
                <w:color w:val="000000"/>
                <w:sz w:val="18"/>
                <w:szCs w:val="18"/>
              </w:rPr>
              <w:t xml:space="preserve">--ice</w:t>
            </w:r>
          </w:p>
        </w:tc>
        <w:tc>
          <w:tcPr>
            <w:tcW w:type="dxa" w:w="4060"/>
            <w:shd w:fill="F2F4F7" w:val="clear"/>
            <w:tcMar>
              <w:top w:type="dxa" w:w="60"/>
              <w:left w:type="dxa" w:w="90"/>
              <w:bottom w:type="dxa" w:w="60"/>
              <w:right w:type="dxa" w:w="90"/>
            </w:tcMar>
          </w:tcPr>
          <w:p>
            <w:pPr>
              <w:spacing w:after="0" w:line="240"/>
            </w:pPr>
            <w:r>
              <w:rPr>
                <w:rFonts w:ascii="Consolas" w:cs="Consolas" w:eastAsia="Consolas" w:hAnsi="Consolas"/>
                <w:color w:val="000000"/>
                <w:sz w:val="15"/>
                <w:szCs w:val="15"/>
              </w:rPr>
              <w:t xml:space="preserve">#E8EDF5</w:t>
            </w:r>
          </w:p>
        </w:tc>
        <w:tc>
          <w:tcPr>
            <w:tcW w:type="dxa" w:w="2700"/>
            <w:shd w:fill="F2F4F7" w:val="clear"/>
            <w:tcMar>
              <w:top w:type="dxa" w:w="60"/>
              <w:left w:type="dxa" w:w="90"/>
              <w:bottom w:type="dxa" w:w="60"/>
              <w:right w:type="dxa" w:w="90"/>
            </w:tcMar>
          </w:tcPr>
          <w:p>
            <w:pPr>
              <w:spacing w:after="0" w:line="240"/>
            </w:pPr>
            <w:r>
              <w:rPr>
                <w:rFonts w:ascii="Consolas" w:cs="Consolas" w:eastAsia="Consolas" w:hAnsi="Consolas"/>
                <w:color w:val="000000"/>
                <w:sz w:val="15"/>
                <w:szCs w:val="15"/>
              </w:rPr>
              <w:t xml:space="preserve">Text</w:t>
            </w:r>
          </w:p>
        </w:tc>
      </w:tr>
      <w:tr>
        <w:tc>
          <w:tcPr>
            <w:tcW w:type="dxa" w:w="2600"/>
            <w:tcMar>
              <w:top w:type="dxa" w:w="60"/>
              <w:left w:type="dxa" w:w="90"/>
              <w:bottom w:type="dxa" w:w="60"/>
              <w:right w:type="dxa" w:w="90"/>
            </w:tcMar>
          </w:tcPr>
          <w:p>
            <w:pPr>
              <w:spacing w:after="0" w:line="240"/>
            </w:pPr>
            <w:r>
              <w:rPr>
                <w:rFonts w:ascii="Calibri" w:cs="Calibri" w:eastAsia="Calibri" w:hAnsi="Calibri"/>
                <w:color w:val="000000"/>
                <w:sz w:val="18"/>
                <w:szCs w:val="18"/>
              </w:rPr>
              <w:t xml:space="preserve">--ice-dim</w:t>
            </w:r>
          </w:p>
        </w:tc>
        <w:tc>
          <w:tcPr>
            <w:tcW w:type="dxa" w:w="4060"/>
            <w:tcMar>
              <w:top w:type="dxa" w:w="60"/>
              <w:left w:type="dxa" w:w="90"/>
              <w:bottom w:type="dxa" w:w="60"/>
              <w:right w:type="dxa" w:w="90"/>
            </w:tcMar>
          </w:tcPr>
          <w:p>
            <w:pPr>
              <w:spacing w:after="0" w:line="240"/>
            </w:pPr>
            <w:r>
              <w:rPr>
                <w:rFonts w:ascii="Consolas" w:cs="Consolas" w:eastAsia="Consolas" w:hAnsi="Consolas"/>
                <w:color w:val="000000"/>
                <w:sz w:val="15"/>
                <w:szCs w:val="15"/>
              </w:rPr>
              <w:t xml:space="preserve">#8BA3BE</w:t>
            </w:r>
          </w:p>
        </w:tc>
        <w:tc>
          <w:tcPr>
            <w:tcW w:type="dxa" w:w="2700"/>
            <w:tcMar>
              <w:top w:type="dxa" w:w="60"/>
              <w:left w:type="dxa" w:w="90"/>
              <w:bottom w:type="dxa" w:w="60"/>
              <w:right w:type="dxa" w:w="90"/>
            </w:tcMar>
          </w:tcPr>
          <w:p>
            <w:pPr>
              <w:spacing w:after="0" w:line="240"/>
            </w:pPr>
            <w:r>
              <w:rPr>
                <w:rFonts w:ascii="Consolas" w:cs="Consolas" w:eastAsia="Consolas" w:hAnsi="Consolas"/>
                <w:color w:val="000000"/>
                <w:sz w:val="15"/>
                <w:szCs w:val="15"/>
              </w:rPr>
              <w:t xml:space="preserve">Text</w:t>
            </w:r>
          </w:p>
        </w:tc>
      </w:tr>
      <w:tr>
        <w:tc>
          <w:tcPr>
            <w:tcW w:type="dxa" w:w="2600"/>
            <w:shd w:fill="F2F4F7" w:val="clear"/>
            <w:tcMar>
              <w:top w:type="dxa" w:w="60"/>
              <w:left w:type="dxa" w:w="90"/>
              <w:bottom w:type="dxa" w:w="60"/>
              <w:right w:type="dxa" w:w="90"/>
            </w:tcMar>
          </w:tcPr>
          <w:p>
            <w:pPr>
              <w:spacing w:after="0" w:line="240"/>
            </w:pPr>
            <w:r>
              <w:rPr>
                <w:rFonts w:ascii="Calibri" w:cs="Calibri" w:eastAsia="Calibri" w:hAnsi="Calibri"/>
                <w:color w:val="000000"/>
                <w:sz w:val="18"/>
                <w:szCs w:val="18"/>
              </w:rPr>
              <w:t xml:space="preserve">--ice-faint</w:t>
            </w:r>
          </w:p>
        </w:tc>
        <w:tc>
          <w:tcPr>
            <w:tcW w:type="dxa" w:w="4060"/>
            <w:shd w:fill="F2F4F7" w:val="clear"/>
            <w:tcMar>
              <w:top w:type="dxa" w:w="60"/>
              <w:left w:type="dxa" w:w="90"/>
              <w:bottom w:type="dxa" w:w="60"/>
              <w:right w:type="dxa" w:w="90"/>
            </w:tcMar>
          </w:tcPr>
          <w:p>
            <w:pPr>
              <w:spacing w:after="0" w:line="240"/>
            </w:pPr>
            <w:r>
              <w:rPr>
                <w:rFonts w:ascii="Consolas" w:cs="Consolas" w:eastAsia="Consolas" w:hAnsi="Consolas"/>
                <w:color w:val="000000"/>
                <w:sz w:val="15"/>
                <w:szCs w:val="15"/>
              </w:rPr>
              <w:t xml:space="preserve">#1E3050</w:t>
            </w:r>
          </w:p>
        </w:tc>
        <w:tc>
          <w:tcPr>
            <w:tcW w:type="dxa" w:w="2700"/>
            <w:shd w:fill="F2F4F7" w:val="clear"/>
            <w:tcMar>
              <w:top w:type="dxa" w:w="60"/>
              <w:left w:type="dxa" w:w="90"/>
              <w:bottom w:type="dxa" w:w="60"/>
              <w:right w:type="dxa" w:w="90"/>
            </w:tcMar>
          </w:tcPr>
          <w:p>
            <w:pPr>
              <w:spacing w:after="0" w:line="240"/>
            </w:pPr>
            <w:r>
              <w:rPr>
                <w:rFonts w:ascii="Consolas" w:cs="Consolas" w:eastAsia="Consolas" w:hAnsi="Consolas"/>
                <w:color w:val="000000"/>
                <w:sz w:val="15"/>
                <w:szCs w:val="15"/>
              </w:rPr>
              <w:t xml:space="preserve">Text</w:t>
            </w:r>
          </w:p>
        </w:tc>
      </w:tr>
      <w:tr>
        <w:tc>
          <w:tcPr>
            <w:tcW w:type="dxa" w:w="2600"/>
            <w:tcMar>
              <w:top w:type="dxa" w:w="60"/>
              <w:left w:type="dxa" w:w="90"/>
              <w:bottom w:type="dxa" w:w="60"/>
              <w:right w:type="dxa" w:w="90"/>
            </w:tcMar>
          </w:tcPr>
          <w:p>
            <w:pPr>
              <w:spacing w:after="0" w:line="240"/>
            </w:pPr>
            <w:r>
              <w:rPr>
                <w:rFonts w:ascii="Calibri" w:cs="Calibri" w:eastAsia="Calibri" w:hAnsi="Calibri"/>
                <w:color w:val="000000"/>
                <w:sz w:val="18"/>
                <w:szCs w:val="18"/>
              </w:rPr>
              <w:t xml:space="preserve">--mono</w:t>
            </w:r>
          </w:p>
        </w:tc>
        <w:tc>
          <w:tcPr>
            <w:tcW w:type="dxa" w:w="4060"/>
            <w:tcMar>
              <w:top w:type="dxa" w:w="60"/>
              <w:left w:type="dxa" w:w="90"/>
              <w:bottom w:type="dxa" w:w="60"/>
              <w:right w:type="dxa" w:w="90"/>
            </w:tcMar>
          </w:tcPr>
          <w:p>
            <w:pPr>
              <w:spacing w:after="0" w:line="240"/>
            </w:pPr>
            <w:r>
              <w:rPr>
                <w:rFonts w:ascii="Consolas" w:cs="Consolas" w:eastAsia="Consolas" w:hAnsi="Consolas"/>
                <w:color w:val="000000"/>
                <w:sz w:val="15"/>
                <w:szCs w:val="15"/>
              </w:rPr>
              <w:t xml:space="preserve">'IBM Plex Mono',monospace</w:t>
            </w:r>
          </w:p>
        </w:tc>
        <w:tc>
          <w:tcPr>
            <w:tcW w:type="dxa" w:w="2700"/>
            <w:tcMar>
              <w:top w:type="dxa" w:w="60"/>
              <w:left w:type="dxa" w:w="90"/>
              <w:bottom w:type="dxa" w:w="60"/>
              <w:right w:type="dxa" w:w="90"/>
            </w:tcMar>
          </w:tcPr>
          <w:p>
            <w:pPr>
              <w:spacing w:after="0" w:line="240"/>
            </w:pPr>
            <w:r>
              <w:rPr>
                <w:rFonts w:ascii="Consolas" w:cs="Consolas" w:eastAsia="Consolas" w:hAnsi="Consolas"/>
                <w:color w:val="000000"/>
                <w:sz w:val="15"/>
                <w:szCs w:val="15"/>
              </w:rPr>
              <w:t xml:space="preserve">Schrift</w:t>
            </w:r>
          </w:p>
        </w:tc>
      </w:tr>
      <w:tr>
        <w:tc>
          <w:tcPr>
            <w:tcW w:type="dxa" w:w="2600"/>
            <w:shd w:fill="F2F4F7" w:val="clear"/>
            <w:tcMar>
              <w:top w:type="dxa" w:w="60"/>
              <w:left w:type="dxa" w:w="90"/>
              <w:bottom w:type="dxa" w:w="60"/>
              <w:right w:type="dxa" w:w="90"/>
            </w:tcMar>
          </w:tcPr>
          <w:p>
            <w:pPr>
              <w:spacing w:after="0" w:line="240"/>
            </w:pPr>
            <w:r>
              <w:rPr>
                <w:rFonts w:ascii="Calibri" w:cs="Calibri" w:eastAsia="Calibri" w:hAnsi="Calibri"/>
                <w:color w:val="000000"/>
                <w:sz w:val="18"/>
                <w:szCs w:val="18"/>
              </w:rPr>
              <w:t xml:space="preserve">--sans</w:t>
            </w:r>
          </w:p>
        </w:tc>
        <w:tc>
          <w:tcPr>
            <w:tcW w:type="dxa" w:w="4060"/>
            <w:shd w:fill="F2F4F7" w:val="clear"/>
            <w:tcMar>
              <w:top w:type="dxa" w:w="60"/>
              <w:left w:type="dxa" w:w="90"/>
              <w:bottom w:type="dxa" w:w="60"/>
              <w:right w:type="dxa" w:w="90"/>
            </w:tcMar>
          </w:tcPr>
          <w:p>
            <w:pPr>
              <w:spacing w:after="0" w:line="240"/>
            </w:pPr>
            <w:r>
              <w:rPr>
                <w:rFonts w:ascii="Consolas" w:cs="Consolas" w:eastAsia="Consolas" w:hAnsi="Consolas"/>
                <w:color w:val="000000"/>
                <w:sz w:val="15"/>
                <w:szCs w:val="15"/>
              </w:rPr>
              <w:t xml:space="preserve">'IBM Plex Sans',sans-serif</w:t>
            </w:r>
          </w:p>
        </w:tc>
        <w:tc>
          <w:tcPr>
            <w:tcW w:type="dxa" w:w="2700"/>
            <w:shd w:fill="F2F4F7" w:val="clear"/>
            <w:tcMar>
              <w:top w:type="dxa" w:w="60"/>
              <w:left w:type="dxa" w:w="90"/>
              <w:bottom w:type="dxa" w:w="60"/>
              <w:right w:type="dxa" w:w="90"/>
            </w:tcMar>
          </w:tcPr>
          <w:p>
            <w:pPr>
              <w:spacing w:after="0" w:line="240"/>
            </w:pPr>
            <w:r>
              <w:rPr>
                <w:rFonts w:ascii="Consolas" w:cs="Consolas" w:eastAsia="Consolas" w:hAnsi="Consolas"/>
                <w:color w:val="000000"/>
                <w:sz w:val="15"/>
                <w:szCs w:val="15"/>
              </w:rPr>
              <w:t xml:space="preserve">Schrift</w:t>
            </w:r>
          </w:p>
        </w:tc>
      </w:tr>
      <w:tr>
        <w:tc>
          <w:tcPr>
            <w:tcW w:type="dxa" w:w="2600"/>
            <w:tcMar>
              <w:top w:type="dxa" w:w="60"/>
              <w:left w:type="dxa" w:w="90"/>
              <w:bottom w:type="dxa" w:w="60"/>
              <w:right w:type="dxa" w:w="90"/>
            </w:tcMar>
          </w:tcPr>
          <w:p>
            <w:pPr>
              <w:spacing w:after="0" w:line="240"/>
            </w:pPr>
            <w:r>
              <w:rPr>
                <w:rFonts w:ascii="Calibri" w:cs="Calibri" w:eastAsia="Calibri" w:hAnsi="Calibri"/>
                <w:color w:val="000000"/>
                <w:sz w:val="18"/>
                <w:szCs w:val="18"/>
              </w:rPr>
              <w:t xml:space="preserve">--cond</w:t>
            </w:r>
          </w:p>
        </w:tc>
        <w:tc>
          <w:tcPr>
            <w:tcW w:type="dxa" w:w="4060"/>
            <w:tcMar>
              <w:top w:type="dxa" w:w="60"/>
              <w:left w:type="dxa" w:w="90"/>
              <w:bottom w:type="dxa" w:w="60"/>
              <w:right w:type="dxa" w:w="90"/>
            </w:tcMar>
          </w:tcPr>
          <w:p>
            <w:pPr>
              <w:spacing w:after="0" w:line="240"/>
            </w:pPr>
            <w:r>
              <w:rPr>
                <w:rFonts w:ascii="Consolas" w:cs="Consolas" w:eastAsia="Consolas" w:hAnsi="Consolas"/>
                <w:color w:val="000000"/>
                <w:sz w:val="15"/>
                <w:szCs w:val="15"/>
              </w:rPr>
              <w:t xml:space="preserve">'Barlow Condensed',sans-serif</w:t>
            </w:r>
          </w:p>
        </w:tc>
        <w:tc>
          <w:tcPr>
            <w:tcW w:type="dxa" w:w="2700"/>
            <w:tcMar>
              <w:top w:type="dxa" w:w="60"/>
              <w:left w:type="dxa" w:w="90"/>
              <w:bottom w:type="dxa" w:w="60"/>
              <w:right w:type="dxa" w:w="90"/>
            </w:tcMar>
          </w:tcPr>
          <w:p>
            <w:pPr>
              <w:spacing w:after="0" w:line="240"/>
            </w:pPr>
            <w:r>
              <w:rPr>
                <w:rFonts w:ascii="Consolas" w:cs="Consolas" w:eastAsia="Consolas" w:hAnsi="Consolas"/>
                <w:color w:val="000000"/>
                <w:sz w:val="15"/>
                <w:szCs w:val="15"/>
              </w:rPr>
              <w:t xml:space="preserve">Schrift</w:t>
            </w:r>
          </w:p>
        </w:tc>
      </w:tr>
    </w:tbl>
    <w:p>
      <w:pPr>
        <w:pBdr>
          <w:left w:val="single" w:color="17A589" w:sz="18" w:space="8"/>
        </w:pBdr>
        <w:shd w:fill="EAF6F2" w:val="clear"/>
        <w:spacing w:after="160" w:before="120" w:line="280"/>
        <w:ind w:left="144" w:right="144"/>
      </w:pPr>
      <w:r>
        <w:rPr>
          <w:rFonts w:ascii="Calibri" w:cs="Calibri" w:eastAsia="Calibri" w:hAnsi="Calibri"/>
          <w:sz w:val="20"/>
          <w:szCs w:val="20"/>
        </w:rPr>
        <w:t xml:space="preserve">Für Teil B relevant sind --teal (linker Rahmen), --navy-panel (abgesetzter Hintergrund) und --ice-dim (gedämpfte Textfarbe). Alle drei waren bereits vorhanden; es musste keine Variable ergänzt werden.</w:t>
      </w:r>
    </w:p>
    <w:p>
      <w:pPr>
        <w:pStyle w:val="Heading2"/>
        <w:spacing w:after="120" w:before="240"/>
      </w:pPr>
      <w:r>
        <w:rPr>
          <w:rFonts w:ascii="Calibri" w:cs="Calibri" w:eastAsia="Calibri" w:hAnsi="Calibri"/>
          <w:b/>
          <w:bCs/>
          <w:color w:val="1B3A6B"/>
          <w:sz w:val="23"/>
          <w:szCs w:val="23"/>
        </w:rPr>
        <w:t xml:space="preserve">3.3  A-3 — Existiert bereits eine Klasse für abgesetzte Hinweise?</w:t>
      </w:r>
    </w:p>
    <w:p>
      <w:pPr>
        <w:spacing w:after="120" w:line="280"/>
      </w:pPr>
      <w:r>
        <w:rPr>
          <w:rFonts w:ascii="Calibri" w:cs="Calibri" w:eastAsia="Calibri" w:hAnsi="Calibri"/>
          <w:b/>
          <w:bCs/>
          <w:color w:val="000000"/>
          <w:sz w:val="20"/>
          <w:szCs w:val="20"/>
        </w:rPr>
        <w:t xml:space="preserve">Ergebnis: nein. Gesucht wurde nach notice, hinweis, callout, note, warn, box und border-left. Die Suche liefert Treffer, aber keiner davon ist eine wiederverwendbare Hinweisklasse.</w:t>
      </w:r>
    </w:p>
    <w:p>
      <w:pPr>
        <w:spacing w:after="60" w:line="280"/>
      </w:pPr>
      <w:r>
        <w:rPr>
          <w:rFonts w:ascii="Calibri" w:cs="Calibri" w:eastAsia="Calibri" w:hAnsi="Calibri"/>
          <w:color w:val="000000"/>
          <w:sz w:val="20"/>
          <w:szCs w:val="20"/>
        </w:rPr>
        <w:t xml:space="preserve">Alle CSS-Regeln in index.html, die einen linken Rahmen setzen — jede ist an ein bestimmtes Bauteil gebunden: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2400"/>
        <w:gridCol w:w="6060"/>
      </w:tblGrid>
      <w:tr>
        <w:tc>
          <w:tcPr>
            <w:tcW w:type="dxa" w:w="900"/>
            <w:shd w:fill="1B3A6B" w:val="clear"/>
            <w:tcMar>
              <w:top w:type="dxa" w:w="60"/>
              <w:left w:type="dxa" w:w="90"/>
              <w:bottom w:type="dxa" w:w="60"/>
              <w:right w:type="dxa" w:w="90"/>
            </w:tcMar>
          </w:tcPr>
          <w:p>
            <w:pPr>
              <w:spacing w:after="0" w:line="240"/>
            </w:pPr>
            <w:r>
              <w:rPr>
                <w:rFonts w:ascii="Calibri" w:cs="Calibri" w:eastAsia="Calibri" w:hAnsi="Calibri"/>
                <w:b/>
                <w:bCs/>
                <w:color w:val="FFFFFF"/>
                <w:sz w:val="18"/>
                <w:szCs w:val="18"/>
              </w:rPr>
              <w:t xml:space="preserve">Zeile</w:t>
            </w:r>
          </w:p>
        </w:tc>
        <w:tc>
          <w:tcPr>
            <w:tcW w:type="dxa" w:w="2400"/>
            <w:shd w:fill="1B3A6B" w:val="clear"/>
            <w:tcMar>
              <w:top w:type="dxa" w:w="60"/>
              <w:left w:type="dxa" w:w="90"/>
              <w:bottom w:type="dxa" w:w="60"/>
              <w:right w:type="dxa" w:w="90"/>
            </w:tcMar>
          </w:tcPr>
          <w:p>
            <w:pPr>
              <w:spacing w:after="0" w:line="240"/>
            </w:pPr>
            <w:r>
              <w:rPr>
                <w:rFonts w:ascii="Calibri" w:cs="Calibri" w:eastAsia="Calibri" w:hAnsi="Calibri"/>
                <w:b/>
                <w:bCs/>
                <w:color w:val="FFFFFF"/>
                <w:sz w:val="18"/>
                <w:szCs w:val="18"/>
              </w:rPr>
              <w:t xml:space="preserve">Selektor</w:t>
            </w:r>
          </w:p>
        </w:tc>
        <w:tc>
          <w:tcPr>
            <w:tcW w:type="dxa" w:w="6060"/>
            <w:shd w:fill="1B3A6B" w:val="clear"/>
            <w:tcMar>
              <w:top w:type="dxa" w:w="60"/>
              <w:left w:type="dxa" w:w="90"/>
              <w:bottom w:type="dxa" w:w="60"/>
              <w:right w:type="dxa" w:w="90"/>
            </w:tcMar>
          </w:tcPr>
          <w:p>
            <w:pPr>
              <w:spacing w:after="0" w:line="240"/>
            </w:pPr>
            <w:r>
              <w:rPr>
                <w:rFonts w:ascii="Calibri" w:cs="Calibri" w:eastAsia="Calibri" w:hAnsi="Calibri"/>
                <w:b/>
                <w:bCs/>
                <w:color w:val="FFFFFF"/>
                <w:sz w:val="18"/>
                <w:szCs w:val="18"/>
              </w:rPr>
              <w:t xml:space="preserve">Regel (gekürzt auf das Wesentliche)</w:t>
            </w:r>
          </w:p>
        </w:tc>
      </w:tr>
      <w:tr>
        <w:tc>
          <w:tcPr>
            <w:tcW w:type="dxa" w:w="900"/>
            <w:tcMar>
              <w:top w:type="dxa" w:w="60"/>
              <w:left w:type="dxa" w:w="90"/>
              <w:bottom w:type="dxa" w:w="60"/>
              <w:right w:type="dxa" w:w="90"/>
            </w:tcMar>
          </w:tcPr>
          <w:p>
            <w:pPr>
              <w:spacing w:after="0" w:line="240"/>
            </w:pPr>
            <w:r>
              <w:rPr>
                <w:rFonts w:ascii="Calibri" w:cs="Calibri" w:eastAsia="Calibri" w:hAnsi="Calibri"/>
                <w:color w:val="000000"/>
                <w:sz w:val="18"/>
                <w:szCs w:val="18"/>
              </w:rPr>
              <w:t xml:space="preserve">95</w:t>
            </w:r>
          </w:p>
        </w:tc>
        <w:tc>
          <w:tcPr>
            <w:tcW w:type="dxa" w:w="2400"/>
            <w:tcMar>
              <w:top w:type="dxa" w:w="60"/>
              <w:left w:type="dxa" w:w="90"/>
              <w:bottom w:type="dxa" w:w="60"/>
              <w:right w:type="dxa" w:w="90"/>
            </w:tcMar>
          </w:tcPr>
          <w:p>
            <w:pPr>
              <w:spacing w:after="0" w:line="240"/>
            </w:pPr>
            <w:r>
              <w:rPr>
                <w:rFonts w:ascii="Consolas" w:cs="Consolas" w:eastAsia="Consolas" w:hAnsi="Consolas"/>
                <w:color w:val="000000"/>
                <w:sz w:val="15"/>
                <w:szCs w:val="15"/>
              </w:rPr>
              <w:t xml:space="preserve">.code-block-outer</w:t>
            </w:r>
          </w:p>
        </w:tc>
        <w:tc>
          <w:tcPr>
            <w:tcW w:type="dxa" w:w="6060"/>
            <w:tcMar>
              <w:top w:type="dxa" w:w="60"/>
              <w:left w:type="dxa" w:w="90"/>
              <w:bottom w:type="dxa" w:w="60"/>
              <w:right w:type="dxa" w:w="90"/>
            </w:tcMar>
          </w:tcPr>
          <w:p>
            <w:pPr>
              <w:spacing w:after="0" w:line="240"/>
            </w:pPr>
            <w:r>
              <w:rPr>
                <w:rFonts w:ascii="Consolas" w:cs="Consolas" w:eastAsia="Consolas" w:hAnsi="Consolas"/>
                <w:color w:val="000000"/>
                <w:sz w:val="15"/>
                <w:szCs w:val="15"/>
              </w:rPr>
              <w:t xml:space="preserve">border-left:3px solid var(--teal) — Codeblock</w:t>
            </w:r>
          </w:p>
        </w:tc>
      </w:tr>
      <w:tr>
        <w:tc>
          <w:tcPr>
            <w:tcW w:type="dxa" w:w="900"/>
            <w:shd w:fill="F2F4F7" w:val="clear"/>
            <w:tcMar>
              <w:top w:type="dxa" w:w="60"/>
              <w:left w:type="dxa" w:w="90"/>
              <w:bottom w:type="dxa" w:w="60"/>
              <w:right w:type="dxa" w:w="90"/>
            </w:tcMar>
          </w:tcPr>
          <w:p>
            <w:pPr>
              <w:spacing w:after="0" w:line="240"/>
            </w:pPr>
            <w:r>
              <w:rPr>
                <w:rFonts w:ascii="Calibri" w:cs="Calibri" w:eastAsia="Calibri" w:hAnsi="Calibri"/>
                <w:color w:val="000000"/>
                <w:sz w:val="18"/>
                <w:szCs w:val="18"/>
              </w:rPr>
              <w:t xml:space="preserve">142</w:t>
            </w:r>
          </w:p>
        </w:tc>
        <w:tc>
          <w:tcPr>
            <w:tcW w:type="dxa" w:w="2400"/>
            <w:shd w:fill="F2F4F7" w:val="clear"/>
            <w:tcMar>
              <w:top w:type="dxa" w:w="60"/>
              <w:left w:type="dxa" w:w="90"/>
              <w:bottom w:type="dxa" w:w="60"/>
              <w:right w:type="dxa" w:w="90"/>
            </w:tcMar>
          </w:tcPr>
          <w:p>
            <w:pPr>
              <w:spacing w:after="0" w:line="240"/>
            </w:pPr>
            <w:r>
              <w:rPr>
                <w:rFonts w:ascii="Consolas" w:cs="Consolas" w:eastAsia="Consolas" w:hAnsi="Consolas"/>
                <w:color w:val="000000"/>
                <w:sz w:val="15"/>
                <w:szCs w:val="15"/>
              </w:rPr>
              <w:t xml:space="preserve">.pc</w:t>
            </w:r>
          </w:p>
        </w:tc>
        <w:tc>
          <w:tcPr>
            <w:tcW w:type="dxa" w:w="6060"/>
            <w:shd w:fill="F2F4F7" w:val="clear"/>
            <w:tcMar>
              <w:top w:type="dxa" w:w="60"/>
              <w:left w:type="dxa" w:w="90"/>
              <w:bottom w:type="dxa" w:w="60"/>
              <w:right w:type="dxa" w:w="90"/>
            </w:tcMar>
          </w:tcPr>
          <w:p>
            <w:pPr>
              <w:spacing w:after="0" w:line="240"/>
            </w:pPr>
            <w:r>
              <w:rPr>
                <w:rFonts w:ascii="Consolas" w:cs="Consolas" w:eastAsia="Consolas" w:hAnsi="Consolas"/>
                <w:color w:val="000000"/>
                <w:sz w:val="15"/>
                <w:szCs w:val="15"/>
              </w:rPr>
              <w:t xml:space="preserve">border-left:4px solid var(--teal) — Prinzipienkarte</w:t>
            </w:r>
          </w:p>
        </w:tc>
      </w:tr>
      <w:tr>
        <w:tc>
          <w:tcPr>
            <w:tcW w:type="dxa" w:w="900"/>
            <w:tcMar>
              <w:top w:type="dxa" w:w="60"/>
              <w:left w:type="dxa" w:w="90"/>
              <w:bottom w:type="dxa" w:w="60"/>
              <w:right w:type="dxa" w:w="90"/>
            </w:tcMar>
          </w:tcPr>
          <w:p>
            <w:pPr>
              <w:spacing w:after="0" w:line="240"/>
            </w:pPr>
            <w:r>
              <w:rPr>
                <w:rFonts w:ascii="Calibri" w:cs="Calibri" w:eastAsia="Calibri" w:hAnsi="Calibri"/>
                <w:color w:val="000000"/>
                <w:sz w:val="18"/>
                <w:szCs w:val="18"/>
              </w:rPr>
              <w:t xml:space="preserve">143</w:t>
            </w:r>
          </w:p>
        </w:tc>
        <w:tc>
          <w:tcPr>
            <w:tcW w:type="dxa" w:w="2400"/>
            <w:tcMar>
              <w:top w:type="dxa" w:w="60"/>
              <w:left w:type="dxa" w:w="90"/>
              <w:bottom w:type="dxa" w:w="60"/>
              <w:right w:type="dxa" w:w="90"/>
            </w:tcMar>
          </w:tcPr>
          <w:p>
            <w:pPr>
              <w:spacing w:after="0" w:line="240"/>
            </w:pPr>
            <w:r>
              <w:rPr>
                <w:rFonts w:ascii="Consolas" w:cs="Consolas" w:eastAsia="Consolas" w:hAnsi="Consolas"/>
                <w:color w:val="000000"/>
                <w:sz w:val="15"/>
                <w:szCs w:val="15"/>
              </w:rPr>
              <w:t xml:space="preserve">.pc:hover</w:t>
            </w:r>
          </w:p>
        </w:tc>
        <w:tc>
          <w:tcPr>
            <w:tcW w:type="dxa" w:w="6060"/>
            <w:tcMar>
              <w:top w:type="dxa" w:w="60"/>
              <w:left w:type="dxa" w:w="90"/>
              <w:bottom w:type="dxa" w:w="60"/>
              <w:right w:type="dxa" w:w="90"/>
            </w:tcMar>
          </w:tcPr>
          <w:p>
            <w:pPr>
              <w:spacing w:after="0" w:line="240"/>
            </w:pPr>
            <w:r>
              <w:rPr>
                <w:rFonts w:ascii="Consolas" w:cs="Consolas" w:eastAsia="Consolas" w:hAnsi="Consolas"/>
                <w:color w:val="000000"/>
                <w:sz w:val="15"/>
                <w:szCs w:val="15"/>
              </w:rPr>
              <w:t xml:space="preserve">border-left-color:var(--accent)</w:t>
            </w:r>
          </w:p>
        </w:tc>
      </w:tr>
      <w:tr>
        <w:tc>
          <w:tcPr>
            <w:tcW w:type="dxa" w:w="900"/>
            <w:shd w:fill="F2F4F7" w:val="clear"/>
            <w:tcMar>
              <w:top w:type="dxa" w:w="60"/>
              <w:left w:type="dxa" w:w="90"/>
              <w:bottom w:type="dxa" w:w="60"/>
              <w:right w:type="dxa" w:w="90"/>
            </w:tcMar>
          </w:tcPr>
          <w:p>
            <w:pPr>
              <w:spacing w:after="0" w:line="240"/>
            </w:pPr>
            <w:r>
              <w:rPr>
                <w:rFonts w:ascii="Calibri" w:cs="Calibri" w:eastAsia="Calibri" w:hAnsi="Calibri"/>
                <w:color w:val="000000"/>
                <w:sz w:val="18"/>
                <w:szCs w:val="18"/>
              </w:rPr>
              <w:t xml:space="preserve">155</w:t>
            </w:r>
          </w:p>
        </w:tc>
        <w:tc>
          <w:tcPr>
            <w:tcW w:type="dxa" w:w="2400"/>
            <w:shd w:fill="F2F4F7" w:val="clear"/>
            <w:tcMar>
              <w:top w:type="dxa" w:w="60"/>
              <w:left w:type="dxa" w:w="90"/>
              <w:bottom w:type="dxa" w:w="60"/>
              <w:right w:type="dxa" w:w="90"/>
            </w:tcMar>
          </w:tcPr>
          <w:p>
            <w:pPr>
              <w:spacing w:after="0" w:line="240"/>
            </w:pPr>
            <w:r>
              <w:rPr>
                <w:rFonts w:ascii="Consolas" w:cs="Consolas" w:eastAsia="Consolas" w:hAnsi="Consolas"/>
                <w:color w:val="000000"/>
                <w:sz w:val="15"/>
                <w:szCs w:val="15"/>
              </w:rPr>
              <w:t xml:space="preserve">.layer.open</w:t>
            </w:r>
          </w:p>
        </w:tc>
        <w:tc>
          <w:tcPr>
            <w:tcW w:type="dxa" w:w="6060"/>
            <w:shd w:fill="F2F4F7" w:val="clear"/>
            <w:tcMar>
              <w:top w:type="dxa" w:w="60"/>
              <w:left w:type="dxa" w:w="90"/>
              <w:bottom w:type="dxa" w:w="60"/>
              <w:right w:type="dxa" w:w="90"/>
            </w:tcMar>
          </w:tcPr>
          <w:p>
            <w:pPr>
              <w:spacing w:after="0" w:line="240"/>
            </w:pPr>
            <w:r>
              <w:rPr>
                <w:rFonts w:ascii="Consolas" w:cs="Consolas" w:eastAsia="Consolas" w:hAnsi="Consolas"/>
                <w:color w:val="000000"/>
                <w:sz w:val="15"/>
                <w:szCs w:val="15"/>
              </w:rPr>
              <w:t xml:space="preserve">border-left:3px solid var(--teal) — Schichtenakkordeon</w:t>
            </w:r>
          </w:p>
        </w:tc>
      </w:tr>
      <w:tr>
        <w:tc>
          <w:tcPr>
            <w:tcW w:type="dxa" w:w="900"/>
            <w:tcMar>
              <w:top w:type="dxa" w:w="60"/>
              <w:left w:type="dxa" w:w="90"/>
              <w:bottom w:type="dxa" w:w="60"/>
              <w:right w:type="dxa" w:w="90"/>
            </w:tcMar>
          </w:tcPr>
          <w:p>
            <w:pPr>
              <w:spacing w:after="0" w:line="240"/>
            </w:pPr>
            <w:r>
              <w:rPr>
                <w:rFonts w:ascii="Calibri" w:cs="Calibri" w:eastAsia="Calibri" w:hAnsi="Calibri"/>
                <w:color w:val="000000"/>
                <w:sz w:val="18"/>
                <w:szCs w:val="18"/>
              </w:rPr>
              <w:t xml:space="preserve">167</w:t>
            </w:r>
          </w:p>
        </w:tc>
        <w:tc>
          <w:tcPr>
            <w:tcW w:type="dxa" w:w="2400"/>
            <w:tcMar>
              <w:top w:type="dxa" w:w="60"/>
              <w:left w:type="dxa" w:w="90"/>
              <w:bottom w:type="dxa" w:w="60"/>
              <w:right w:type="dxa" w:w="90"/>
            </w:tcMar>
          </w:tcPr>
          <w:p>
            <w:pPr>
              <w:spacing w:after="0" w:line="240"/>
            </w:pPr>
            <w:r>
              <w:rPr>
                <w:rFonts w:ascii="Consolas" w:cs="Consolas" w:eastAsia="Consolas" w:hAnsi="Consolas"/>
                <w:color w:val="000000"/>
                <w:sz w:val="15"/>
                <w:szCs w:val="15"/>
              </w:rPr>
              <w:t xml:space="preserve">.layer-detail</w:t>
            </w:r>
          </w:p>
        </w:tc>
        <w:tc>
          <w:tcPr>
            <w:tcW w:type="dxa" w:w="6060"/>
            <w:tcMar>
              <w:top w:type="dxa" w:w="60"/>
              <w:left w:type="dxa" w:w="90"/>
              <w:bottom w:type="dxa" w:w="60"/>
              <w:right w:type="dxa" w:w="90"/>
            </w:tcMar>
          </w:tcPr>
          <w:p>
            <w:pPr>
              <w:spacing w:after="0" w:line="240"/>
            </w:pPr>
            <w:r>
              <w:rPr>
                <w:rFonts w:ascii="Consolas" w:cs="Consolas" w:eastAsia="Consolas" w:hAnsi="Consolas"/>
                <w:color w:val="000000"/>
                <w:sz w:val="15"/>
                <w:szCs w:val="15"/>
              </w:rPr>
              <w:t xml:space="preserve">border-left:3px solid var(--teal) — Detailfläche</w:t>
            </w:r>
          </w:p>
        </w:tc>
      </w:tr>
      <w:tr>
        <w:tc>
          <w:tcPr>
            <w:tcW w:type="dxa" w:w="900"/>
            <w:shd w:fill="F2F4F7" w:val="clear"/>
            <w:tcMar>
              <w:top w:type="dxa" w:w="60"/>
              <w:left w:type="dxa" w:w="90"/>
              <w:bottom w:type="dxa" w:w="60"/>
              <w:right w:type="dxa" w:w="90"/>
            </w:tcMar>
          </w:tcPr>
          <w:p>
            <w:pPr>
              <w:spacing w:after="0" w:line="240"/>
            </w:pPr>
            <w:r>
              <w:rPr>
                <w:rFonts w:ascii="Calibri" w:cs="Calibri" w:eastAsia="Calibri" w:hAnsi="Calibri"/>
                <w:color w:val="000000"/>
                <w:sz w:val="18"/>
                <w:szCs w:val="18"/>
              </w:rPr>
              <w:t xml:space="preserve">196</w:t>
            </w:r>
          </w:p>
        </w:tc>
        <w:tc>
          <w:tcPr>
            <w:tcW w:type="dxa" w:w="2400"/>
            <w:shd w:fill="F2F4F7" w:val="clear"/>
            <w:tcMar>
              <w:top w:type="dxa" w:w="60"/>
              <w:left w:type="dxa" w:w="90"/>
              <w:bottom w:type="dxa" w:w="60"/>
              <w:right w:type="dxa" w:w="90"/>
            </w:tcMar>
          </w:tcPr>
          <w:p>
            <w:pPr>
              <w:spacing w:after="0" w:line="240"/>
            </w:pPr>
            <w:r>
              <w:rPr>
                <w:rFonts w:ascii="Consolas" w:cs="Consolas" w:eastAsia="Consolas" w:hAnsi="Consolas"/>
                <w:color w:val="000000"/>
                <w:sz w:val="15"/>
                <w:szCs w:val="15"/>
              </w:rPr>
              <w:t xml:space="preserve">.uc-solution .answer</w:t>
            </w:r>
          </w:p>
        </w:tc>
        <w:tc>
          <w:tcPr>
            <w:tcW w:type="dxa" w:w="6060"/>
            <w:shd w:fill="F2F4F7" w:val="clear"/>
            <w:tcMar>
              <w:top w:type="dxa" w:w="60"/>
              <w:left w:type="dxa" w:w="90"/>
              <w:bottom w:type="dxa" w:w="60"/>
              <w:right w:type="dxa" w:w="90"/>
            </w:tcMar>
          </w:tcPr>
          <w:p>
            <w:pPr>
              <w:spacing w:after="0" w:line="240"/>
            </w:pPr>
            <w:r>
              <w:rPr>
                <w:rFonts w:ascii="Consolas" w:cs="Consolas" w:eastAsia="Consolas" w:hAnsi="Consolas"/>
                <w:color w:val="000000"/>
                <w:sz w:val="15"/>
                <w:szCs w:val="15"/>
              </w:rPr>
              <w:t xml:space="preserve">border-left:2px solid var(--green) — Lösungsantwort</w:t>
            </w:r>
          </w:p>
        </w:tc>
      </w:tr>
      <w:tr>
        <w:tc>
          <w:tcPr>
            <w:tcW w:type="dxa" w:w="900"/>
            <w:tcMar>
              <w:top w:type="dxa" w:w="60"/>
              <w:left w:type="dxa" w:w="90"/>
              <w:bottom w:type="dxa" w:w="60"/>
              <w:right w:type="dxa" w:w="90"/>
            </w:tcMar>
          </w:tcPr>
          <w:p>
            <w:pPr>
              <w:spacing w:after="0" w:line="240"/>
            </w:pPr>
            <w:r>
              <w:rPr>
                <w:rFonts w:ascii="Calibri" w:cs="Calibri" w:eastAsia="Calibri" w:hAnsi="Calibri"/>
                <w:color w:val="000000"/>
                <w:sz w:val="18"/>
                <w:szCs w:val="18"/>
              </w:rPr>
              <w:t xml:space="preserve">216</w:t>
            </w:r>
          </w:p>
        </w:tc>
        <w:tc>
          <w:tcPr>
            <w:tcW w:type="dxa" w:w="2400"/>
            <w:tcMar>
              <w:top w:type="dxa" w:w="60"/>
              <w:left w:type="dxa" w:w="90"/>
              <w:bottom w:type="dxa" w:w="60"/>
              <w:right w:type="dxa" w:w="90"/>
            </w:tcMar>
          </w:tcPr>
          <w:p>
            <w:pPr>
              <w:spacing w:after="0" w:line="240"/>
            </w:pPr>
            <w:r>
              <w:rPr>
                <w:rFonts w:ascii="Consolas" w:cs="Consolas" w:eastAsia="Consolas" w:hAnsi="Consolas"/>
                <w:color w:val="000000"/>
                <w:sz w:val="15"/>
                <w:szCs w:val="15"/>
              </w:rPr>
              <w:t xml:space="preserve">.tl-card.cdone</w:t>
            </w:r>
          </w:p>
        </w:tc>
        <w:tc>
          <w:tcPr>
            <w:tcW w:type="dxa" w:w="6060"/>
            <w:tcMar>
              <w:top w:type="dxa" w:w="60"/>
              <w:left w:type="dxa" w:w="90"/>
              <w:bottom w:type="dxa" w:w="60"/>
              <w:right w:type="dxa" w:w="90"/>
            </w:tcMar>
          </w:tcPr>
          <w:p>
            <w:pPr>
              <w:spacing w:after="0" w:line="240"/>
            </w:pPr>
            <w:r>
              <w:rPr>
                <w:rFonts w:ascii="Consolas" w:cs="Consolas" w:eastAsia="Consolas" w:hAnsi="Consolas"/>
                <w:color w:val="000000"/>
                <w:sz w:val="15"/>
                <w:szCs w:val="15"/>
              </w:rPr>
              <w:t xml:space="preserve">border-left:3px solid var(--teal) — Zeitleiste</w:t>
            </w:r>
          </w:p>
        </w:tc>
      </w:tr>
      <w:tr>
        <w:tc>
          <w:tcPr>
            <w:tcW w:type="dxa" w:w="900"/>
            <w:shd w:fill="F2F4F7" w:val="clear"/>
            <w:tcMar>
              <w:top w:type="dxa" w:w="60"/>
              <w:left w:type="dxa" w:w="90"/>
              <w:bottom w:type="dxa" w:w="60"/>
              <w:right w:type="dxa" w:w="90"/>
            </w:tcMar>
          </w:tcPr>
          <w:p>
            <w:pPr>
              <w:spacing w:after="0" w:line="240"/>
            </w:pPr>
            <w:r>
              <w:rPr>
                <w:rFonts w:ascii="Calibri" w:cs="Calibri" w:eastAsia="Calibri" w:hAnsi="Calibri"/>
                <w:color w:val="000000"/>
                <w:sz w:val="18"/>
                <w:szCs w:val="18"/>
              </w:rPr>
              <w:t xml:space="preserve">217</w:t>
            </w:r>
          </w:p>
        </w:tc>
        <w:tc>
          <w:tcPr>
            <w:tcW w:type="dxa" w:w="2400"/>
            <w:shd w:fill="F2F4F7" w:val="clear"/>
            <w:tcMar>
              <w:top w:type="dxa" w:w="60"/>
              <w:left w:type="dxa" w:w="90"/>
              <w:bottom w:type="dxa" w:w="60"/>
              <w:right w:type="dxa" w:w="90"/>
            </w:tcMar>
          </w:tcPr>
          <w:p>
            <w:pPr>
              <w:spacing w:after="0" w:line="240"/>
            </w:pPr>
            <w:r>
              <w:rPr>
                <w:rFonts w:ascii="Consolas" w:cs="Consolas" w:eastAsia="Consolas" w:hAnsi="Consolas"/>
                <w:color w:val="000000"/>
                <w:sz w:val="15"/>
                <w:szCs w:val="15"/>
              </w:rPr>
              <w:t xml:space="preserve">.tl-card.cact</w:t>
            </w:r>
          </w:p>
        </w:tc>
        <w:tc>
          <w:tcPr>
            <w:tcW w:type="dxa" w:w="6060"/>
            <w:shd w:fill="F2F4F7" w:val="clear"/>
            <w:tcMar>
              <w:top w:type="dxa" w:w="60"/>
              <w:left w:type="dxa" w:w="90"/>
              <w:bottom w:type="dxa" w:w="60"/>
              <w:right w:type="dxa" w:w="90"/>
            </w:tcMar>
          </w:tcPr>
          <w:p>
            <w:pPr>
              <w:spacing w:after="0" w:line="240"/>
            </w:pPr>
            <w:r>
              <w:rPr>
                <w:rFonts w:ascii="Consolas" w:cs="Consolas" w:eastAsia="Consolas" w:hAnsi="Consolas"/>
                <w:color w:val="000000"/>
                <w:sz w:val="15"/>
                <w:szCs w:val="15"/>
              </w:rPr>
              <w:t xml:space="preserve">border-left:3px solid var(--accent) — Zeitleiste</w:t>
            </w:r>
          </w:p>
        </w:tc>
      </w:tr>
      <w:tr>
        <w:tc>
          <w:tcPr>
            <w:tcW w:type="dxa" w:w="900"/>
            <w:tcMar>
              <w:top w:type="dxa" w:w="60"/>
              <w:left w:type="dxa" w:w="90"/>
              <w:bottom w:type="dxa" w:w="60"/>
              <w:right w:type="dxa" w:w="90"/>
            </w:tcMar>
          </w:tcPr>
          <w:p>
            <w:pPr>
              <w:spacing w:after="0" w:line="240"/>
            </w:pPr>
            <w:r>
              <w:rPr>
                <w:rFonts w:ascii="Calibri" w:cs="Calibri" w:eastAsia="Calibri" w:hAnsi="Calibri"/>
                <w:color w:val="000000"/>
                <w:sz w:val="18"/>
                <w:szCs w:val="18"/>
              </w:rPr>
              <w:t xml:space="preserve">218</w:t>
            </w:r>
          </w:p>
        </w:tc>
        <w:tc>
          <w:tcPr>
            <w:tcW w:type="dxa" w:w="2400"/>
            <w:tcMar>
              <w:top w:type="dxa" w:w="60"/>
              <w:left w:type="dxa" w:w="90"/>
              <w:bottom w:type="dxa" w:w="60"/>
              <w:right w:type="dxa" w:w="90"/>
            </w:tcMar>
          </w:tcPr>
          <w:p>
            <w:pPr>
              <w:spacing w:after="0" w:line="240"/>
            </w:pPr>
            <w:r>
              <w:rPr>
                <w:rFonts w:ascii="Consolas" w:cs="Consolas" w:eastAsia="Consolas" w:hAnsi="Consolas"/>
                <w:color w:val="000000"/>
                <w:sz w:val="15"/>
                <w:szCs w:val="15"/>
              </w:rPr>
              <w:t xml:space="preserve">.tl-card.cplan</w:t>
            </w:r>
          </w:p>
        </w:tc>
        <w:tc>
          <w:tcPr>
            <w:tcW w:type="dxa" w:w="6060"/>
            <w:tcMar>
              <w:top w:type="dxa" w:w="60"/>
              <w:left w:type="dxa" w:w="90"/>
              <w:bottom w:type="dxa" w:w="60"/>
              <w:right w:type="dxa" w:w="90"/>
            </w:tcMar>
          </w:tcPr>
          <w:p>
            <w:pPr>
              <w:spacing w:after="0" w:line="240"/>
            </w:pPr>
            <w:r>
              <w:rPr>
                <w:rFonts w:ascii="Consolas" w:cs="Consolas" w:eastAsia="Consolas" w:hAnsi="Consolas"/>
                <w:color w:val="000000"/>
                <w:sz w:val="15"/>
                <w:szCs w:val="15"/>
              </w:rPr>
              <w:t xml:space="preserve">border-left:3px solid var(--navy-border) — Zeitleiste</w:t>
            </w:r>
          </w:p>
        </w:tc>
      </w:tr>
      <w:tr>
        <w:tc>
          <w:tcPr>
            <w:tcW w:type="dxa" w:w="900"/>
            <w:shd w:fill="F2F4F7" w:val="clear"/>
            <w:tcMar>
              <w:top w:type="dxa" w:w="60"/>
              <w:left w:type="dxa" w:w="90"/>
              <w:bottom w:type="dxa" w:w="60"/>
              <w:right w:type="dxa" w:w="90"/>
            </w:tcMar>
          </w:tcPr>
          <w:p>
            <w:pPr>
              <w:spacing w:after="0" w:line="240"/>
            </w:pPr>
            <w:r>
              <w:rPr>
                <w:rFonts w:ascii="Calibri" w:cs="Calibri" w:eastAsia="Calibri" w:hAnsi="Calibri"/>
                <w:color w:val="000000"/>
                <w:sz w:val="18"/>
                <w:szCs w:val="18"/>
              </w:rPr>
              <w:t xml:space="preserve">245</w:t>
            </w:r>
          </w:p>
        </w:tc>
        <w:tc>
          <w:tcPr>
            <w:tcW w:type="dxa" w:w="2400"/>
            <w:shd w:fill="F2F4F7" w:val="clear"/>
            <w:tcMar>
              <w:top w:type="dxa" w:w="60"/>
              <w:left w:type="dxa" w:w="90"/>
              <w:bottom w:type="dxa" w:w="60"/>
              <w:right w:type="dxa" w:w="90"/>
            </w:tcMar>
          </w:tcPr>
          <w:p>
            <w:pPr>
              <w:spacing w:after="0" w:line="240"/>
            </w:pPr>
            <w:r>
              <w:rPr>
                <w:rFonts w:ascii="Consolas" w:cs="Consolas" w:eastAsia="Consolas" w:hAnsi="Consolas"/>
                <w:color w:val="000000"/>
                <w:sz w:val="15"/>
                <w:szCs w:val="15"/>
              </w:rPr>
              <w:t xml:space="preserve">.scard</w:t>
            </w:r>
          </w:p>
        </w:tc>
        <w:tc>
          <w:tcPr>
            <w:tcW w:type="dxa" w:w="6060"/>
            <w:shd w:fill="F2F4F7" w:val="clear"/>
            <w:tcMar>
              <w:top w:type="dxa" w:w="60"/>
              <w:left w:type="dxa" w:w="90"/>
              <w:bottom w:type="dxa" w:w="60"/>
              <w:right w:type="dxa" w:w="90"/>
            </w:tcMar>
          </w:tcPr>
          <w:p>
            <w:pPr>
              <w:spacing w:after="0" w:line="240"/>
            </w:pPr>
            <w:r>
              <w:rPr>
                <w:rFonts w:ascii="Consolas" w:cs="Consolas" w:eastAsia="Consolas" w:hAnsi="Consolas"/>
                <w:color w:val="000000"/>
                <w:sz w:val="15"/>
                <w:szCs w:val="15"/>
              </w:rPr>
              <w:t xml:space="preserve">border-left:3px solid transparent — Spezifikationskarte</w:t>
            </w:r>
          </w:p>
        </w:tc>
      </w:tr>
      <w:tr>
        <w:tc>
          <w:tcPr>
            <w:tcW w:type="dxa" w:w="900"/>
            <w:tcMar>
              <w:top w:type="dxa" w:w="60"/>
              <w:left w:type="dxa" w:w="90"/>
              <w:bottom w:type="dxa" w:w="60"/>
              <w:right w:type="dxa" w:w="90"/>
            </w:tcMar>
          </w:tcPr>
          <w:p>
            <w:pPr>
              <w:spacing w:after="0" w:line="240"/>
            </w:pPr>
            <w:r>
              <w:rPr>
                <w:rFonts w:ascii="Calibri" w:cs="Calibri" w:eastAsia="Calibri" w:hAnsi="Calibri"/>
                <w:color w:val="000000"/>
                <w:sz w:val="18"/>
                <w:szCs w:val="18"/>
              </w:rPr>
              <w:t xml:space="preserve">246</w:t>
            </w:r>
          </w:p>
        </w:tc>
        <w:tc>
          <w:tcPr>
            <w:tcW w:type="dxa" w:w="2400"/>
            <w:tcMar>
              <w:top w:type="dxa" w:w="60"/>
              <w:left w:type="dxa" w:w="90"/>
              <w:bottom w:type="dxa" w:w="60"/>
              <w:right w:type="dxa" w:w="90"/>
            </w:tcMar>
          </w:tcPr>
          <w:p>
            <w:pPr>
              <w:spacing w:after="0" w:line="240"/>
            </w:pPr>
            <w:r>
              <w:rPr>
                <w:rFonts w:ascii="Consolas" w:cs="Consolas" w:eastAsia="Consolas" w:hAnsi="Consolas"/>
                <w:color w:val="000000"/>
                <w:sz w:val="15"/>
                <w:szCs w:val="15"/>
              </w:rPr>
              <w:t xml:space="preserve">.scard:hover</w:t>
            </w:r>
          </w:p>
        </w:tc>
        <w:tc>
          <w:tcPr>
            <w:tcW w:type="dxa" w:w="6060"/>
            <w:tcMar>
              <w:top w:type="dxa" w:w="60"/>
              <w:left w:type="dxa" w:w="90"/>
              <w:bottom w:type="dxa" w:w="60"/>
              <w:right w:type="dxa" w:w="90"/>
            </w:tcMar>
          </w:tcPr>
          <w:p>
            <w:pPr>
              <w:spacing w:after="0" w:line="240"/>
            </w:pPr>
            <w:r>
              <w:rPr>
                <w:rFonts w:ascii="Consolas" w:cs="Consolas" w:eastAsia="Consolas" w:hAnsi="Consolas"/>
                <w:color w:val="000000"/>
                <w:sz w:val="15"/>
                <w:szCs w:val="15"/>
              </w:rPr>
              <w:t xml:space="preserve">border-left-color:var(--teal)</w:t>
            </w:r>
          </w:p>
        </w:tc>
      </w:tr>
      <w:tr>
        <w:tc>
          <w:tcPr>
            <w:tcW w:type="dxa" w:w="900"/>
            <w:shd w:fill="F2F4F7" w:val="clear"/>
            <w:tcMar>
              <w:top w:type="dxa" w:w="60"/>
              <w:left w:type="dxa" w:w="90"/>
              <w:bottom w:type="dxa" w:w="60"/>
              <w:right w:type="dxa" w:w="90"/>
            </w:tcMar>
          </w:tcPr>
          <w:p>
            <w:pPr>
              <w:spacing w:after="0" w:line="240"/>
            </w:pPr>
            <w:r>
              <w:rPr>
                <w:rFonts w:ascii="Calibri" w:cs="Calibri" w:eastAsia="Calibri" w:hAnsi="Calibri"/>
                <w:color w:val="000000"/>
                <w:sz w:val="18"/>
                <w:szCs w:val="18"/>
              </w:rPr>
              <w:t xml:space="preserve">247</w:t>
            </w:r>
          </w:p>
        </w:tc>
        <w:tc>
          <w:tcPr>
            <w:tcW w:type="dxa" w:w="2400"/>
            <w:shd w:fill="F2F4F7" w:val="clear"/>
            <w:tcMar>
              <w:top w:type="dxa" w:w="60"/>
              <w:left w:type="dxa" w:w="90"/>
              <w:bottom w:type="dxa" w:w="60"/>
              <w:right w:type="dxa" w:w="90"/>
            </w:tcMar>
          </w:tcPr>
          <w:p>
            <w:pPr>
              <w:spacing w:after="0" w:line="240"/>
            </w:pPr>
            <w:r>
              <w:rPr>
                <w:rFonts w:ascii="Consolas" w:cs="Consolas" w:eastAsia="Consolas" w:hAnsi="Consolas"/>
                <w:color w:val="000000"/>
                <w:sz w:val="15"/>
                <w:szCs w:val="15"/>
              </w:rPr>
              <w:t xml:space="preserve">.scard.open</w:t>
            </w:r>
          </w:p>
        </w:tc>
        <w:tc>
          <w:tcPr>
            <w:tcW w:type="dxa" w:w="6060"/>
            <w:shd w:fill="F2F4F7" w:val="clear"/>
            <w:tcMar>
              <w:top w:type="dxa" w:w="60"/>
              <w:left w:type="dxa" w:w="90"/>
              <w:bottom w:type="dxa" w:w="60"/>
              <w:right w:type="dxa" w:w="90"/>
            </w:tcMar>
          </w:tcPr>
          <w:p>
            <w:pPr>
              <w:spacing w:after="0" w:line="240"/>
            </w:pPr>
            <w:r>
              <w:rPr>
                <w:rFonts w:ascii="Consolas" w:cs="Consolas" w:eastAsia="Consolas" w:hAnsi="Consolas"/>
                <w:color w:val="000000"/>
                <w:sz w:val="15"/>
                <w:szCs w:val="15"/>
              </w:rPr>
              <w:t xml:space="preserve">border-left-color:var(--accent)</w:t>
            </w:r>
          </w:p>
        </w:tc>
      </w:tr>
    </w:tbl>
    <w:p>
      <w:pPr>
        <w:spacing w:after="60" w:line="280"/>
      </w:pPr>
      <w:r>
        <w:rPr>
          <w:rFonts w:ascii="Calibri" w:cs="Calibri" w:eastAsia="Calibri" w:hAnsi="Calibri"/>
          <w:color w:val="000000"/>
          <w:sz w:val="20"/>
          <w:szCs w:val="20"/>
        </w:rPr>
        <w:t xml:space="preserve">Zusätzlich wurde nach Treffern außerhalb des &lt;style&gt;-Blocks gesucht. Die Datei setzt Hinweise und Merkkästen durchgehend über Inline-Styles am Element, nicht über Klassen. Fundstellen: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5400"/>
        <w:gridCol w:w="3060"/>
      </w:tblGrid>
      <w:tr>
        <w:tc>
          <w:tcPr>
            <w:tcW w:type="dxa" w:w="900"/>
            <w:shd w:fill="1B3A6B" w:val="clear"/>
            <w:tcMar>
              <w:top w:type="dxa" w:w="60"/>
              <w:left w:type="dxa" w:w="90"/>
              <w:bottom w:type="dxa" w:w="60"/>
              <w:right w:type="dxa" w:w="90"/>
            </w:tcMar>
          </w:tcPr>
          <w:p>
            <w:pPr>
              <w:spacing w:after="0" w:line="240"/>
            </w:pPr>
            <w:r>
              <w:rPr>
                <w:rFonts w:ascii="Calibri" w:cs="Calibri" w:eastAsia="Calibri" w:hAnsi="Calibri"/>
                <w:b/>
                <w:bCs/>
                <w:color w:val="FFFFFF"/>
                <w:sz w:val="18"/>
                <w:szCs w:val="18"/>
              </w:rPr>
              <w:t xml:space="preserve">Zeile</w:t>
            </w:r>
          </w:p>
        </w:tc>
        <w:tc>
          <w:tcPr>
            <w:tcW w:type="dxa" w:w="5400"/>
            <w:shd w:fill="1B3A6B" w:val="clear"/>
            <w:tcMar>
              <w:top w:type="dxa" w:w="60"/>
              <w:left w:type="dxa" w:w="90"/>
              <w:bottom w:type="dxa" w:w="60"/>
              <w:right w:type="dxa" w:w="90"/>
            </w:tcMar>
          </w:tcPr>
          <w:p>
            <w:pPr>
              <w:spacing w:after="0" w:line="240"/>
            </w:pPr>
            <w:r>
              <w:rPr>
                <w:rFonts w:ascii="Calibri" w:cs="Calibri" w:eastAsia="Calibri" w:hAnsi="Calibri"/>
                <w:b/>
                <w:bCs/>
                <w:color w:val="FFFFFF"/>
                <w:sz w:val="18"/>
                <w:szCs w:val="18"/>
              </w:rPr>
              <w:t xml:space="preserve">Inline-Muster</w:t>
            </w:r>
          </w:p>
        </w:tc>
        <w:tc>
          <w:tcPr>
            <w:tcW w:type="dxa" w:w="3060"/>
            <w:shd w:fill="1B3A6B" w:val="clear"/>
            <w:tcMar>
              <w:top w:type="dxa" w:w="60"/>
              <w:left w:type="dxa" w:w="90"/>
              <w:bottom w:type="dxa" w:w="60"/>
              <w:right w:type="dxa" w:w="90"/>
            </w:tcMar>
          </w:tcPr>
          <w:p>
            <w:pPr>
              <w:spacing w:after="0" w:line="240"/>
            </w:pPr>
            <w:r>
              <w:rPr>
                <w:rFonts w:ascii="Calibri" w:cs="Calibri" w:eastAsia="Calibri" w:hAnsi="Calibri"/>
                <w:b/>
                <w:bCs/>
                <w:color w:val="FFFFFF"/>
                <w:sz w:val="18"/>
                <w:szCs w:val="18"/>
              </w:rPr>
              <w:t xml:space="preserve">Funktion</w:t>
            </w:r>
          </w:p>
        </w:tc>
      </w:tr>
      <w:tr>
        <w:tc>
          <w:tcPr>
            <w:tcW w:type="dxa" w:w="900"/>
            <w:tcMar>
              <w:top w:type="dxa" w:w="60"/>
              <w:left w:type="dxa" w:w="90"/>
              <w:bottom w:type="dxa" w:w="60"/>
              <w:right w:type="dxa" w:w="90"/>
            </w:tcMar>
          </w:tcPr>
          <w:p>
            <w:pPr>
              <w:spacing w:after="0" w:line="240"/>
            </w:pPr>
            <w:r>
              <w:rPr>
                <w:rFonts w:ascii="Calibri" w:cs="Calibri" w:eastAsia="Calibri" w:hAnsi="Calibri"/>
                <w:color w:val="000000"/>
                <w:sz w:val="18"/>
                <w:szCs w:val="18"/>
              </w:rPr>
              <w:t xml:space="preserve">384</w:t>
            </w:r>
          </w:p>
        </w:tc>
        <w:tc>
          <w:tcPr>
            <w:tcW w:type="dxa" w:w="5400"/>
            <w:tcMar>
              <w:top w:type="dxa" w:w="60"/>
              <w:left w:type="dxa" w:w="90"/>
              <w:bottom w:type="dxa" w:w="60"/>
              <w:right w:type="dxa" w:w="90"/>
            </w:tcMar>
          </w:tcPr>
          <w:p>
            <w:pPr>
              <w:spacing w:after="0" w:line="240"/>
            </w:pPr>
            <w:r>
              <w:rPr>
                <w:rFonts w:ascii="Consolas" w:cs="Consolas" w:eastAsia="Consolas" w:hAnsi="Consolas"/>
                <w:color w:val="000000"/>
                <w:sz w:val="15"/>
                <w:szCs w:val="15"/>
              </w:rPr>
              <w:t xml:space="preserve">background:var(--navy-panel); border-left:2px solid var(--accent)</w:t>
            </w:r>
          </w:p>
        </w:tc>
        <w:tc>
          <w:tcPr>
            <w:tcW w:type="dxa" w:w="3060"/>
            <w:tcMar>
              <w:top w:type="dxa" w:w="60"/>
              <w:left w:type="dxa" w:w="90"/>
              <w:bottom w:type="dxa" w:w="60"/>
              <w:right w:type="dxa" w:w="90"/>
            </w:tcMar>
          </w:tcPr>
          <w:p>
            <w:pPr>
              <w:spacing w:after="0" w:line="240"/>
            </w:pPr>
            <w:r>
              <w:rPr>
                <w:rFonts w:ascii="Consolas" w:cs="Consolas" w:eastAsia="Consolas" w:hAnsi="Consolas"/>
                <w:color w:val="000000"/>
                <w:sz w:val="15"/>
                <w:szCs w:val="15"/>
              </w:rPr>
              <w:t xml:space="preserve">Merkkasten</w:t>
            </w:r>
          </w:p>
        </w:tc>
      </w:tr>
      <w:tr>
        <w:tc>
          <w:tcPr>
            <w:tcW w:type="dxa" w:w="900"/>
            <w:shd w:fill="F2F4F7" w:val="clear"/>
            <w:tcMar>
              <w:top w:type="dxa" w:w="60"/>
              <w:left w:type="dxa" w:w="90"/>
              <w:bottom w:type="dxa" w:w="60"/>
              <w:right w:type="dxa" w:w="90"/>
            </w:tcMar>
          </w:tcPr>
          <w:p>
            <w:pPr>
              <w:spacing w:after="0" w:line="240"/>
            </w:pPr>
            <w:r>
              <w:rPr>
                <w:rFonts w:ascii="Calibri" w:cs="Calibri" w:eastAsia="Calibri" w:hAnsi="Calibri"/>
                <w:color w:val="000000"/>
                <w:sz w:val="18"/>
                <w:szCs w:val="18"/>
              </w:rPr>
              <w:t xml:space="preserve">397</w:t>
            </w:r>
          </w:p>
        </w:tc>
        <w:tc>
          <w:tcPr>
            <w:tcW w:type="dxa" w:w="5400"/>
            <w:shd w:fill="F2F4F7" w:val="clear"/>
            <w:tcMar>
              <w:top w:type="dxa" w:w="60"/>
              <w:left w:type="dxa" w:w="90"/>
              <w:bottom w:type="dxa" w:w="60"/>
              <w:right w:type="dxa" w:w="90"/>
            </w:tcMar>
          </w:tcPr>
          <w:p>
            <w:pPr>
              <w:spacing w:after="0" w:line="240"/>
            </w:pPr>
            <w:r>
              <w:rPr>
                <w:rFonts w:ascii="Consolas" w:cs="Consolas" w:eastAsia="Consolas" w:hAnsi="Consolas"/>
                <w:color w:val="000000"/>
                <w:sz w:val="15"/>
                <w:szCs w:val="15"/>
              </w:rPr>
              <w:t xml:space="preserve">…border:1px solid var(--navy-border); border-left:3px solid var(--green)</w:t>
            </w:r>
          </w:p>
        </w:tc>
        <w:tc>
          <w:tcPr>
            <w:tcW w:type="dxa" w:w="3060"/>
            <w:shd w:fill="F2F4F7" w:val="clear"/>
            <w:tcMar>
              <w:top w:type="dxa" w:w="60"/>
              <w:left w:type="dxa" w:w="90"/>
              <w:bottom w:type="dxa" w:w="60"/>
              <w:right w:type="dxa" w:w="90"/>
            </w:tcMar>
          </w:tcPr>
          <w:p>
            <w:pPr>
              <w:spacing w:after="0" w:line="240"/>
            </w:pPr>
            <w:r>
              <w:rPr>
                <w:rFonts w:ascii="Consolas" w:cs="Consolas" w:eastAsia="Consolas" w:hAnsi="Consolas"/>
                <w:color w:val="000000"/>
                <w:sz w:val="15"/>
                <w:szCs w:val="15"/>
              </w:rPr>
              <w:t xml:space="preserve">Merkkasten</w:t>
            </w:r>
          </w:p>
        </w:tc>
      </w:tr>
      <w:tr>
        <w:tc>
          <w:tcPr>
            <w:tcW w:type="dxa" w:w="900"/>
            <w:tcMar>
              <w:top w:type="dxa" w:w="60"/>
              <w:left w:type="dxa" w:w="90"/>
              <w:bottom w:type="dxa" w:w="60"/>
              <w:right w:type="dxa" w:w="90"/>
            </w:tcMar>
          </w:tcPr>
          <w:p>
            <w:pPr>
              <w:spacing w:after="0" w:line="240"/>
            </w:pPr>
            <w:r>
              <w:rPr>
                <w:rFonts w:ascii="Calibri" w:cs="Calibri" w:eastAsia="Calibri" w:hAnsi="Calibri"/>
                <w:color w:val="000000"/>
                <w:sz w:val="18"/>
                <w:szCs w:val="18"/>
              </w:rPr>
              <w:t xml:space="preserve">475</w:t>
            </w:r>
          </w:p>
        </w:tc>
        <w:tc>
          <w:tcPr>
            <w:tcW w:type="dxa" w:w="5400"/>
            <w:tcMar>
              <w:top w:type="dxa" w:w="60"/>
              <w:left w:type="dxa" w:w="90"/>
              <w:bottom w:type="dxa" w:w="60"/>
              <w:right w:type="dxa" w:w="90"/>
            </w:tcMar>
          </w:tcPr>
          <w:p>
            <w:pPr>
              <w:spacing w:after="0" w:line="240"/>
            </w:pPr>
            <w:r>
              <w:rPr>
                <w:rFonts w:ascii="Consolas" w:cs="Consolas" w:eastAsia="Consolas" w:hAnsi="Consolas"/>
                <w:color w:val="000000"/>
                <w:sz w:val="15"/>
                <w:szCs w:val="15"/>
              </w:rPr>
              <w:t xml:space="preserve">background:#050D18; border-left:2px solid var(--green)</w:t>
            </w:r>
          </w:p>
        </w:tc>
        <w:tc>
          <w:tcPr>
            <w:tcW w:type="dxa" w:w="3060"/>
            <w:tcMar>
              <w:top w:type="dxa" w:w="60"/>
              <w:left w:type="dxa" w:w="90"/>
              <w:bottom w:type="dxa" w:w="60"/>
              <w:right w:type="dxa" w:w="90"/>
            </w:tcMar>
          </w:tcPr>
          <w:p>
            <w:pPr>
              <w:spacing w:after="0" w:line="240"/>
            </w:pPr>
            <w:r>
              <w:rPr>
                <w:rFonts w:ascii="Consolas" w:cs="Consolas" w:eastAsia="Consolas" w:hAnsi="Consolas"/>
                <w:color w:val="000000"/>
                <w:sz w:val="15"/>
                <w:szCs w:val="15"/>
              </w:rPr>
              <w:t xml:space="preserve">Merkkasten</w:t>
            </w:r>
          </w:p>
        </w:tc>
      </w:tr>
      <w:tr>
        <w:tc>
          <w:tcPr>
            <w:tcW w:type="dxa" w:w="900"/>
            <w:shd w:fill="F2F4F7" w:val="clear"/>
            <w:tcMar>
              <w:top w:type="dxa" w:w="60"/>
              <w:left w:type="dxa" w:w="90"/>
              <w:bottom w:type="dxa" w:w="60"/>
              <w:right w:type="dxa" w:w="90"/>
            </w:tcMar>
          </w:tcPr>
          <w:p>
            <w:pPr>
              <w:spacing w:after="0" w:line="240"/>
            </w:pPr>
            <w:r>
              <w:rPr>
                <w:rFonts w:ascii="Calibri" w:cs="Calibri" w:eastAsia="Calibri" w:hAnsi="Calibri"/>
                <w:color w:val="000000"/>
                <w:sz w:val="18"/>
                <w:szCs w:val="18"/>
              </w:rPr>
              <w:t xml:space="preserve">498</w:t>
            </w:r>
          </w:p>
        </w:tc>
        <w:tc>
          <w:tcPr>
            <w:tcW w:type="dxa" w:w="5400"/>
            <w:shd w:fill="F2F4F7" w:val="clear"/>
            <w:tcMar>
              <w:top w:type="dxa" w:w="60"/>
              <w:left w:type="dxa" w:w="90"/>
              <w:bottom w:type="dxa" w:w="60"/>
              <w:right w:type="dxa" w:w="90"/>
            </w:tcMar>
          </w:tcPr>
          <w:p>
            <w:pPr>
              <w:spacing w:after="0" w:line="240"/>
            </w:pPr>
            <w:r>
              <w:rPr>
                <w:rFonts w:ascii="Consolas" w:cs="Consolas" w:eastAsia="Consolas" w:hAnsi="Consolas"/>
                <w:color w:val="000000"/>
                <w:sz w:val="15"/>
                <w:szCs w:val="15"/>
              </w:rPr>
              <w:t xml:space="preserve">…border-left:3px solid var(--accent)</w:t>
            </w:r>
          </w:p>
        </w:tc>
        <w:tc>
          <w:tcPr>
            <w:tcW w:type="dxa" w:w="3060"/>
            <w:shd w:fill="F2F4F7" w:val="clear"/>
            <w:tcMar>
              <w:top w:type="dxa" w:w="60"/>
              <w:left w:type="dxa" w:w="90"/>
              <w:bottom w:type="dxa" w:w="60"/>
              <w:right w:type="dxa" w:w="90"/>
            </w:tcMar>
          </w:tcPr>
          <w:p>
            <w:pPr>
              <w:spacing w:after="0" w:line="240"/>
            </w:pPr>
            <w:r>
              <w:rPr>
                <w:rFonts w:ascii="Consolas" w:cs="Consolas" w:eastAsia="Consolas" w:hAnsi="Consolas"/>
                <w:color w:val="000000"/>
                <w:sz w:val="15"/>
                <w:szCs w:val="15"/>
              </w:rPr>
              <w:t xml:space="preserve">Merkkasten</w:t>
            </w:r>
          </w:p>
        </w:tc>
      </w:tr>
      <w:tr>
        <w:tc>
          <w:tcPr>
            <w:tcW w:type="dxa" w:w="900"/>
            <w:tcMar>
              <w:top w:type="dxa" w:w="60"/>
              <w:left w:type="dxa" w:w="90"/>
              <w:bottom w:type="dxa" w:w="60"/>
              <w:right w:type="dxa" w:w="90"/>
            </w:tcMar>
          </w:tcPr>
          <w:p>
            <w:pPr>
              <w:spacing w:after="0" w:line="240"/>
            </w:pPr>
            <w:r>
              <w:rPr>
                <w:rFonts w:ascii="Calibri" w:cs="Calibri" w:eastAsia="Calibri" w:hAnsi="Calibri"/>
                <w:color w:val="000000"/>
                <w:sz w:val="18"/>
                <w:szCs w:val="18"/>
              </w:rPr>
              <w:t xml:space="preserve">600</w:t>
            </w:r>
          </w:p>
        </w:tc>
        <w:tc>
          <w:tcPr>
            <w:tcW w:type="dxa" w:w="5400"/>
            <w:tcMar>
              <w:top w:type="dxa" w:w="60"/>
              <w:left w:type="dxa" w:w="90"/>
              <w:bottom w:type="dxa" w:w="60"/>
              <w:right w:type="dxa" w:w="90"/>
            </w:tcMar>
          </w:tcPr>
          <w:p>
            <w:pPr>
              <w:spacing w:after="0" w:line="240"/>
            </w:pPr>
            <w:r>
              <w:rPr>
                <w:rFonts w:ascii="Consolas" w:cs="Consolas" w:eastAsia="Consolas" w:hAnsi="Consolas"/>
                <w:color w:val="000000"/>
                <w:sz w:val="15"/>
                <w:szCs w:val="15"/>
              </w:rPr>
              <w:t xml:space="preserve">…border-left:3px solid var(--accent)</w:t>
            </w:r>
          </w:p>
        </w:tc>
        <w:tc>
          <w:tcPr>
            <w:tcW w:type="dxa" w:w="3060"/>
            <w:tcMar>
              <w:top w:type="dxa" w:w="60"/>
              <w:left w:type="dxa" w:w="90"/>
              <w:bottom w:type="dxa" w:w="60"/>
              <w:right w:type="dxa" w:w="90"/>
            </w:tcMar>
          </w:tcPr>
          <w:p>
            <w:pPr>
              <w:spacing w:after="0" w:line="240"/>
            </w:pPr>
            <w:r>
              <w:rPr>
                <w:rFonts w:ascii="Consolas" w:cs="Consolas" w:eastAsia="Consolas" w:hAnsi="Consolas"/>
                <w:color w:val="000000"/>
                <w:sz w:val="15"/>
                <w:szCs w:val="15"/>
              </w:rPr>
              <w:t xml:space="preserve">Hinweis (Wrapper zu Zeile 602)</w:t>
            </w:r>
          </w:p>
        </w:tc>
      </w:tr>
      <w:tr>
        <w:tc>
          <w:tcPr>
            <w:tcW w:type="dxa" w:w="900"/>
            <w:shd w:fill="F2F4F7" w:val="clear"/>
            <w:tcMar>
              <w:top w:type="dxa" w:w="60"/>
              <w:left w:type="dxa" w:w="90"/>
              <w:bottom w:type="dxa" w:w="60"/>
              <w:right w:type="dxa" w:w="90"/>
            </w:tcMar>
          </w:tcPr>
          <w:p>
            <w:pPr>
              <w:spacing w:after="0" w:line="240"/>
            </w:pPr>
            <w:r>
              <w:rPr>
                <w:rFonts w:ascii="Calibri" w:cs="Calibri" w:eastAsia="Calibri" w:hAnsi="Calibri"/>
                <w:color w:val="000000"/>
                <w:sz w:val="18"/>
                <w:szCs w:val="18"/>
              </w:rPr>
              <w:t xml:space="preserve">891</w:t>
            </w:r>
          </w:p>
        </w:tc>
        <w:tc>
          <w:tcPr>
            <w:tcW w:type="dxa" w:w="5400"/>
            <w:shd w:fill="F2F4F7" w:val="clear"/>
            <w:tcMar>
              <w:top w:type="dxa" w:w="60"/>
              <w:left w:type="dxa" w:w="90"/>
              <w:bottom w:type="dxa" w:w="60"/>
              <w:right w:type="dxa" w:w="90"/>
            </w:tcMar>
          </w:tcPr>
          <w:p>
            <w:pPr>
              <w:spacing w:after="0" w:line="240"/>
            </w:pPr>
            <w:r>
              <w:rPr>
                <w:rFonts w:ascii="Consolas" w:cs="Consolas" w:eastAsia="Consolas" w:hAnsi="Consolas"/>
                <w:color w:val="000000"/>
                <w:sz w:val="15"/>
                <w:szCs w:val="15"/>
              </w:rPr>
              <w:t xml:space="preserve">…border-left:3px solid var(--accent)</w:t>
            </w:r>
          </w:p>
        </w:tc>
        <w:tc>
          <w:tcPr>
            <w:tcW w:type="dxa" w:w="3060"/>
            <w:shd w:fill="F2F4F7" w:val="clear"/>
            <w:tcMar>
              <w:top w:type="dxa" w:w="60"/>
              <w:left w:type="dxa" w:w="90"/>
              <w:bottom w:type="dxa" w:w="60"/>
              <w:right w:type="dxa" w:w="90"/>
            </w:tcMar>
          </w:tcPr>
          <w:p>
            <w:pPr>
              <w:spacing w:after="0" w:line="240"/>
            </w:pPr>
            <w:r>
              <w:rPr>
                <w:rFonts w:ascii="Consolas" w:cs="Consolas" w:eastAsia="Consolas" w:hAnsi="Consolas"/>
                <w:color w:val="000000"/>
                <w:sz w:val="15"/>
                <w:szCs w:val="15"/>
              </w:rPr>
              <w:t xml:space="preserve">Merkkasten</w:t>
            </w:r>
          </w:p>
        </w:tc>
      </w:tr>
      <w:tr>
        <w:tc>
          <w:tcPr>
            <w:tcW w:type="dxa" w:w="900"/>
            <w:tcMar>
              <w:top w:type="dxa" w:w="60"/>
              <w:left w:type="dxa" w:w="90"/>
              <w:bottom w:type="dxa" w:w="60"/>
              <w:right w:type="dxa" w:w="90"/>
            </w:tcMar>
          </w:tcPr>
          <w:p>
            <w:pPr>
              <w:spacing w:after="0" w:line="240"/>
            </w:pPr>
            <w:r>
              <w:rPr>
                <w:rFonts w:ascii="Calibri" w:cs="Calibri" w:eastAsia="Calibri" w:hAnsi="Calibri"/>
                <w:color w:val="000000"/>
                <w:sz w:val="18"/>
                <w:szCs w:val="18"/>
              </w:rPr>
              <w:t xml:space="preserve">902</w:t>
            </w:r>
          </w:p>
        </w:tc>
        <w:tc>
          <w:tcPr>
            <w:tcW w:type="dxa" w:w="5400"/>
            <w:tcMar>
              <w:top w:type="dxa" w:w="60"/>
              <w:left w:type="dxa" w:w="90"/>
              <w:bottom w:type="dxa" w:w="60"/>
              <w:right w:type="dxa" w:w="90"/>
            </w:tcMar>
          </w:tcPr>
          <w:p>
            <w:pPr>
              <w:spacing w:after="0" w:line="240"/>
            </w:pPr>
            <w:r>
              <w:rPr>
                <w:rFonts w:ascii="Consolas" w:cs="Consolas" w:eastAsia="Consolas" w:hAnsi="Consolas"/>
                <w:color w:val="000000"/>
                <w:sz w:val="15"/>
                <w:szCs w:val="15"/>
              </w:rPr>
              <w:t xml:space="preserve">…border-left:3px solid var(--teal)</w:t>
            </w:r>
          </w:p>
        </w:tc>
        <w:tc>
          <w:tcPr>
            <w:tcW w:type="dxa" w:w="3060"/>
            <w:tcMar>
              <w:top w:type="dxa" w:w="60"/>
              <w:left w:type="dxa" w:w="90"/>
              <w:bottom w:type="dxa" w:w="60"/>
              <w:right w:type="dxa" w:w="90"/>
            </w:tcMar>
          </w:tcPr>
          <w:p>
            <w:pPr>
              <w:spacing w:after="0" w:line="240"/>
            </w:pPr>
            <w:r>
              <w:rPr>
                <w:rFonts w:ascii="Consolas" w:cs="Consolas" w:eastAsia="Consolas" w:hAnsi="Consolas"/>
                <w:color w:val="000000"/>
                <w:sz w:val="15"/>
                <w:szCs w:val="15"/>
              </w:rPr>
              <w:t xml:space="preserve">Merkkasten</w:t>
            </w:r>
          </w:p>
        </w:tc>
      </w:tr>
    </w:tbl>
    <w:p>
      <w:pPr>
        <w:pBdr>
          <w:left w:val="single" w:color="17A589" w:sz="18" w:space="8"/>
        </w:pBdr>
        <w:shd w:fill="EAF6F2" w:val="clear"/>
        <w:spacing w:after="160" w:before="120" w:line="280"/>
        <w:ind w:left="144" w:right="144"/>
      </w:pPr>
      <w:r>
        <w:rPr>
          <w:rFonts w:ascii="Calibri" w:cs="Calibri" w:eastAsia="Calibri" w:hAnsi="Calibri"/>
          <w:sz w:val="20"/>
          <w:szCs w:val="20"/>
        </w:rPr>
        <w:t xml:space="preserve">Schlussfolgerung für Teil B: Regel B-1 greift nicht, weil keine Klasse existiert, die einen abgesetzten Hinweis trägt. Die vorhandenen border-left-Klassen sind Bauteilklassen (Karten, Akkordeons, Codeblöcke) und würden bei Wiederverwendung fremde Geometrie und fremdes Verhalten mitbringen — etwa .pc mit display:flex oder .scard mit cursor:pointer. Damit ist Regel B-2 anzuwenden.</w:t>
      </w:r>
    </w:p>
    <w:p>
      <w:r>
        <w:br w:type="page"/>
      </w:r>
    </w:p>
    <w:p>
      <w:pPr>
        <w:pStyle w:val="Heading2"/>
        <w:spacing w:after="120" w:before="240"/>
      </w:pPr>
      <w:r>
        <w:rPr>
          <w:rFonts w:ascii="Calibri" w:cs="Calibri" w:eastAsia="Calibri" w:hAnsi="Calibri"/>
          <w:b/>
          <w:bCs/>
          <w:color w:val="1B3A6B"/>
          <w:sz w:val="23"/>
          <w:szCs w:val="23"/>
        </w:rPr>
        <w:t xml:space="preserve">3.4  A-4 — Zeile 602 im vollen Wortlaut</w:t>
      </w:r>
    </w:p>
    <w:p>
      <w:pPr>
        <w:spacing w:after="120" w:line="280"/>
      </w:pPr>
      <w:r>
        <w:rPr>
          <w:rFonts w:ascii="Calibri" w:cs="Calibri" w:eastAsia="Calibri" w:hAnsi="Calibri"/>
          <w:color w:val="000000"/>
          <w:sz w:val="20"/>
          <w:szCs w:val="20"/>
        </w:rPr>
        <w:t xml:space="preserve">Zeile 602 ist der inhaltliche Absatz. Er ist nicht selbsttragend, sondern steht in einem Wrapper, der in Zeile 600 beginnt und die Rahmengeometrie setzt; Zeile 601 trägt die Überschriftzeile. Zum Verständnis des Musters sind alle drei Zeilen wiedergegeben.</w:t>
      </w:r>
    </w:p>
    <w:p>
      <w:pPr>
        <w:spacing w:after="60" w:line="280"/>
      </w:pPr>
      <w:r>
        <w:rPr>
          <w:rFonts w:ascii="Calibri" w:cs="Calibri" w:eastAsia="Calibri" w:hAnsi="Calibri"/>
          <w:b/>
          <w:bCs/>
          <w:color w:val="000000"/>
          <w:sz w:val="20"/>
          <w:szCs w:val="20"/>
        </w:rPr>
        <w:t xml:space="preserve">Zeile 600 — Wrapper (trägt Hintergrund, Rahmen, Innenabstand):</w:t>
      </w:r>
    </w:p>
    <w:p>
      <w:pPr>
        <w:pBdr>
          <w:left w:val="single" w:color="17A589" w:sz="12" w:space="6"/>
        </w:pBdr>
        <w:shd w:fill="F2F4F7" w:val="clear"/>
        <w:spacing w:after="60" w:line="240"/>
        <w:ind w:left="172" w:right="172"/>
      </w:pPr>
      <w:r>
        <w:rPr>
          <w:rFonts w:ascii="Consolas" w:cs="Consolas" w:eastAsia="Consolas" w:hAnsi="Consolas"/>
          <w:color w:val="1A1A1A"/>
          <w:sz w:val="15"/>
          <w:szCs w:val="15"/>
        </w:rPr>
        <w:t xml:space="preserve">600    &lt;div style="margin-top:1.5rem;background:var(--navy-panel);border:1px solid var(--navy-border);border-left:3px solid var(--accent);padding:1.2rem 1.8rem;"&gt;</w:t>
      </w:r>
    </w:p>
    <w:p>
      <w:pPr>
        <w:spacing w:after="60" w:line="280"/>
      </w:pPr>
      <w:r>
        <w:rPr>
          <w:rFonts w:ascii="Calibri" w:cs="Calibri" w:eastAsia="Calibri" w:hAnsi="Calibri"/>
          <w:b/>
          <w:bCs/>
          <w:color w:val="000000"/>
          <w:sz w:val="20"/>
          <w:szCs w:val="20"/>
        </w:rPr>
        <w:t xml:space="preserve">Zeile 601 — Kopfzeile des Hinweises:</w:t>
      </w:r>
    </w:p>
    <w:p>
      <w:pPr>
        <w:pBdr>
          <w:left w:val="single" w:color="17A589" w:sz="12" w:space="6"/>
        </w:pBdr>
        <w:shd w:fill="F2F4F7" w:val="clear"/>
        <w:spacing w:after="60" w:line="240"/>
        <w:ind w:left="172" w:right="172"/>
      </w:pPr>
      <w:r>
        <w:rPr>
          <w:rFonts w:ascii="Consolas" w:cs="Consolas" w:eastAsia="Consolas" w:hAnsi="Consolas"/>
          <w:color w:val="1A1A1A"/>
          <w:sz w:val="15"/>
          <w:szCs w:val="15"/>
        </w:rPr>
        <w:t xml:space="preserve">601      &lt;div style="font-family:var(--mono);font-size:.62rem;letter-spacing:.12em;text-transform:uppercase;color:var(--accent);margin-bottom:.6rem;"&gt;Hinweis · Konformitätsstufen&lt;/div&gt;</w:t>
      </w:r>
    </w:p>
    <w:p>
      <w:pPr>
        <w:spacing w:after="60" w:line="280"/>
      </w:pPr>
      <w:r>
        <w:rPr>
          <w:rFonts w:ascii="Calibri" w:cs="Calibri" w:eastAsia="Calibri" w:hAnsi="Calibri"/>
          <w:b/>
          <w:bCs/>
          <w:color w:val="000000"/>
          <w:sz w:val="20"/>
          <w:szCs w:val="20"/>
        </w:rPr>
        <w:t xml:space="preserve">Zeile 602 — der Hinweisabsatz selbst, im vollen Wortlaut:</w:t>
      </w:r>
    </w:p>
    <w:p>
      <w:pPr>
        <w:pBdr>
          <w:left w:val="single" w:color="17A589" w:sz="12" w:space="6"/>
        </w:pBdr>
        <w:shd w:fill="F2F4F7" w:val="clear"/>
        <w:spacing w:after="60" w:line="240"/>
        <w:ind w:left="172" w:right="172"/>
      </w:pPr>
      <w:r>
        <w:rPr>
          <w:rFonts w:ascii="Consolas" w:cs="Consolas" w:eastAsia="Consolas" w:hAnsi="Consolas"/>
          <w:color w:val="1A1A1A"/>
          <w:sz w:val="15"/>
          <w:szCs w:val="15"/>
        </w:rPr>
        <w:t xml:space="preserve">602      &lt;p style="font-size:.84rem;color:var(--ice-dim);line-height:1.75;"&gt;Die Referenzimplementierung verwendet erweiterte Test-IDs (T-ENG-, CGUA, ARITH) und ist &lt;strong style="color:var(--teal)"&gt;Level-3-Suite grün (Kernpfade)&lt;/strong&gt;; Klasse-B/RK45 + 26 Stubs dokumentiert offen (Zertifikat provisorisch: CG:TAI:1780056037000000000/v1 · Mai 2026). Die Referenzimplementierung umfasst &lt;strong style="color:var(--ice)"&gt;248 cg-testkit-Tests&lt;/strong&gt; (104 L1 · 99 L2 · 45 L3) plus &lt;strong style="color:var(--ice)"&gt;120 Vitest-Tests&lt;/strong&gt; (30 CGUA · 50 ARITH · 24 RELB · 16 SP3); Sprint 11-A (26.05.2026): Hybrid-Konformitäts-CLI (conformance.ts + black-box.ts), 3 GitHub-Actions-Jobs, CG-CONF-002.&lt;/p&gt;</w:t>
      </w:r>
    </w:p>
    <w:p>
      <w:pPr>
        <w:spacing w:after="120" w:line="280"/>
      </w:pPr>
      <w:r>
        <w:rPr>
          <w:rFonts w:ascii="Calibri" w:cs="Calibri" w:eastAsia="Calibri" w:hAnsi="Calibri"/>
          <w:color w:val="000000"/>
          <w:sz w:val="20"/>
          <w:szCs w:val="20"/>
        </w:rPr>
        <w:t xml:space="preserve">Das Muster, das diese Stelle vorgibt, besteht aus vier Elementen: ein leicht abgesetzter Hintergrund (var(--navy-panel)), ein farbiger linker Balken von 3px, ein Innenabstand von 1.2rem 1.8rem und ein verkleinerter, gedämpfter Fließtext (font-size .84rem, color var(--ice-dim), line-height 1.75). Genau diese vier Elemente wurden für Teil B übernommen; der linke Balken wurde auftragsgemäß in var(--teal) statt var(--accent) gesetzt.</w:t>
      </w:r>
    </w:p>
    <w:p>
      <w:r>
        <w:br w:type="page"/>
      </w:r>
    </w:p>
    <w:p>
      <w:pPr>
        <w:pStyle w:val="Heading2"/>
        <w:spacing w:after="120" w:before="240"/>
      </w:pPr>
      <w:r>
        <w:rPr>
          <w:rFonts w:ascii="Calibri" w:cs="Calibri" w:eastAsia="Calibri" w:hAnsi="Calibri"/>
          <w:b/>
          <w:bCs/>
          <w:color w:val="1B3A6B"/>
          <w:sz w:val="23"/>
          <w:szCs w:val="23"/>
        </w:rPr>
        <w:t xml:space="preserve">3.5  A-5 — Die CSS-Regeln in calculator.html</w:t>
      </w:r>
    </w:p>
    <w:p>
      <w:pPr>
        <w:spacing w:after="120" w:line="280"/>
      </w:pPr>
      <w:r>
        <w:rPr>
          <w:rFonts w:ascii="Calibri" w:cs="Calibri" w:eastAsia="Calibri" w:hAnsi="Calibri"/>
          <w:color w:val="000000"/>
          <w:sz w:val="20"/>
          <w:szCs w:val="20"/>
        </w:rPr>
        <w:t xml:space="preserve">Alle vier angefragten Regeln, im vollen Wortlaut mit Zeilennummer:</w:t>
      </w:r>
    </w:p>
    <w:p>
      <w:pPr>
        <w:pBdr>
          <w:left w:val="single" w:color="17A589" w:sz="12" w:space="6"/>
        </w:pBdr>
        <w:shd w:fill="F2F4F7" w:val="clear"/>
        <w:spacing w:after="60" w:line="240"/>
        <w:ind w:left="172" w:right="172"/>
      </w:pPr>
      <w:r>
        <w:rPr>
          <w:rFonts w:ascii="Consolas" w:cs="Consolas" w:eastAsia="Consolas" w:hAnsi="Consolas"/>
          <w:color w:val="1A1A1A"/>
          <w:sz w:val="15"/>
          <w:szCs w:val="15"/>
        </w:rPr>
        <w:t xml:space="preserve">314      .conf-3 { display: grid; grid-template-columns: repeat(3, 1fr); gap: 16px; margin-bottom: 20px; }</w:t>
      </w:r>
    </w:p>
    <w:p>
      <w:pPr>
        <w:pBdr>
          <w:left w:val="single" w:color="17A589" w:sz="12" w:space="6"/>
        </w:pBdr>
        <w:shd w:fill="F2F4F7" w:val="clear"/>
        <w:spacing w:after="60" w:line="240"/>
        <w:ind w:left="172" w:right="172"/>
      </w:pPr>
      <w:r>
        <w:rPr>
          <w:rFonts w:ascii="Consolas" w:cs="Consolas" w:eastAsia="Consolas" w:hAnsi="Consolas"/>
          <w:color w:val="1A1A1A"/>
          <w:sz w:val="15"/>
          <w:szCs w:val="15"/>
        </w:rPr>
        <w:t xml:space="preserve">315      @media(max-width:640px){ .conf-3 { grid-template-columns: 1fr; } }</w:t>
      </w:r>
    </w:p>
    <w:p>
      <w:pPr>
        <w:pBdr>
          <w:left w:val="single" w:color="17A589" w:sz="12" w:space="6"/>
        </w:pBdr>
        <w:shd w:fill="F2F4F7" w:val="clear"/>
        <w:spacing w:after="60" w:line="240"/>
        <w:ind w:left="172" w:right="172"/>
      </w:pPr>
      <w:r>
        <w:rPr>
          <w:rFonts w:ascii="Consolas" w:cs="Consolas" w:eastAsia="Consolas" w:hAnsi="Consolas"/>
          <w:color w:val="1A1A1A"/>
          <w:sz w:val="15"/>
          <w:szCs w:val="15"/>
        </w:rPr>
        <w:t xml:space="preserve">316      .cc {</w:t>
      </w:r>
    </w:p>
    <w:p>
      <w:pPr>
        <w:pBdr>
          <w:left w:val="single" w:color="17A589" w:sz="12" w:space="6"/>
        </w:pBdr>
        <w:shd w:fill="F2F4F7" w:val="clear"/>
        <w:spacing w:after="60" w:line="240"/>
        <w:ind w:left="172" w:right="172"/>
      </w:pPr>
      <w:r>
        <w:rPr>
          <w:rFonts w:ascii="Consolas" w:cs="Consolas" w:eastAsia="Consolas" w:hAnsi="Consolas"/>
          <w:color w:val="1A1A1A"/>
          <w:sz w:val="15"/>
          <w:szCs w:val="15"/>
        </w:rPr>
        <w:t xml:space="preserve">317        border-radius: var(--r2); padding: 24px; border: 1px solid;</w:t>
      </w:r>
    </w:p>
    <w:p>
      <w:pPr>
        <w:pBdr>
          <w:left w:val="single" w:color="17A589" w:sz="12" w:space="6"/>
        </w:pBdr>
        <w:shd w:fill="F2F4F7" w:val="clear"/>
        <w:spacing w:after="60" w:line="240"/>
        <w:ind w:left="172" w:right="172"/>
      </w:pPr>
      <w:r>
        <w:rPr>
          <w:rFonts w:ascii="Consolas" w:cs="Consolas" w:eastAsia="Consolas" w:hAnsi="Consolas"/>
          <w:color w:val="1A1A1A"/>
          <w:sz w:val="15"/>
          <w:szCs w:val="15"/>
        </w:rPr>
        <w:t xml:space="preserve">318        position: relative; overflow: hidden;</w:t>
      </w:r>
    </w:p>
    <w:p>
      <w:pPr>
        <w:pBdr>
          <w:left w:val="single" w:color="17A589" w:sz="12" w:space="6"/>
        </w:pBdr>
        <w:shd w:fill="F2F4F7" w:val="clear"/>
        <w:spacing w:after="60" w:line="240"/>
        <w:ind w:left="172" w:right="172"/>
      </w:pPr>
      <w:r>
        <w:rPr>
          <w:rFonts w:ascii="Consolas" w:cs="Consolas" w:eastAsia="Consolas" w:hAnsi="Consolas"/>
          <w:color w:val="1A1A1A"/>
          <w:sz w:val="15"/>
          <w:szCs w:val="15"/>
        </w:rPr>
        <w:t xml:space="preserve">319      }</w:t>
      </w:r>
    </w:p>
    <w:p>
      <w:pPr>
        <w:pBdr>
          <w:left w:val="single" w:color="17A589" w:sz="12" w:space="6"/>
        </w:pBdr>
        <w:shd w:fill="F2F4F7" w:val="clear"/>
        <w:spacing w:after="60" w:line="240"/>
        <w:ind w:left="172" w:right="172"/>
      </w:pPr>
      <w:r>
        <w:rPr>
          <w:rFonts w:ascii="Consolas" w:cs="Consolas" w:eastAsia="Consolas" w:hAnsi="Consolas"/>
          <w:color w:val="1A1A1A"/>
          <w:sz w:val="15"/>
          <w:szCs w:val="15"/>
        </w:rPr>
        <w:t xml:space="preserve">320      .cc::before { content: ''; position: absolute; top: 0; left: 0; right: 0; height: 3px; }</w:t>
      </w:r>
    </w:p>
    <w:p>
      <w:pPr>
        <w:pBdr>
          <w:left w:val="single" w:color="17A589" w:sz="12" w:space="6"/>
        </w:pBdr>
        <w:shd w:fill="F2F4F7" w:val="clear"/>
        <w:spacing w:after="60" w:line="240"/>
        <w:ind w:left="172" w:right="172"/>
      </w:pPr>
      <w:r>
        <w:rPr>
          <w:rFonts w:ascii="Consolas" w:cs="Consolas" w:eastAsia="Consolas" w:hAnsi="Consolas"/>
          <w:color w:val="1A1A1A"/>
          <w:sz w:val="15"/>
          <w:szCs w:val="15"/>
        </w:rPr>
        <w:t xml:space="preserve">329      .cc-badge {</w:t>
      </w:r>
    </w:p>
    <w:p>
      <w:pPr>
        <w:pBdr>
          <w:left w:val="single" w:color="17A589" w:sz="12" w:space="6"/>
        </w:pBdr>
        <w:shd w:fill="F2F4F7" w:val="clear"/>
        <w:spacing w:after="60" w:line="240"/>
        <w:ind w:left="172" w:right="172"/>
      </w:pPr>
      <w:r>
        <w:rPr>
          <w:rFonts w:ascii="Consolas" w:cs="Consolas" w:eastAsia="Consolas" w:hAnsi="Consolas"/>
          <w:color w:val="1A1A1A"/>
          <w:sz w:val="15"/>
          <w:szCs w:val="15"/>
        </w:rPr>
        <w:t xml:space="preserve">330        display: inline-block; font-family: 'Space Mono', monospace; font-size: 11px;</w:t>
      </w:r>
    </w:p>
    <w:p>
      <w:pPr>
        <w:pBdr>
          <w:left w:val="single" w:color="17A589" w:sz="12" w:space="6"/>
        </w:pBdr>
        <w:shd w:fill="F2F4F7" w:val="clear"/>
        <w:spacing w:after="60" w:line="240"/>
        <w:ind w:left="172" w:right="172"/>
      </w:pPr>
      <w:r>
        <w:rPr>
          <w:rFonts w:ascii="Consolas" w:cs="Consolas" w:eastAsia="Consolas" w:hAnsi="Consolas"/>
          <w:color w:val="1A1A1A"/>
          <w:sz w:val="15"/>
          <w:szCs w:val="15"/>
        </w:rPr>
        <w:t xml:space="preserve">331        font-weight: 700; padding: 4px 12px; border-radius: 4px; letter-spacing: 1px; margin-bottom: 12px;</w:t>
      </w:r>
    </w:p>
    <w:p>
      <w:pPr>
        <w:pBdr>
          <w:left w:val="single" w:color="17A589" w:sz="12" w:space="6"/>
        </w:pBdr>
        <w:shd w:fill="F2F4F7" w:val="clear"/>
        <w:spacing w:after="60" w:line="240"/>
        <w:ind w:left="172" w:right="172"/>
      </w:pPr>
      <w:r>
        <w:rPr>
          <w:rFonts w:ascii="Consolas" w:cs="Consolas" w:eastAsia="Consolas" w:hAnsi="Consolas"/>
          <w:color w:val="1A1A1A"/>
          <w:sz w:val="15"/>
          <w:szCs w:val="15"/>
        </w:rPr>
        <w:t xml:space="preserve">336      .cc-n { font-family: 'Space Mono', monospace; font-size: 28px; font-weight: 700; margin-bottom: 4px; }</w:t>
      </w:r>
    </w:p>
    <w:p>
      <w:pPr>
        <w:spacing w:after="60" w:line="280"/>
      </w:pPr>
      <w:r>
        <w:rPr>
          <w:rFonts w:ascii="Calibri" w:cs="Calibri" w:eastAsia="Calibri" w:hAnsi="Calibri"/>
          <w:color w:val="000000"/>
          <w:sz w:val="20"/>
          <w:szCs w:val="20"/>
        </w:rPr>
        <w:t xml:space="preserve">Ergänzend die farbvarianten Ableitungen, weil sie für die Beurteilung in Teil C mitzählen:</w:t>
      </w:r>
    </w:p>
    <w:p>
      <w:pPr>
        <w:pBdr>
          <w:left w:val="single" w:color="17A589" w:sz="12" w:space="6"/>
        </w:pBdr>
        <w:shd w:fill="F2F4F7" w:val="clear"/>
        <w:spacing w:after="60" w:line="240"/>
        <w:ind w:left="172" w:right="172"/>
      </w:pPr>
      <w:r>
        <w:rPr>
          <w:rFonts w:ascii="Consolas" w:cs="Consolas" w:eastAsia="Consolas" w:hAnsi="Consolas"/>
          <w:color w:val="1A1A1A"/>
          <w:sz w:val="15"/>
          <w:szCs w:val="15"/>
        </w:rPr>
        <w:t xml:space="preserve">333      .cc1 .cc-badge { background: rgba(23,165,137,.15); color: var(--teal); }</w:t>
      </w:r>
    </w:p>
    <w:p>
      <w:pPr>
        <w:pBdr>
          <w:left w:val="single" w:color="17A589" w:sz="12" w:space="6"/>
        </w:pBdr>
        <w:shd w:fill="F2F4F7" w:val="clear"/>
        <w:spacing w:after="60" w:line="240"/>
        <w:ind w:left="172" w:right="172"/>
      </w:pPr>
      <w:r>
        <w:rPr>
          <w:rFonts w:ascii="Consolas" w:cs="Consolas" w:eastAsia="Consolas" w:hAnsi="Consolas"/>
          <w:color w:val="1A1A1A"/>
          <w:sz w:val="15"/>
          <w:szCs w:val="15"/>
        </w:rPr>
        <w:t xml:space="preserve">334      .cc2 .cc-badge { background: rgba(42,82,153,.2); color: #7ab3f0; }</w:t>
      </w:r>
    </w:p>
    <w:p>
      <w:pPr>
        <w:pBdr>
          <w:left w:val="single" w:color="17A589" w:sz="12" w:space="6"/>
        </w:pBdr>
        <w:shd w:fill="F2F4F7" w:val="clear"/>
        <w:spacing w:after="60" w:line="240"/>
        <w:ind w:left="172" w:right="172"/>
      </w:pPr>
      <w:r>
        <w:rPr>
          <w:rFonts w:ascii="Consolas" w:cs="Consolas" w:eastAsia="Consolas" w:hAnsi="Consolas"/>
          <w:color w:val="1A1A1A"/>
          <w:sz w:val="15"/>
          <w:szCs w:val="15"/>
        </w:rPr>
        <w:t xml:space="preserve">335      .cc3 .cc-badge { background: rgba(142,68,173,.12); color: #c083e0; }</w:t>
      </w:r>
    </w:p>
    <w:p>
      <w:pPr>
        <w:pBdr>
          <w:left w:val="single" w:color="17A589" w:sz="12" w:space="6"/>
        </w:pBdr>
        <w:shd w:fill="F2F4F7" w:val="clear"/>
        <w:spacing w:after="60" w:line="240"/>
        <w:ind w:left="172" w:right="172"/>
      </w:pPr>
      <w:r>
        <w:rPr>
          <w:rFonts w:ascii="Consolas" w:cs="Consolas" w:eastAsia="Consolas" w:hAnsi="Consolas"/>
          <w:color w:val="1A1A1A"/>
          <w:sz w:val="15"/>
          <w:szCs w:val="15"/>
        </w:rPr>
        <w:t xml:space="preserve">337      .cc1 .cc-n { color: var(--teal); }</w:t>
      </w:r>
    </w:p>
    <w:p>
      <w:pPr>
        <w:pBdr>
          <w:left w:val="single" w:color="17A589" w:sz="12" w:space="6"/>
        </w:pBdr>
        <w:shd w:fill="F2F4F7" w:val="clear"/>
        <w:spacing w:after="60" w:line="240"/>
        <w:ind w:left="172" w:right="172"/>
      </w:pPr>
      <w:r>
        <w:rPr>
          <w:rFonts w:ascii="Consolas" w:cs="Consolas" w:eastAsia="Consolas" w:hAnsi="Consolas"/>
          <w:color w:val="1A1A1A"/>
          <w:sz w:val="15"/>
          <w:szCs w:val="15"/>
        </w:rPr>
        <w:t xml:space="preserve">338      .cc2 .cc-n { color: #7ab3f0; }</w:t>
      </w:r>
    </w:p>
    <w:p>
      <w:pPr>
        <w:pBdr>
          <w:left w:val="single" w:color="17A589" w:sz="12" w:space="6"/>
        </w:pBdr>
        <w:shd w:fill="F2F4F7" w:val="clear"/>
        <w:spacing w:after="60" w:line="240"/>
        <w:ind w:left="172" w:right="172"/>
      </w:pPr>
      <w:r>
        <w:rPr>
          <w:rFonts w:ascii="Consolas" w:cs="Consolas" w:eastAsia="Consolas" w:hAnsi="Consolas"/>
          <w:color w:val="1A1A1A"/>
          <w:sz w:val="15"/>
          <w:szCs w:val="15"/>
        </w:rPr>
        <w:t xml:space="preserve">339      .cc3 .cc-n { color: #c083e0; }</w:t>
      </w:r>
    </w:p>
    <w:p>
      <w:pPr>
        <w:pStyle w:val="Heading2"/>
        <w:spacing w:after="120" w:before="240"/>
      </w:pPr>
      <w:r>
        <w:rPr>
          <w:rFonts w:ascii="Calibri" w:cs="Calibri" w:eastAsia="Calibri" w:hAnsi="Calibri"/>
          <w:b/>
          <w:bCs/>
          <w:color w:val="1B3A6B"/>
          <w:sz w:val="23"/>
          <w:szCs w:val="23"/>
        </w:rPr>
        <w:t xml:space="preserve">3.6  A-5, Kernfrage — Trug .cc-n Höhe, margin oder line-height?</w:t>
      </w:r>
    </w:p>
    <w:p>
      <w:pPr>
        <w:spacing w:after="60" w:line="280"/>
      </w:pPr>
      <w:r>
        <w:rPr>
          <w:rFonts w:ascii="Calibri" w:cs="Calibri" w:eastAsia="Calibri" w:hAnsi="Calibri"/>
          <w:color w:val="000000"/>
          <w:sz w:val="20"/>
          <w:szCs w:val="20"/>
        </w:rPr>
        <w:t xml:space="preserve">Die Frage lautet, ob .cc-n Abstände trug, die jetzt als Leerraum fehlen. Der Befund, aufgeschlüsselt: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2800"/>
        <w:gridCol w:w="4260"/>
      </w:tblGrid>
      <w:tr>
        <w:tc>
          <w:tcPr>
            <w:tcW w:type="dxa" w:w="2300"/>
            <w:shd w:fill="1B3A6B" w:val="clear"/>
            <w:tcMar>
              <w:top w:type="dxa" w:w="60"/>
              <w:left w:type="dxa" w:w="90"/>
              <w:bottom w:type="dxa" w:w="60"/>
              <w:right w:type="dxa" w:w="90"/>
            </w:tcMar>
          </w:tcPr>
          <w:p>
            <w:pPr>
              <w:spacing w:after="0" w:line="240"/>
            </w:pPr>
            <w:r>
              <w:rPr>
                <w:rFonts w:ascii="Calibri" w:cs="Calibri" w:eastAsia="Calibri" w:hAnsi="Calibri"/>
                <w:b/>
                <w:bCs/>
                <w:color w:val="FFFFFF"/>
                <w:sz w:val="18"/>
                <w:szCs w:val="18"/>
              </w:rPr>
              <w:t xml:space="preserve">Eigenschaft</w:t>
            </w:r>
          </w:p>
        </w:tc>
        <w:tc>
          <w:tcPr>
            <w:tcW w:type="dxa" w:w="2800"/>
            <w:shd w:fill="1B3A6B" w:val="clear"/>
            <w:tcMar>
              <w:top w:type="dxa" w:w="60"/>
              <w:left w:type="dxa" w:w="90"/>
              <w:bottom w:type="dxa" w:w="60"/>
              <w:right w:type="dxa" w:w="90"/>
            </w:tcMar>
          </w:tcPr>
          <w:p>
            <w:pPr>
              <w:spacing w:after="0" w:line="240"/>
            </w:pPr>
            <w:r>
              <w:rPr>
                <w:rFonts w:ascii="Calibri" w:cs="Calibri" w:eastAsia="Calibri" w:hAnsi="Calibri"/>
                <w:b/>
                <w:bCs/>
                <w:color w:val="FFFFFF"/>
                <w:sz w:val="18"/>
                <w:szCs w:val="18"/>
              </w:rPr>
              <w:t xml:space="preserve">Wert in .cc-n</w:t>
            </w:r>
          </w:p>
        </w:tc>
        <w:tc>
          <w:tcPr>
            <w:tcW w:type="dxa" w:w="4260"/>
            <w:shd w:fill="1B3A6B" w:val="clear"/>
            <w:tcMar>
              <w:top w:type="dxa" w:w="60"/>
              <w:left w:type="dxa" w:w="90"/>
              <w:bottom w:type="dxa" w:w="60"/>
              <w:right w:type="dxa" w:w="90"/>
            </w:tcMar>
          </w:tcPr>
          <w:p>
            <w:pPr>
              <w:spacing w:after="0" w:line="240"/>
            </w:pPr>
            <w:r>
              <w:rPr>
                <w:rFonts w:ascii="Calibri" w:cs="Calibri" w:eastAsia="Calibri" w:hAnsi="Calibri"/>
                <w:b/>
                <w:bCs/>
                <w:color w:val="FFFFFF"/>
                <w:sz w:val="18"/>
                <w:szCs w:val="18"/>
              </w:rPr>
              <w:t xml:space="preserve">Beitrag zur vertikalen Ausdehnung</w:t>
            </w:r>
          </w:p>
        </w:tc>
      </w:tr>
      <w:tr>
        <w:tc>
          <w:tcPr>
            <w:tcW w:type="dxa" w:w="2300"/>
            <w:tcMar>
              <w:top w:type="dxa" w:w="60"/>
              <w:left w:type="dxa" w:w="90"/>
              <w:bottom w:type="dxa" w:w="60"/>
              <w:right w:type="dxa" w:w="90"/>
            </w:tcMar>
          </w:tcPr>
          <w:p>
            <w:pPr>
              <w:spacing w:after="0" w:line="240"/>
            </w:pPr>
            <w:r>
              <w:rPr>
                <w:rFonts w:ascii="Calibri" w:cs="Calibri" w:eastAsia="Calibri" w:hAnsi="Calibri"/>
                <w:color w:val="000000"/>
                <w:sz w:val="18"/>
                <w:szCs w:val="18"/>
              </w:rPr>
              <w:t xml:space="preserve">height</w:t>
            </w:r>
          </w:p>
        </w:tc>
        <w:tc>
          <w:tcPr>
            <w:tcW w:type="dxa" w:w="2800"/>
            <w:tcMar>
              <w:top w:type="dxa" w:w="60"/>
              <w:left w:type="dxa" w:w="90"/>
              <w:bottom w:type="dxa" w:w="60"/>
              <w:right w:type="dxa" w:w="90"/>
            </w:tcMar>
          </w:tcPr>
          <w:p>
            <w:pPr>
              <w:spacing w:after="0" w:line="240"/>
            </w:pPr>
            <w:r>
              <w:rPr>
                <w:rFonts w:ascii="Consolas" w:cs="Consolas" w:eastAsia="Consolas" w:hAnsi="Consolas"/>
                <w:color w:val="000000"/>
                <w:sz w:val="15"/>
                <w:szCs w:val="15"/>
              </w:rPr>
              <w:t xml:space="preserve">nicht gesetzt</w:t>
            </w:r>
          </w:p>
        </w:tc>
        <w:tc>
          <w:tcPr>
            <w:tcW w:type="dxa" w:w="4260"/>
            <w:tcMar>
              <w:top w:type="dxa" w:w="60"/>
              <w:left w:type="dxa" w:w="90"/>
              <w:bottom w:type="dxa" w:w="60"/>
              <w:right w:type="dxa" w:w="90"/>
            </w:tcMar>
          </w:tcPr>
          <w:p>
            <w:pPr>
              <w:spacing w:after="0" w:line="240"/>
            </w:pPr>
            <w:r>
              <w:rPr>
                <w:rFonts w:ascii="Consolas" w:cs="Consolas" w:eastAsia="Consolas" w:hAnsi="Consolas"/>
                <w:color w:val="000000"/>
                <w:sz w:val="15"/>
                <w:szCs w:val="15"/>
              </w:rPr>
              <w:t xml:space="preserve">keine feste Höhe vorhanden</w:t>
            </w:r>
          </w:p>
        </w:tc>
      </w:tr>
      <w:tr>
        <w:tc>
          <w:tcPr>
            <w:tcW w:type="dxa" w:w="2300"/>
            <w:shd w:fill="F2F4F7" w:val="clear"/>
            <w:tcMar>
              <w:top w:type="dxa" w:w="60"/>
              <w:left w:type="dxa" w:w="90"/>
              <w:bottom w:type="dxa" w:w="60"/>
              <w:right w:type="dxa" w:w="90"/>
            </w:tcMar>
          </w:tcPr>
          <w:p>
            <w:pPr>
              <w:spacing w:after="0" w:line="240"/>
            </w:pPr>
            <w:r>
              <w:rPr>
                <w:rFonts w:ascii="Calibri" w:cs="Calibri" w:eastAsia="Calibri" w:hAnsi="Calibri"/>
                <w:color w:val="000000"/>
                <w:sz w:val="18"/>
                <w:szCs w:val="18"/>
              </w:rPr>
              <w:t xml:space="preserve">line-height</w:t>
            </w:r>
          </w:p>
        </w:tc>
        <w:tc>
          <w:tcPr>
            <w:tcW w:type="dxa" w:w="2800"/>
            <w:shd w:fill="F2F4F7" w:val="clear"/>
            <w:tcMar>
              <w:top w:type="dxa" w:w="60"/>
              <w:left w:type="dxa" w:w="90"/>
              <w:bottom w:type="dxa" w:w="60"/>
              <w:right w:type="dxa" w:w="90"/>
            </w:tcMar>
          </w:tcPr>
          <w:p>
            <w:pPr>
              <w:spacing w:after="0" w:line="240"/>
            </w:pPr>
            <w:r>
              <w:rPr>
                <w:rFonts w:ascii="Consolas" w:cs="Consolas" w:eastAsia="Consolas" w:hAnsi="Consolas"/>
                <w:color w:val="000000"/>
                <w:sz w:val="15"/>
                <w:szCs w:val="15"/>
              </w:rPr>
              <w:t xml:space="preserve">nicht gesetzt</w:t>
            </w:r>
          </w:p>
        </w:tc>
        <w:tc>
          <w:tcPr>
            <w:tcW w:type="dxa" w:w="4260"/>
            <w:shd w:fill="F2F4F7" w:val="clear"/>
            <w:tcMar>
              <w:top w:type="dxa" w:w="60"/>
              <w:left w:type="dxa" w:w="90"/>
              <w:bottom w:type="dxa" w:w="60"/>
              <w:right w:type="dxa" w:w="90"/>
            </w:tcMar>
          </w:tcPr>
          <w:p>
            <w:pPr>
              <w:spacing w:after="0" w:line="240"/>
            </w:pPr>
            <w:r>
              <w:rPr>
                <w:rFonts w:ascii="Consolas" w:cs="Consolas" w:eastAsia="Consolas" w:hAnsi="Consolas"/>
                <w:color w:val="000000"/>
                <w:sz w:val="15"/>
                <w:szCs w:val="15"/>
              </w:rPr>
              <w:t xml:space="preserve">erbt normal (≈1.2 bei Space Mono)</w:t>
            </w:r>
          </w:p>
        </w:tc>
      </w:tr>
      <w:tr>
        <w:tc>
          <w:tcPr>
            <w:tcW w:type="dxa" w:w="2300"/>
            <w:tcMar>
              <w:top w:type="dxa" w:w="60"/>
              <w:left w:type="dxa" w:w="90"/>
              <w:bottom w:type="dxa" w:w="60"/>
              <w:right w:type="dxa" w:w="90"/>
            </w:tcMar>
          </w:tcPr>
          <w:p>
            <w:pPr>
              <w:spacing w:after="0" w:line="240"/>
            </w:pPr>
            <w:r>
              <w:rPr>
                <w:rFonts w:ascii="Calibri" w:cs="Calibri" w:eastAsia="Calibri" w:hAnsi="Calibri"/>
                <w:color w:val="000000"/>
                <w:sz w:val="18"/>
                <w:szCs w:val="18"/>
              </w:rPr>
              <w:t xml:space="preserve">font-size</w:t>
            </w:r>
          </w:p>
        </w:tc>
        <w:tc>
          <w:tcPr>
            <w:tcW w:type="dxa" w:w="2800"/>
            <w:tcMar>
              <w:top w:type="dxa" w:w="60"/>
              <w:left w:type="dxa" w:w="90"/>
              <w:bottom w:type="dxa" w:w="60"/>
              <w:right w:type="dxa" w:w="90"/>
            </w:tcMar>
          </w:tcPr>
          <w:p>
            <w:pPr>
              <w:spacing w:after="0" w:line="240"/>
            </w:pPr>
            <w:r>
              <w:rPr>
                <w:rFonts w:ascii="Consolas" w:cs="Consolas" w:eastAsia="Consolas" w:hAnsi="Consolas"/>
                <w:color w:val="000000"/>
                <w:sz w:val="15"/>
                <w:szCs w:val="15"/>
              </w:rPr>
              <w:t xml:space="preserve">28px</w:t>
            </w:r>
          </w:p>
        </w:tc>
        <w:tc>
          <w:tcPr>
            <w:tcW w:type="dxa" w:w="4260"/>
            <w:tcMar>
              <w:top w:type="dxa" w:w="60"/>
              <w:left w:type="dxa" w:w="90"/>
              <w:bottom w:type="dxa" w:w="60"/>
              <w:right w:type="dxa" w:w="90"/>
            </w:tcMar>
          </w:tcPr>
          <w:p>
            <w:pPr>
              <w:spacing w:after="0" w:line="240"/>
            </w:pPr>
            <w:r>
              <w:rPr>
                <w:rFonts w:ascii="Consolas" w:cs="Consolas" w:eastAsia="Consolas" w:hAnsi="Consolas"/>
                <w:color w:val="000000"/>
                <w:sz w:val="15"/>
                <w:szCs w:val="15"/>
              </w:rPr>
              <w:t xml:space="preserve">erzeugt Zeilenbox von ca. 34 px</w:t>
            </w:r>
          </w:p>
        </w:tc>
      </w:tr>
      <w:tr>
        <w:tc>
          <w:tcPr>
            <w:tcW w:type="dxa" w:w="2300"/>
            <w:shd w:fill="F2F4F7" w:val="clear"/>
            <w:tcMar>
              <w:top w:type="dxa" w:w="60"/>
              <w:left w:type="dxa" w:w="90"/>
              <w:bottom w:type="dxa" w:w="60"/>
              <w:right w:type="dxa" w:w="90"/>
            </w:tcMar>
          </w:tcPr>
          <w:p>
            <w:pPr>
              <w:spacing w:after="0" w:line="240"/>
            </w:pPr>
            <w:r>
              <w:rPr>
                <w:rFonts w:ascii="Calibri" w:cs="Calibri" w:eastAsia="Calibri" w:hAnsi="Calibri"/>
                <w:color w:val="000000"/>
                <w:sz w:val="18"/>
                <w:szCs w:val="18"/>
              </w:rPr>
              <w:t xml:space="preserve">font-weight</w:t>
            </w:r>
          </w:p>
        </w:tc>
        <w:tc>
          <w:tcPr>
            <w:tcW w:type="dxa" w:w="2800"/>
            <w:shd w:fill="F2F4F7" w:val="clear"/>
            <w:tcMar>
              <w:top w:type="dxa" w:w="60"/>
              <w:left w:type="dxa" w:w="90"/>
              <w:bottom w:type="dxa" w:w="60"/>
              <w:right w:type="dxa" w:w="90"/>
            </w:tcMar>
          </w:tcPr>
          <w:p>
            <w:pPr>
              <w:spacing w:after="0" w:line="240"/>
            </w:pPr>
            <w:r>
              <w:rPr>
                <w:rFonts w:ascii="Consolas" w:cs="Consolas" w:eastAsia="Consolas" w:hAnsi="Consolas"/>
                <w:color w:val="000000"/>
                <w:sz w:val="15"/>
                <w:szCs w:val="15"/>
              </w:rPr>
              <w:t xml:space="preserve">700</w:t>
            </w:r>
          </w:p>
        </w:tc>
        <w:tc>
          <w:tcPr>
            <w:tcW w:type="dxa" w:w="4260"/>
            <w:shd w:fill="F2F4F7" w:val="clear"/>
            <w:tcMar>
              <w:top w:type="dxa" w:w="60"/>
              <w:left w:type="dxa" w:w="90"/>
              <w:bottom w:type="dxa" w:w="60"/>
              <w:right w:type="dxa" w:w="90"/>
            </w:tcMar>
          </w:tcPr>
          <w:p>
            <w:pPr>
              <w:spacing w:after="0" w:line="240"/>
            </w:pPr>
            <w:r>
              <w:rPr>
                <w:rFonts w:ascii="Consolas" w:cs="Consolas" w:eastAsia="Consolas" w:hAnsi="Consolas"/>
                <w:color w:val="000000"/>
                <w:sz w:val="15"/>
                <w:szCs w:val="15"/>
              </w:rPr>
              <w:t xml:space="preserve">ohne Einfluss auf die Höhe</w:t>
            </w:r>
          </w:p>
        </w:tc>
      </w:tr>
      <w:tr>
        <w:tc>
          <w:tcPr>
            <w:tcW w:type="dxa" w:w="2300"/>
            <w:tcMar>
              <w:top w:type="dxa" w:w="60"/>
              <w:left w:type="dxa" w:w="90"/>
              <w:bottom w:type="dxa" w:w="60"/>
              <w:right w:type="dxa" w:w="90"/>
            </w:tcMar>
          </w:tcPr>
          <w:p>
            <w:pPr>
              <w:spacing w:after="0" w:line="240"/>
            </w:pPr>
            <w:r>
              <w:rPr>
                <w:rFonts w:ascii="Calibri" w:cs="Calibri" w:eastAsia="Calibri" w:hAnsi="Calibri"/>
                <w:color w:val="000000"/>
                <w:sz w:val="18"/>
                <w:szCs w:val="18"/>
              </w:rPr>
              <w:t xml:space="preserve">margin-bottom</w:t>
            </w:r>
          </w:p>
        </w:tc>
        <w:tc>
          <w:tcPr>
            <w:tcW w:type="dxa" w:w="2800"/>
            <w:tcMar>
              <w:top w:type="dxa" w:w="60"/>
              <w:left w:type="dxa" w:w="90"/>
              <w:bottom w:type="dxa" w:w="60"/>
              <w:right w:type="dxa" w:w="90"/>
            </w:tcMar>
          </w:tcPr>
          <w:p>
            <w:pPr>
              <w:spacing w:after="0" w:line="240"/>
            </w:pPr>
            <w:r>
              <w:rPr>
                <w:rFonts w:ascii="Consolas" w:cs="Consolas" w:eastAsia="Consolas" w:hAnsi="Consolas"/>
                <w:color w:val="000000"/>
                <w:sz w:val="15"/>
                <w:szCs w:val="15"/>
              </w:rPr>
              <w:t xml:space="preserve">4px</w:t>
            </w:r>
          </w:p>
        </w:tc>
        <w:tc>
          <w:tcPr>
            <w:tcW w:type="dxa" w:w="4260"/>
            <w:tcMar>
              <w:top w:type="dxa" w:w="60"/>
              <w:left w:type="dxa" w:w="90"/>
              <w:bottom w:type="dxa" w:w="60"/>
              <w:right w:type="dxa" w:w="90"/>
            </w:tcMar>
          </w:tcPr>
          <w:p>
            <w:pPr>
              <w:spacing w:after="0" w:line="240"/>
            </w:pPr>
            <w:r>
              <w:rPr>
                <w:rFonts w:ascii="Consolas" w:cs="Consolas" w:eastAsia="Consolas" w:hAnsi="Consolas"/>
                <w:color w:val="000000"/>
                <w:sz w:val="15"/>
                <w:szCs w:val="15"/>
              </w:rPr>
              <w:t xml:space="preserve">4 px unterhalb des Elements</w:t>
            </w:r>
          </w:p>
        </w:tc>
      </w:tr>
      <w:tr>
        <w:tc>
          <w:tcPr>
            <w:tcW w:type="dxa" w:w="2300"/>
            <w:shd w:fill="F2F4F7" w:val="clear"/>
            <w:tcMar>
              <w:top w:type="dxa" w:w="60"/>
              <w:left w:type="dxa" w:w="90"/>
              <w:bottom w:type="dxa" w:w="60"/>
              <w:right w:type="dxa" w:w="90"/>
            </w:tcMar>
          </w:tcPr>
          <w:p>
            <w:pPr>
              <w:spacing w:after="0" w:line="240"/>
            </w:pPr>
            <w:r>
              <w:rPr>
                <w:rFonts w:ascii="Calibri" w:cs="Calibri" w:eastAsia="Calibri" w:hAnsi="Calibri"/>
                <w:color w:val="000000"/>
                <w:sz w:val="18"/>
                <w:szCs w:val="18"/>
              </w:rPr>
              <w:t xml:space="preserve">margin-top</w:t>
            </w:r>
          </w:p>
        </w:tc>
        <w:tc>
          <w:tcPr>
            <w:tcW w:type="dxa" w:w="2800"/>
            <w:shd w:fill="F2F4F7" w:val="clear"/>
            <w:tcMar>
              <w:top w:type="dxa" w:w="60"/>
              <w:left w:type="dxa" w:w="90"/>
              <w:bottom w:type="dxa" w:w="60"/>
              <w:right w:type="dxa" w:w="90"/>
            </w:tcMar>
          </w:tcPr>
          <w:p>
            <w:pPr>
              <w:spacing w:after="0" w:line="240"/>
            </w:pPr>
            <w:r>
              <w:rPr>
                <w:rFonts w:ascii="Consolas" w:cs="Consolas" w:eastAsia="Consolas" w:hAnsi="Consolas"/>
                <w:color w:val="000000"/>
                <w:sz w:val="15"/>
                <w:szCs w:val="15"/>
              </w:rPr>
              <w:t xml:space="preserve">nicht gesetzt</w:t>
            </w:r>
          </w:p>
        </w:tc>
        <w:tc>
          <w:tcPr>
            <w:tcW w:type="dxa" w:w="4260"/>
            <w:shd w:fill="F2F4F7" w:val="clear"/>
            <w:tcMar>
              <w:top w:type="dxa" w:w="60"/>
              <w:left w:type="dxa" w:w="90"/>
              <w:bottom w:type="dxa" w:w="60"/>
              <w:right w:type="dxa" w:w="90"/>
            </w:tcMar>
          </w:tcPr>
          <w:p>
            <w:pPr>
              <w:spacing w:after="0" w:line="240"/>
            </w:pPr>
            <w:r>
              <w:rPr>
                <w:rFonts w:ascii="Consolas" w:cs="Consolas" w:eastAsia="Consolas" w:hAnsi="Consolas"/>
                <w:color w:val="000000"/>
                <w:sz w:val="15"/>
                <w:szCs w:val="15"/>
              </w:rPr>
              <w:t xml:space="preserve">0</w:t>
            </w:r>
          </w:p>
        </w:tc>
      </w:tr>
    </w:tbl>
    <w:p>
      <w:pPr>
        <w:spacing w:after="120" w:line="280"/>
      </w:pPr>
      <w:r>
        <w:rPr>
          <w:rFonts w:ascii="Calibri" w:cs="Calibri" w:eastAsia="Calibri" w:hAnsi="Calibri"/>
          <w:color w:val="000000"/>
          <w:sz w:val="20"/>
          <w:szCs w:val="20"/>
        </w:rPr>
        <w:t xml:space="preserve">Antwort: Eine feste Höhe hatte .cc-n nicht, und ein line-height war nicht gesetzt. Ein margin war gesetzt, aber nur margin-bottom: 4px. Die vertikale Ausdehnung, die das Element beitrug, entstand ganz überwiegend nicht aus Abständen, sondern aus seiner eigenen Zeilenbox: ein Block-div mit font-size 28px und geerbtem line-height erzeugt eine Zeilenbox von rund 34 px. Zusammen mit dem margin-bottom von 4px entfielen mit dem Element also ungefähr 38 px — davon 4 px Abstand und rund 34 px Inhaltshöhe.</w:t>
      </w:r>
    </w:p>
    <w:p>
      <w:pPr>
        <w:pBdr>
          <w:left w:val="single" w:color="17A589" w:sz="18" w:space="8"/>
        </w:pBdr>
        <w:shd w:fill="EAF6F2" w:val="clear"/>
        <w:spacing w:after="160" w:before="120" w:line="280"/>
        <w:ind w:left="144" w:right="144"/>
      </w:pPr>
      <w:r>
        <w:rPr>
          <w:rFonts w:ascii="Calibri" w:cs="Calibri" w:eastAsia="Calibri" w:hAnsi="Calibri"/>
          <w:sz w:val="20"/>
          <w:szCs w:val="20"/>
        </w:rPr>
        <w:t xml:space="preserve">Das ist die sachliche Grundlage für Teil C: Was fehlt, ist überwiegend der Platz, den die Zahl selbst eingenommen hat, nicht ein Abstand, den .cc-n gestiftet hätte. Ein entferntes Element nimmt seinen eigenen Platz mit — das ist erwartbar und für sich genommen kein Defekt.</w:t>
      </w:r>
    </w:p>
    <w:p>
      <w:r>
        <w:br w:type="page"/>
      </w:r>
    </w:p>
    <w:p>
      <w:pPr>
        <w:pStyle w:val="Heading1"/>
        <w:pBdr>
          <w:bottom w:val="single" w:color="1B3A6B" w:sz="8" w:space="4"/>
        </w:pBdr>
        <w:spacing w:after="160" w:before="320"/>
      </w:pPr>
      <w:r>
        <w:rPr>
          <w:rFonts w:ascii="Calibri" w:cs="Calibri" w:eastAsia="Calibri" w:hAnsi="Calibri"/>
          <w:b/>
          <w:bCs/>
          <w:color w:val="1B3A6B"/>
          <w:sz w:val="28"/>
          <w:szCs w:val="28"/>
        </w:rPr>
        <w:t xml:space="preserve">4  Teil B — Absetzung des Revisionshinweises</w:t>
      </w:r>
    </w:p>
    <w:p>
      <w:pPr>
        <w:pStyle w:val="Heading2"/>
        <w:spacing w:after="120" w:before="240"/>
      </w:pPr>
      <w:r>
        <w:rPr>
          <w:rFonts w:ascii="Calibri" w:cs="Calibri" w:eastAsia="Calibri" w:hAnsi="Calibri"/>
          <w:b/>
          <w:bCs/>
          <w:color w:val="1B3A6B"/>
          <w:sz w:val="23"/>
          <w:szCs w:val="23"/>
        </w:rPr>
        <w:t xml:space="preserve">4.1  Ausgangslage</w:t>
      </w:r>
    </w:p>
    <w:p>
      <w:pPr>
        <w:spacing w:after="120" w:line="280"/>
      </w:pPr>
      <w:r>
        <w:rPr>
          <w:rFonts w:ascii="Calibri" w:cs="Calibri" w:eastAsia="Calibri" w:hAnsi="Calibri"/>
          <w:color w:val="000000"/>
          <w:sz w:val="20"/>
          <w:szCs w:val="20"/>
        </w:rPr>
        <w:t xml:space="preserve">Zeile 841 enthielt zwei Elemente auf einer Quelltextzeile: den Trenner und den Hinweisabsatz. Der Hinweis trug class="lead" — dieselbe Klasse wie der unmittelbar folgende Einleitungsabsatz in Zeile 842. Beide Absätze waren dadurch in Schriftgrad, Gewicht, Farbe und Laufweite identisch. Der Kontext:</w:t>
      </w:r>
    </w:p>
    <w:p>
      <w:pPr>
        <w:pBdr>
          <w:left w:val="single" w:color="17A589" w:sz="12" w:space="6"/>
        </w:pBdr>
        <w:shd w:fill="F2F4F7" w:val="clear"/>
        <w:spacing w:after="60" w:line="240"/>
        <w:ind w:left="172" w:right="172"/>
      </w:pPr>
      <w:r>
        <w:rPr>
          <w:rFonts w:ascii="Consolas" w:cs="Consolas" w:eastAsia="Consolas" w:hAnsi="Consolas"/>
          <w:color w:val="1A1A1A"/>
          <w:sz w:val="15"/>
          <w:szCs w:val="15"/>
        </w:rPr>
        <w:t xml:space="preserve">838  &lt;div class="si"&gt;</w:t>
      </w:r>
    </w:p>
    <w:p>
      <w:pPr>
        <w:pBdr>
          <w:left w:val="single" w:color="17A589" w:sz="12" w:space="6"/>
        </w:pBdr>
        <w:shd w:fill="F2F4F7" w:val="clear"/>
        <w:spacing w:after="60" w:line="240"/>
        <w:ind w:left="172" w:right="172"/>
      </w:pPr>
      <w:r>
        <w:rPr>
          <w:rFonts w:ascii="Consolas" w:cs="Consolas" w:eastAsia="Consolas" w:hAnsi="Consolas"/>
          <w:color w:val="1A1A1A"/>
          <w:sz w:val="15"/>
          <w:szCs w:val="15"/>
        </w:rPr>
        <w:t xml:space="preserve">839    &lt;div class="stag"&gt;Spezifikationsstack · Stand 1. Mai 2026&lt;/div&gt;</w:t>
      </w:r>
    </w:p>
    <w:p>
      <w:pPr>
        <w:pBdr>
          <w:left w:val="single" w:color="17A589" w:sz="12" w:space="6"/>
        </w:pBdr>
        <w:shd w:fill="F2F4F7" w:val="clear"/>
        <w:spacing w:after="60" w:line="240"/>
        <w:ind w:left="172" w:right="172"/>
      </w:pPr>
      <w:r>
        <w:rPr>
          <w:rFonts w:ascii="Consolas" w:cs="Consolas" w:eastAsia="Consolas" w:hAnsi="Consolas"/>
          <w:color w:val="1A1A1A"/>
          <w:sz w:val="15"/>
          <w:szCs w:val="15"/>
        </w:rPr>
        <w:t xml:space="preserve">840    &lt;h2&gt;21 normative&lt;br&gt;&lt;em&gt;Dokumente&lt;/em&gt;&lt;/h2&gt;</w:t>
      </w:r>
    </w:p>
    <w:p>
      <w:pPr>
        <w:pBdr>
          <w:left w:val="single" w:color="17A589" w:sz="12" w:space="6"/>
        </w:pBdr>
        <w:shd w:fill="F2F4F7" w:val="clear"/>
        <w:spacing w:after="60" w:line="240"/>
        <w:ind w:left="172" w:right="172"/>
      </w:pPr>
      <w:r>
        <w:rPr>
          <w:rFonts w:ascii="Consolas" w:cs="Consolas" w:eastAsia="Consolas" w:hAnsi="Consolas"/>
          <w:color w:val="1A1A1A"/>
          <w:sz w:val="15"/>
          <w:szCs w:val="15"/>
        </w:rPr>
        <w:t xml:space="preserve">841    &lt;div class="divider"&gt;&lt;/div&gt;&lt;p class="lead"&gt;&lt;strong&gt;Hinweis (September 2026):&lt;/strong&gt; Die Spezifikation v0.9 wird derzeit überarbeitet. Eine Prüfung der mathematischen Grundlagen (CG-STD-0000) und ihrer Verbindung zu den übrigen Dokumenten hat Widersprüche und fehlerhafte Aussagen ergeben, unter anderem in der Definition der Mapping-Klasse A, in Beweisskizzen und in Querverweisen. Die veröffentlichten Dokumente bleiben bis zur Freigabe einer korrigierten Fassung als Stand v0.9 verfügbar. Die Referenzimplementierung wird an die korrigierte Fassung angepasst. Eine Übersicht der Korrekturen wird mit der nächsten Version veröffentlicht.&lt;/p&gt;</w:t>
      </w:r>
    </w:p>
    <w:p>
      <w:pPr>
        <w:pBdr>
          <w:left w:val="single" w:color="17A589" w:sz="12" w:space="6"/>
        </w:pBdr>
        <w:shd w:fill="F2F4F7" w:val="clear"/>
        <w:spacing w:after="60" w:line="240"/>
        <w:ind w:left="172" w:right="172"/>
      </w:pPr>
      <w:r>
        <w:rPr>
          <w:rFonts w:ascii="Consolas" w:cs="Consolas" w:eastAsia="Consolas" w:hAnsi="Consolas"/>
          <w:color w:val="1A1A1A"/>
          <w:sz w:val="15"/>
          <w:szCs w:val="15"/>
        </w:rPr>
        <w:t xml:space="preserve">842    &lt;p class="lead"&gt;9 normative Spezifikationen (CG-STD-* + CG-ORG-2100) und 12 Anwendungsdokumente (CG-APP-0100 bis CG-APP-0910). Konsistenz geprüft durch cg-lint.py v1.6 — 0 Fehler, 0 Warnungen.&lt;/p&gt;</w:t>
      </w:r>
    </w:p>
    <w:p>
      <w:pPr>
        <w:pStyle w:val="Heading2"/>
        <w:spacing w:after="120" w:before="240"/>
      </w:pPr>
      <w:r>
        <w:rPr>
          <w:rFonts w:ascii="Calibri" w:cs="Calibri" w:eastAsia="Calibri" w:hAnsi="Calibri"/>
          <w:b/>
          <w:bCs/>
          <w:color w:val="1B3A6B"/>
          <w:sz w:val="23"/>
          <w:szCs w:val="23"/>
        </w:rPr>
        <w:t xml:space="preserve">4.2  Regelanwendung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2300"/>
        <w:gridCol w:w="6160"/>
      </w:tblGrid>
      <w:tr>
        <w:tc>
          <w:tcPr>
            <w:tcW w:type="dxa" w:w="900"/>
            <w:shd w:fill="1B3A6B" w:val="clear"/>
            <w:tcMar>
              <w:top w:type="dxa" w:w="60"/>
              <w:left w:type="dxa" w:w="90"/>
              <w:bottom w:type="dxa" w:w="60"/>
              <w:right w:type="dxa" w:w="90"/>
            </w:tcMar>
          </w:tcPr>
          <w:p>
            <w:pPr>
              <w:spacing w:after="0" w:line="240"/>
            </w:pPr>
            <w:r>
              <w:rPr>
                <w:rFonts w:ascii="Calibri" w:cs="Calibri" w:eastAsia="Calibri" w:hAnsi="Calibri"/>
                <w:b/>
                <w:bCs/>
                <w:color w:val="FFFFFF"/>
                <w:sz w:val="18"/>
                <w:szCs w:val="18"/>
              </w:rPr>
              <w:t xml:space="preserve">Regel</w:t>
            </w:r>
          </w:p>
        </w:tc>
        <w:tc>
          <w:tcPr>
            <w:tcW w:type="dxa" w:w="2300"/>
            <w:shd w:fill="1B3A6B" w:val="clear"/>
            <w:tcMar>
              <w:top w:type="dxa" w:w="60"/>
              <w:left w:type="dxa" w:w="90"/>
              <w:bottom w:type="dxa" w:w="60"/>
              <w:right w:type="dxa" w:w="90"/>
            </w:tcMar>
          </w:tcPr>
          <w:p>
            <w:pPr>
              <w:spacing w:after="0" w:line="240"/>
            </w:pPr>
            <w:r>
              <w:rPr>
                <w:rFonts w:ascii="Calibri" w:cs="Calibri" w:eastAsia="Calibri" w:hAnsi="Calibri"/>
                <w:b/>
                <w:bCs/>
                <w:color w:val="FFFFFF"/>
                <w:sz w:val="18"/>
                <w:szCs w:val="18"/>
              </w:rPr>
              <w:t xml:space="preserve">Anwendung</w:t>
            </w:r>
          </w:p>
        </w:tc>
        <w:tc>
          <w:tcPr>
            <w:tcW w:type="dxa" w:w="6160"/>
            <w:shd w:fill="1B3A6B" w:val="clear"/>
            <w:tcMar>
              <w:top w:type="dxa" w:w="60"/>
              <w:left w:type="dxa" w:w="90"/>
              <w:bottom w:type="dxa" w:w="60"/>
              <w:right w:type="dxa" w:w="90"/>
            </w:tcMar>
          </w:tcPr>
          <w:p>
            <w:pPr>
              <w:spacing w:after="0" w:line="240"/>
            </w:pPr>
            <w:r>
              <w:rPr>
                <w:rFonts w:ascii="Calibri" w:cs="Calibri" w:eastAsia="Calibri" w:hAnsi="Calibri"/>
                <w:b/>
                <w:bCs/>
                <w:color w:val="FFFFFF"/>
                <w:sz w:val="18"/>
                <w:szCs w:val="18"/>
              </w:rPr>
              <w:t xml:space="preserve">Begründung</w:t>
            </w:r>
          </w:p>
        </w:tc>
      </w:tr>
      <w:tr>
        <w:tc>
          <w:tcPr>
            <w:tcW w:type="dxa" w:w="900"/>
            <w:tcMar>
              <w:top w:type="dxa" w:w="60"/>
              <w:left w:type="dxa" w:w="90"/>
              <w:bottom w:type="dxa" w:w="60"/>
              <w:right w:type="dxa" w:w="90"/>
            </w:tcMar>
          </w:tcPr>
          <w:p>
            <w:pPr>
              <w:spacing w:after="0" w:line="240"/>
            </w:pPr>
            <w:r>
              <w:rPr>
                <w:rFonts w:ascii="Calibri" w:cs="Calibri" w:eastAsia="Calibri" w:hAnsi="Calibri"/>
                <w:color w:val="000000"/>
                <w:sz w:val="18"/>
                <w:szCs w:val="18"/>
              </w:rPr>
              <w:t xml:space="preserve">B-1</w:t>
            </w:r>
          </w:p>
        </w:tc>
        <w:tc>
          <w:tcPr>
            <w:tcW w:type="dxa" w:w="2300"/>
            <w:tcMar>
              <w:top w:type="dxa" w:w="60"/>
              <w:left w:type="dxa" w:w="90"/>
              <w:bottom w:type="dxa" w:w="60"/>
              <w:right w:type="dxa" w:w="90"/>
            </w:tcMar>
          </w:tcPr>
          <w:p>
            <w:pPr>
              <w:spacing w:after="0" w:line="240"/>
            </w:pPr>
            <w:r>
              <w:rPr>
                <w:rFonts w:ascii="Consolas" w:cs="Consolas" w:eastAsia="Consolas" w:hAnsi="Consolas"/>
                <w:color w:val="000000"/>
                <w:sz w:val="15"/>
                <w:szCs w:val="15"/>
              </w:rPr>
              <w:t xml:space="preserve">nicht angewandt</w:t>
            </w:r>
          </w:p>
        </w:tc>
        <w:tc>
          <w:tcPr>
            <w:tcW w:type="dxa" w:w="6160"/>
            <w:tcMar>
              <w:top w:type="dxa" w:w="60"/>
              <w:left w:type="dxa" w:w="90"/>
              <w:bottom w:type="dxa" w:w="60"/>
              <w:right w:type="dxa" w:w="90"/>
            </w:tcMar>
          </w:tcPr>
          <w:p>
            <w:pPr>
              <w:spacing w:after="0" w:line="240"/>
            </w:pPr>
            <w:r>
              <w:rPr>
                <w:rFonts w:ascii="Consolas" w:cs="Consolas" w:eastAsia="Consolas" w:hAnsi="Consolas"/>
                <w:color w:val="000000"/>
                <w:sz w:val="15"/>
                <w:szCs w:val="15"/>
              </w:rPr>
              <w:t xml:space="preserve">Nach A-3 existiert keine geeignete Klasse für abgesetzte Hinweise. Die vorhandenen border-left-Klassen sind Bauteilklassen und würden fremde Geometrie mitbringen.</w:t>
            </w:r>
          </w:p>
        </w:tc>
      </w:tr>
      <w:tr>
        <w:tc>
          <w:tcPr>
            <w:tcW w:type="dxa" w:w="900"/>
            <w:shd w:fill="F2F4F7" w:val="clear"/>
            <w:tcMar>
              <w:top w:type="dxa" w:w="60"/>
              <w:left w:type="dxa" w:w="90"/>
              <w:bottom w:type="dxa" w:w="60"/>
              <w:right w:type="dxa" w:w="90"/>
            </w:tcMar>
          </w:tcPr>
          <w:p>
            <w:pPr>
              <w:spacing w:after="0" w:line="240"/>
            </w:pPr>
            <w:r>
              <w:rPr>
                <w:rFonts w:ascii="Calibri" w:cs="Calibri" w:eastAsia="Calibri" w:hAnsi="Calibri"/>
                <w:color w:val="000000"/>
                <w:sz w:val="18"/>
                <w:szCs w:val="18"/>
              </w:rPr>
              <w:t xml:space="preserve">B-2</w:t>
            </w:r>
          </w:p>
        </w:tc>
        <w:tc>
          <w:tcPr>
            <w:tcW w:type="dxa" w:w="2300"/>
            <w:shd w:fill="F2F4F7" w:val="clear"/>
            <w:tcMar>
              <w:top w:type="dxa" w:w="60"/>
              <w:left w:type="dxa" w:w="90"/>
              <w:bottom w:type="dxa" w:w="60"/>
              <w:right w:type="dxa" w:w="90"/>
            </w:tcMar>
          </w:tcPr>
          <w:p>
            <w:pPr>
              <w:spacing w:after="0" w:line="240"/>
            </w:pPr>
            <w:r>
              <w:rPr>
                <w:rFonts w:ascii="Consolas" w:cs="Consolas" w:eastAsia="Consolas" w:hAnsi="Consolas"/>
                <w:color w:val="000000"/>
                <w:sz w:val="15"/>
                <w:szCs w:val="15"/>
              </w:rPr>
              <w:t xml:space="preserve">angewandt</w:t>
            </w:r>
          </w:p>
        </w:tc>
        <w:tc>
          <w:tcPr>
            <w:tcW w:type="dxa" w:w="6160"/>
            <w:shd w:fill="F2F4F7" w:val="clear"/>
            <w:tcMar>
              <w:top w:type="dxa" w:w="60"/>
              <w:left w:type="dxa" w:w="90"/>
              <w:bottom w:type="dxa" w:w="60"/>
              <w:right w:type="dxa" w:w="90"/>
            </w:tcMar>
          </w:tcPr>
          <w:p>
            <w:pPr>
              <w:spacing w:after="0" w:line="240"/>
            </w:pPr>
            <w:r>
              <w:rPr>
                <w:rFonts w:ascii="Consolas" w:cs="Consolas" w:eastAsia="Consolas" w:hAnsi="Consolas"/>
                <w:color w:val="000000"/>
                <w:sz w:val="15"/>
                <w:szCs w:val="15"/>
              </w:rPr>
              <w:t xml:space="preserve">Absetzung im Stil von Zeile 602 mit Inline-Styles, ausschließlich mit den unter A-2 erhobenen Variablen.</w:t>
            </w:r>
          </w:p>
        </w:tc>
      </w:tr>
      <w:tr>
        <w:tc>
          <w:tcPr>
            <w:tcW w:type="dxa" w:w="900"/>
            <w:tcMar>
              <w:top w:type="dxa" w:w="60"/>
              <w:left w:type="dxa" w:w="90"/>
              <w:bottom w:type="dxa" w:w="60"/>
              <w:right w:type="dxa" w:w="90"/>
            </w:tcMar>
          </w:tcPr>
          <w:p>
            <w:pPr>
              <w:spacing w:after="0" w:line="240"/>
            </w:pPr>
            <w:r>
              <w:rPr>
                <w:rFonts w:ascii="Calibri" w:cs="Calibri" w:eastAsia="Calibri" w:hAnsi="Calibri"/>
                <w:color w:val="000000"/>
                <w:sz w:val="18"/>
                <w:szCs w:val="18"/>
              </w:rPr>
              <w:t xml:space="preserve">B-3</w:t>
            </w:r>
          </w:p>
        </w:tc>
        <w:tc>
          <w:tcPr>
            <w:tcW w:type="dxa" w:w="2300"/>
            <w:tcMar>
              <w:top w:type="dxa" w:w="60"/>
              <w:left w:type="dxa" w:w="90"/>
              <w:bottom w:type="dxa" w:w="60"/>
              <w:right w:type="dxa" w:w="90"/>
            </w:tcMar>
          </w:tcPr>
          <w:p>
            <w:pPr>
              <w:spacing w:after="0" w:line="240"/>
            </w:pPr>
            <w:r>
              <w:rPr>
                <w:rFonts w:ascii="Consolas" w:cs="Consolas" w:eastAsia="Consolas" w:hAnsi="Consolas"/>
                <w:color w:val="000000"/>
                <w:sz w:val="15"/>
                <w:szCs w:val="15"/>
              </w:rPr>
              <w:t xml:space="preserve">eingehalten</w:t>
            </w:r>
          </w:p>
        </w:tc>
        <w:tc>
          <w:tcPr>
            <w:tcW w:type="dxa" w:w="6160"/>
            <w:tcMar>
              <w:top w:type="dxa" w:w="60"/>
              <w:left w:type="dxa" w:w="90"/>
              <w:bottom w:type="dxa" w:w="60"/>
              <w:right w:type="dxa" w:w="90"/>
            </w:tcMar>
          </w:tcPr>
          <w:p>
            <w:pPr>
              <w:spacing w:after="0" w:line="240"/>
            </w:pPr>
            <w:r>
              <w:rPr>
                <w:rFonts w:ascii="Consolas" w:cs="Consolas" w:eastAsia="Consolas" w:hAnsi="Consolas"/>
                <w:color w:val="000000"/>
                <w:sz w:val="15"/>
                <w:szCs w:val="15"/>
              </w:rPr>
              <w:t xml:space="preserve">Der Wortlaut wurde nicht berührt, einschließlich &lt;strong&gt;Hinweis (September 2026):&lt;/strong&gt;.</w:t>
            </w:r>
          </w:p>
        </w:tc>
      </w:tr>
      <w:tr>
        <w:tc>
          <w:tcPr>
            <w:tcW w:type="dxa" w:w="900"/>
            <w:shd w:fill="F2F4F7" w:val="clear"/>
            <w:tcMar>
              <w:top w:type="dxa" w:w="60"/>
              <w:left w:type="dxa" w:w="90"/>
              <w:bottom w:type="dxa" w:w="60"/>
              <w:right w:type="dxa" w:w="90"/>
            </w:tcMar>
          </w:tcPr>
          <w:p>
            <w:pPr>
              <w:spacing w:after="0" w:line="240"/>
            </w:pPr>
            <w:r>
              <w:rPr>
                <w:rFonts w:ascii="Calibri" w:cs="Calibri" w:eastAsia="Calibri" w:hAnsi="Calibri"/>
                <w:color w:val="000000"/>
                <w:sz w:val="18"/>
                <w:szCs w:val="18"/>
              </w:rPr>
              <w:t xml:space="preserve">B-4</w:t>
            </w:r>
          </w:p>
        </w:tc>
        <w:tc>
          <w:tcPr>
            <w:tcW w:type="dxa" w:w="2300"/>
            <w:shd w:fill="F2F4F7" w:val="clear"/>
            <w:tcMar>
              <w:top w:type="dxa" w:w="60"/>
              <w:left w:type="dxa" w:w="90"/>
              <w:bottom w:type="dxa" w:w="60"/>
              <w:right w:type="dxa" w:w="90"/>
            </w:tcMar>
          </w:tcPr>
          <w:p>
            <w:pPr>
              <w:spacing w:after="0" w:line="240"/>
            </w:pPr>
            <w:r>
              <w:rPr>
                <w:rFonts w:ascii="Consolas" w:cs="Consolas" w:eastAsia="Consolas" w:hAnsi="Consolas"/>
                <w:color w:val="000000"/>
                <w:sz w:val="15"/>
                <w:szCs w:val="15"/>
              </w:rPr>
              <w:t xml:space="preserve">eingehalten</w:t>
            </w:r>
          </w:p>
        </w:tc>
        <w:tc>
          <w:tcPr>
            <w:tcW w:type="dxa" w:w="6160"/>
            <w:shd w:fill="F2F4F7" w:val="clear"/>
            <w:tcMar>
              <w:top w:type="dxa" w:w="60"/>
              <w:left w:type="dxa" w:w="90"/>
              <w:bottom w:type="dxa" w:w="60"/>
              <w:right w:type="dxa" w:w="90"/>
            </w:tcMar>
          </w:tcPr>
          <w:p>
            <w:pPr>
              <w:spacing w:after="0" w:line="240"/>
            </w:pPr>
            <w:r>
              <w:rPr>
                <w:rFonts w:ascii="Consolas" w:cs="Consolas" w:eastAsia="Consolas" w:hAnsi="Consolas"/>
                <w:color w:val="000000"/>
                <w:sz w:val="15"/>
                <w:szCs w:val="15"/>
              </w:rPr>
              <w:t xml:space="preserve">Die Ergänzung bleibt vollständig in Zeile 841. Zeilenzahl unverändert 1250 (Delta +0).</w:t>
            </w:r>
          </w:p>
        </w:tc>
      </w:tr>
    </w:tbl>
    <w:p>
      <w:pPr>
        <w:pStyle w:val="Heading2"/>
        <w:spacing w:after="120" w:before="240"/>
      </w:pPr>
      <w:r>
        <w:rPr>
          <w:rFonts w:ascii="Calibri" w:cs="Calibri" w:eastAsia="Calibri" w:hAnsi="Calibri"/>
          <w:b/>
          <w:bCs/>
          <w:color w:val="1B3A6B"/>
          <w:sz w:val="23"/>
          <w:szCs w:val="23"/>
        </w:rPr>
        <w:t xml:space="preserve">4.3  Die vorgenommene Änderung</w:t>
      </w:r>
    </w:p>
    <w:p>
      <w:pPr>
        <w:spacing w:after="120" w:line="280"/>
      </w:pPr>
      <w:r>
        <w:rPr>
          <w:rFonts w:ascii="Calibri" w:cs="Calibri" w:eastAsia="Calibri" w:hAnsi="Calibri"/>
          <w:color w:val="000000"/>
          <w:sz w:val="20"/>
          <w:szCs w:val="20"/>
        </w:rPr>
        <w:t xml:space="preserve">Die Änderung besteht in genau einem Austausch innerhalb von Zeile 841. Ersetzt wurde:</w:t>
      </w:r>
    </w:p>
    <w:p>
      <w:pPr>
        <w:pBdr>
          <w:left w:val="single" w:color="17A589" w:sz="12" w:space="6"/>
        </w:pBdr>
        <w:shd w:fill="F2F4F7" w:val="clear"/>
        <w:spacing w:after="60" w:line="240"/>
        <w:ind w:left="172" w:right="172"/>
      </w:pPr>
      <w:r>
        <w:rPr>
          <w:rFonts w:ascii="Consolas" w:cs="Consolas" w:eastAsia="Consolas" w:hAnsi="Consolas"/>
          <w:color w:val="1A1A1A"/>
          <w:sz w:val="15"/>
          <w:szCs w:val="15"/>
        </w:rPr>
        <w:t xml:space="preserve">&lt;p class="lead"&gt;</w:t>
      </w:r>
    </w:p>
    <w:p>
      <w:pPr>
        <w:spacing w:after="60" w:line="280"/>
      </w:pPr>
      <w:r>
        <w:rPr>
          <w:rFonts w:ascii="Calibri" w:cs="Calibri" w:eastAsia="Calibri" w:hAnsi="Calibri"/>
          <w:color w:val="000000"/>
          <w:sz w:val="20"/>
          <w:szCs w:val="20"/>
        </w:rPr>
        <w:t xml:space="preserve">durch:</w:t>
      </w:r>
    </w:p>
    <w:p>
      <w:pPr>
        <w:pBdr>
          <w:left w:val="single" w:color="17A589" w:sz="12" w:space="6"/>
        </w:pBdr>
        <w:shd w:fill="F2F4F7" w:val="clear"/>
        <w:spacing w:after="60" w:line="240"/>
        <w:ind w:left="172" w:right="172"/>
      </w:pPr>
      <w:r>
        <w:rPr>
          <w:rFonts w:ascii="Consolas" w:cs="Consolas" w:eastAsia="Consolas" w:hAnsi="Consolas"/>
          <w:color w:val="1A1A1A"/>
          <w:sz w:val="15"/>
          <w:szCs w:val="15"/>
        </w:rPr>
        <w:t xml:space="preserve">&lt;p style="max-width:760px;background:var(--navy-panel);border-left:3px solid var(--teal);padding:1.2rem 1.8rem;font-size:.84rem;font-weight:300;color:var(--ice-dim);line-height:1.75;margin-bottom:3rem;"&gt;</w:t>
      </w:r>
    </w:p>
    <w:p>
      <w:pPr>
        <w:spacing w:after="120" w:line="280"/>
      </w:pPr>
      <w:r>
        <w:rPr>
          <w:rFonts w:ascii="Calibri" w:cs="Calibri" w:eastAsia="Calibri" w:hAnsi="Calibri"/>
          <w:color w:val="000000"/>
          <w:sz w:val="20"/>
          <w:szCs w:val="20"/>
        </w:rPr>
        <w:t xml:space="preserve">Der übrige Inhalt der Zeile — der vorangehende Trenner, der gesamte Hinweistext, das &lt;strong&gt;-Element und das schließende &lt;/p&gt; — ist byte-identisch geblieben.</w:t>
      </w:r>
    </w:p>
    <w:p>
      <w:pPr>
        <w:spacing w:after="60" w:line="280"/>
      </w:pPr>
      <w:r>
        <w:rPr>
          <w:rFonts w:ascii="Calibri" w:cs="Calibri" w:eastAsia="Calibri" w:hAnsi="Calibri"/>
          <w:color w:val="000000"/>
          <w:sz w:val="20"/>
          <w:szCs w:val="20"/>
        </w:rPr>
        <w:t xml:space="preserve">Begründung der einzelnen Deklarationen: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00"/>
        <w:gridCol w:w="2600"/>
        <w:gridCol w:w="3660"/>
      </w:tblGrid>
      <w:tr>
        <w:tc>
          <w:tcPr>
            <w:tcW w:type="dxa" w:w="3100"/>
            <w:shd w:fill="1B3A6B" w:val="clear"/>
            <w:tcMar>
              <w:top w:type="dxa" w:w="60"/>
              <w:left w:type="dxa" w:w="90"/>
              <w:bottom w:type="dxa" w:w="60"/>
              <w:right w:type="dxa" w:w="90"/>
            </w:tcMar>
          </w:tcPr>
          <w:p>
            <w:pPr>
              <w:spacing w:after="0" w:line="240"/>
            </w:pPr>
            <w:r>
              <w:rPr>
                <w:rFonts w:ascii="Calibri" w:cs="Calibri" w:eastAsia="Calibri" w:hAnsi="Calibri"/>
                <w:b/>
                <w:bCs/>
                <w:color w:val="FFFFFF"/>
                <w:sz w:val="18"/>
                <w:szCs w:val="18"/>
              </w:rPr>
              <w:t xml:space="preserve">Deklaration</w:t>
            </w:r>
          </w:p>
        </w:tc>
        <w:tc>
          <w:tcPr>
            <w:tcW w:type="dxa" w:w="2600"/>
            <w:shd w:fill="1B3A6B" w:val="clear"/>
            <w:tcMar>
              <w:top w:type="dxa" w:w="60"/>
              <w:left w:type="dxa" w:w="90"/>
              <w:bottom w:type="dxa" w:w="60"/>
              <w:right w:type="dxa" w:w="90"/>
            </w:tcMar>
          </w:tcPr>
          <w:p>
            <w:pPr>
              <w:spacing w:after="0" w:line="240"/>
            </w:pPr>
            <w:r>
              <w:rPr>
                <w:rFonts w:ascii="Calibri" w:cs="Calibri" w:eastAsia="Calibri" w:hAnsi="Calibri"/>
                <w:b/>
                <w:bCs/>
                <w:color w:val="FFFFFF"/>
                <w:sz w:val="18"/>
                <w:szCs w:val="18"/>
              </w:rPr>
              <w:t xml:space="preserve">Herkunft</w:t>
            </w:r>
          </w:p>
        </w:tc>
        <w:tc>
          <w:tcPr>
            <w:tcW w:type="dxa" w:w="3660"/>
            <w:shd w:fill="1B3A6B" w:val="clear"/>
            <w:tcMar>
              <w:top w:type="dxa" w:w="60"/>
              <w:left w:type="dxa" w:w="90"/>
              <w:bottom w:type="dxa" w:w="60"/>
              <w:right w:type="dxa" w:w="90"/>
            </w:tcMar>
          </w:tcPr>
          <w:p>
            <w:pPr>
              <w:spacing w:after="0" w:line="240"/>
            </w:pPr>
            <w:r>
              <w:rPr>
                <w:rFonts w:ascii="Calibri" w:cs="Calibri" w:eastAsia="Calibri" w:hAnsi="Calibri"/>
                <w:b/>
                <w:bCs/>
                <w:color w:val="FFFFFF"/>
                <w:sz w:val="18"/>
                <w:szCs w:val="18"/>
              </w:rPr>
              <w:t xml:space="preserve">Zweck</w:t>
            </w:r>
          </w:p>
        </w:tc>
      </w:tr>
      <w:tr>
        <w:tc>
          <w:tcPr>
            <w:tcW w:type="dxa" w:w="3100"/>
            <w:tcMar>
              <w:top w:type="dxa" w:w="60"/>
              <w:left w:type="dxa" w:w="90"/>
              <w:bottom w:type="dxa" w:w="60"/>
              <w:right w:type="dxa" w:w="90"/>
            </w:tcMar>
          </w:tcPr>
          <w:p>
            <w:pPr>
              <w:spacing w:after="0" w:line="240"/>
            </w:pPr>
            <w:r>
              <w:rPr>
                <w:rFonts w:ascii="Calibri" w:cs="Calibri" w:eastAsia="Calibri" w:hAnsi="Calibri"/>
                <w:color w:val="000000"/>
                <w:sz w:val="18"/>
                <w:szCs w:val="18"/>
              </w:rPr>
              <w:t xml:space="preserve">border-left:3px solid var(--teal)</w:t>
            </w:r>
          </w:p>
        </w:tc>
        <w:tc>
          <w:tcPr>
            <w:tcW w:type="dxa" w:w="2600"/>
            <w:tcMar>
              <w:top w:type="dxa" w:w="60"/>
              <w:left w:type="dxa" w:w="90"/>
              <w:bottom w:type="dxa" w:w="60"/>
              <w:right w:type="dxa" w:w="90"/>
            </w:tcMar>
          </w:tcPr>
          <w:p>
            <w:pPr>
              <w:spacing w:after="0" w:line="240"/>
            </w:pPr>
            <w:r>
              <w:rPr>
                <w:rFonts w:ascii="Consolas" w:cs="Consolas" w:eastAsia="Consolas" w:hAnsi="Consolas"/>
                <w:color w:val="000000"/>
                <w:sz w:val="15"/>
                <w:szCs w:val="15"/>
              </w:rPr>
              <w:t xml:space="preserve">A-2 · Vorgabe B-2</w:t>
            </w:r>
          </w:p>
        </w:tc>
        <w:tc>
          <w:tcPr>
            <w:tcW w:type="dxa" w:w="3660"/>
            <w:tcMar>
              <w:top w:type="dxa" w:w="60"/>
              <w:left w:type="dxa" w:w="90"/>
              <w:bottom w:type="dxa" w:w="60"/>
              <w:right w:type="dxa" w:w="90"/>
            </w:tcMar>
          </w:tcPr>
          <w:p>
            <w:pPr>
              <w:spacing w:after="0" w:line="240"/>
            </w:pPr>
            <w:r>
              <w:rPr>
                <w:rFonts w:ascii="Consolas" w:cs="Consolas" w:eastAsia="Consolas" w:hAnsi="Consolas"/>
                <w:color w:val="000000"/>
                <w:sz w:val="15"/>
                <w:szCs w:val="15"/>
              </w:rPr>
              <w:t xml:space="preserve">Linker Rahmen in der Teal-Variable</w:t>
            </w:r>
          </w:p>
        </w:tc>
      </w:tr>
      <w:tr>
        <w:tc>
          <w:tcPr>
            <w:tcW w:type="dxa" w:w="3100"/>
            <w:shd w:fill="F2F4F7" w:val="clear"/>
            <w:tcMar>
              <w:top w:type="dxa" w:w="60"/>
              <w:left w:type="dxa" w:w="90"/>
              <w:bottom w:type="dxa" w:w="60"/>
              <w:right w:type="dxa" w:w="90"/>
            </w:tcMar>
          </w:tcPr>
          <w:p>
            <w:pPr>
              <w:spacing w:after="0" w:line="240"/>
            </w:pPr>
            <w:r>
              <w:rPr>
                <w:rFonts w:ascii="Calibri" w:cs="Calibri" w:eastAsia="Calibri" w:hAnsi="Calibri"/>
                <w:color w:val="000000"/>
                <w:sz w:val="18"/>
                <w:szCs w:val="18"/>
              </w:rPr>
              <w:t xml:space="preserve">background:var(--navy-panel)</w:t>
            </w:r>
          </w:p>
        </w:tc>
        <w:tc>
          <w:tcPr>
            <w:tcW w:type="dxa" w:w="2600"/>
            <w:shd w:fill="F2F4F7" w:val="clear"/>
            <w:tcMar>
              <w:top w:type="dxa" w:w="60"/>
              <w:left w:type="dxa" w:w="90"/>
              <w:bottom w:type="dxa" w:w="60"/>
              <w:right w:type="dxa" w:w="90"/>
            </w:tcMar>
          </w:tcPr>
          <w:p>
            <w:pPr>
              <w:spacing w:after="0" w:line="240"/>
            </w:pPr>
            <w:r>
              <w:rPr>
                <w:rFonts w:ascii="Consolas" w:cs="Consolas" w:eastAsia="Consolas" w:hAnsi="Consolas"/>
                <w:color w:val="000000"/>
                <w:sz w:val="15"/>
                <w:szCs w:val="15"/>
              </w:rPr>
              <w:t xml:space="preserve">A-2 · Zeile 600</w:t>
            </w:r>
          </w:p>
        </w:tc>
        <w:tc>
          <w:tcPr>
            <w:tcW w:type="dxa" w:w="3660"/>
            <w:shd w:fill="F2F4F7" w:val="clear"/>
            <w:tcMar>
              <w:top w:type="dxa" w:w="60"/>
              <w:left w:type="dxa" w:w="90"/>
              <w:bottom w:type="dxa" w:w="60"/>
              <w:right w:type="dxa" w:w="90"/>
            </w:tcMar>
          </w:tcPr>
          <w:p>
            <w:pPr>
              <w:spacing w:after="0" w:line="240"/>
            </w:pPr>
            <w:r>
              <w:rPr>
                <w:rFonts w:ascii="Consolas" w:cs="Consolas" w:eastAsia="Consolas" w:hAnsi="Consolas"/>
                <w:color w:val="000000"/>
                <w:sz w:val="15"/>
                <w:szCs w:val="15"/>
              </w:rPr>
              <w:t xml:space="preserve">Gegenüber dem Fließtext abgesetzte Fläche</w:t>
            </w:r>
          </w:p>
        </w:tc>
      </w:tr>
      <w:tr>
        <w:tc>
          <w:tcPr>
            <w:tcW w:type="dxa" w:w="3100"/>
            <w:tcMar>
              <w:top w:type="dxa" w:w="60"/>
              <w:left w:type="dxa" w:w="90"/>
              <w:bottom w:type="dxa" w:w="60"/>
              <w:right w:type="dxa" w:w="90"/>
            </w:tcMar>
          </w:tcPr>
          <w:p>
            <w:pPr>
              <w:spacing w:after="0" w:line="240"/>
            </w:pPr>
            <w:r>
              <w:rPr>
                <w:rFonts w:ascii="Calibri" w:cs="Calibri" w:eastAsia="Calibri" w:hAnsi="Calibri"/>
                <w:color w:val="000000"/>
                <w:sz w:val="18"/>
                <w:szCs w:val="18"/>
              </w:rPr>
              <w:t xml:space="preserve">padding:1.2rem 1.8rem</w:t>
            </w:r>
          </w:p>
        </w:tc>
        <w:tc>
          <w:tcPr>
            <w:tcW w:type="dxa" w:w="2600"/>
            <w:tcMar>
              <w:top w:type="dxa" w:w="60"/>
              <w:left w:type="dxa" w:w="90"/>
              <w:bottom w:type="dxa" w:w="60"/>
              <w:right w:type="dxa" w:w="90"/>
            </w:tcMar>
          </w:tcPr>
          <w:p>
            <w:pPr>
              <w:spacing w:after="0" w:line="240"/>
            </w:pPr>
            <w:r>
              <w:rPr>
                <w:rFonts w:ascii="Consolas" w:cs="Consolas" w:eastAsia="Consolas" w:hAnsi="Consolas"/>
                <w:color w:val="000000"/>
                <w:sz w:val="15"/>
                <w:szCs w:val="15"/>
              </w:rPr>
              <w:t xml:space="preserve">Zeile 600</w:t>
            </w:r>
          </w:p>
        </w:tc>
        <w:tc>
          <w:tcPr>
            <w:tcW w:type="dxa" w:w="3660"/>
            <w:tcMar>
              <w:top w:type="dxa" w:w="60"/>
              <w:left w:type="dxa" w:w="90"/>
              <w:bottom w:type="dxa" w:w="60"/>
              <w:right w:type="dxa" w:w="90"/>
            </w:tcMar>
          </w:tcPr>
          <w:p>
            <w:pPr>
              <w:spacing w:after="0" w:line="240"/>
            </w:pPr>
            <w:r>
              <w:rPr>
                <w:rFonts w:ascii="Consolas" w:cs="Consolas" w:eastAsia="Consolas" w:hAnsi="Consolas"/>
                <w:color w:val="000000"/>
                <w:sz w:val="15"/>
                <w:szCs w:val="15"/>
              </w:rPr>
              <w:t xml:space="preserve">Innenabstand, links wie rechts</w:t>
            </w:r>
          </w:p>
        </w:tc>
      </w:tr>
      <w:tr>
        <w:tc>
          <w:tcPr>
            <w:tcW w:type="dxa" w:w="3100"/>
            <w:shd w:fill="F2F4F7" w:val="clear"/>
            <w:tcMar>
              <w:top w:type="dxa" w:w="60"/>
              <w:left w:type="dxa" w:w="90"/>
              <w:bottom w:type="dxa" w:w="60"/>
              <w:right w:type="dxa" w:w="90"/>
            </w:tcMar>
          </w:tcPr>
          <w:p>
            <w:pPr>
              <w:spacing w:after="0" w:line="240"/>
            </w:pPr>
            <w:r>
              <w:rPr>
                <w:rFonts w:ascii="Calibri" w:cs="Calibri" w:eastAsia="Calibri" w:hAnsi="Calibri"/>
                <w:color w:val="000000"/>
                <w:sz w:val="18"/>
                <w:szCs w:val="18"/>
              </w:rPr>
              <w:t xml:space="preserve">color:var(--ice-dim)</w:t>
            </w:r>
          </w:p>
        </w:tc>
        <w:tc>
          <w:tcPr>
            <w:tcW w:type="dxa" w:w="2600"/>
            <w:shd w:fill="F2F4F7" w:val="clear"/>
            <w:tcMar>
              <w:top w:type="dxa" w:w="60"/>
              <w:left w:type="dxa" w:w="90"/>
              <w:bottom w:type="dxa" w:w="60"/>
              <w:right w:type="dxa" w:w="90"/>
            </w:tcMar>
          </w:tcPr>
          <w:p>
            <w:pPr>
              <w:spacing w:after="0" w:line="240"/>
            </w:pPr>
            <w:r>
              <w:rPr>
                <w:rFonts w:ascii="Consolas" w:cs="Consolas" w:eastAsia="Consolas" w:hAnsi="Consolas"/>
                <w:color w:val="000000"/>
                <w:sz w:val="15"/>
                <w:szCs w:val="15"/>
              </w:rPr>
              <w:t xml:space="preserve">A-2 · Zeile 602</w:t>
            </w:r>
          </w:p>
        </w:tc>
        <w:tc>
          <w:tcPr>
            <w:tcW w:type="dxa" w:w="3660"/>
            <w:shd w:fill="F2F4F7" w:val="clear"/>
            <w:tcMar>
              <w:top w:type="dxa" w:w="60"/>
              <w:left w:type="dxa" w:w="90"/>
              <w:bottom w:type="dxa" w:w="60"/>
              <w:right w:type="dxa" w:w="90"/>
            </w:tcMar>
          </w:tcPr>
          <w:p>
            <w:pPr>
              <w:spacing w:after="0" w:line="240"/>
            </w:pPr>
            <w:r>
              <w:rPr>
                <w:rFonts w:ascii="Consolas" w:cs="Consolas" w:eastAsia="Consolas" w:hAnsi="Consolas"/>
                <w:color w:val="000000"/>
                <w:sz w:val="15"/>
                <w:szCs w:val="15"/>
              </w:rPr>
              <w:t xml:space="preserve">Gedämpfte Textfarbe (wie zuvor über .lead)</w:t>
            </w:r>
          </w:p>
        </w:tc>
      </w:tr>
      <w:tr>
        <w:tc>
          <w:tcPr>
            <w:tcW w:type="dxa" w:w="3100"/>
            <w:tcMar>
              <w:top w:type="dxa" w:w="60"/>
              <w:left w:type="dxa" w:w="90"/>
              <w:bottom w:type="dxa" w:w="60"/>
              <w:right w:type="dxa" w:w="90"/>
            </w:tcMar>
          </w:tcPr>
          <w:p>
            <w:pPr>
              <w:spacing w:after="0" w:line="240"/>
            </w:pPr>
            <w:r>
              <w:rPr>
                <w:rFonts w:ascii="Calibri" w:cs="Calibri" w:eastAsia="Calibri" w:hAnsi="Calibri"/>
                <w:color w:val="000000"/>
                <w:sz w:val="18"/>
                <w:szCs w:val="18"/>
              </w:rPr>
              <w:t xml:space="preserve">font-size:.84rem</w:t>
            </w:r>
          </w:p>
        </w:tc>
        <w:tc>
          <w:tcPr>
            <w:tcW w:type="dxa" w:w="2600"/>
            <w:tcMar>
              <w:top w:type="dxa" w:w="60"/>
              <w:left w:type="dxa" w:w="90"/>
              <w:bottom w:type="dxa" w:w="60"/>
              <w:right w:type="dxa" w:w="90"/>
            </w:tcMar>
          </w:tcPr>
          <w:p>
            <w:pPr>
              <w:spacing w:after="0" w:line="240"/>
            </w:pPr>
            <w:r>
              <w:rPr>
                <w:rFonts w:ascii="Consolas" w:cs="Consolas" w:eastAsia="Consolas" w:hAnsi="Consolas"/>
                <w:color w:val="000000"/>
                <w:sz w:val="15"/>
                <w:szCs w:val="15"/>
              </w:rPr>
              <w:t xml:space="preserve">Zeile 602</w:t>
            </w:r>
          </w:p>
        </w:tc>
        <w:tc>
          <w:tcPr>
            <w:tcW w:type="dxa" w:w="3660"/>
            <w:tcMar>
              <w:top w:type="dxa" w:w="60"/>
              <w:left w:type="dxa" w:w="90"/>
              <w:bottom w:type="dxa" w:w="60"/>
              <w:right w:type="dxa" w:w="90"/>
            </w:tcMar>
          </w:tcPr>
          <w:p>
            <w:pPr>
              <w:spacing w:after="0" w:line="240"/>
            </w:pPr>
            <w:r>
              <w:rPr>
                <w:rFonts w:ascii="Consolas" w:cs="Consolas" w:eastAsia="Consolas" w:hAnsi="Consolas"/>
                <w:color w:val="000000"/>
                <w:sz w:val="15"/>
                <w:szCs w:val="15"/>
              </w:rPr>
              <w:t xml:space="preserve">Schriftgrad des Hinweismusters</w:t>
            </w:r>
          </w:p>
        </w:tc>
      </w:tr>
      <w:tr>
        <w:tc>
          <w:tcPr>
            <w:tcW w:type="dxa" w:w="3100"/>
            <w:shd w:fill="F2F4F7" w:val="clear"/>
            <w:tcMar>
              <w:top w:type="dxa" w:w="60"/>
              <w:left w:type="dxa" w:w="90"/>
              <w:bottom w:type="dxa" w:w="60"/>
              <w:right w:type="dxa" w:w="90"/>
            </w:tcMar>
          </w:tcPr>
          <w:p>
            <w:pPr>
              <w:spacing w:after="0" w:line="240"/>
            </w:pPr>
            <w:r>
              <w:rPr>
                <w:rFonts w:ascii="Calibri" w:cs="Calibri" w:eastAsia="Calibri" w:hAnsi="Calibri"/>
                <w:color w:val="000000"/>
                <w:sz w:val="18"/>
                <w:szCs w:val="18"/>
              </w:rPr>
              <w:t xml:space="preserve">line-height:1.75</w:t>
            </w:r>
          </w:p>
        </w:tc>
        <w:tc>
          <w:tcPr>
            <w:tcW w:type="dxa" w:w="2600"/>
            <w:shd w:fill="F2F4F7" w:val="clear"/>
            <w:tcMar>
              <w:top w:type="dxa" w:w="60"/>
              <w:left w:type="dxa" w:w="90"/>
              <w:bottom w:type="dxa" w:w="60"/>
              <w:right w:type="dxa" w:w="90"/>
            </w:tcMar>
          </w:tcPr>
          <w:p>
            <w:pPr>
              <w:spacing w:after="0" w:line="240"/>
            </w:pPr>
            <w:r>
              <w:rPr>
                <w:rFonts w:ascii="Consolas" w:cs="Consolas" w:eastAsia="Consolas" w:hAnsi="Consolas"/>
                <w:color w:val="000000"/>
                <w:sz w:val="15"/>
                <w:szCs w:val="15"/>
              </w:rPr>
              <w:t xml:space="preserve">Zeile 602</w:t>
            </w:r>
          </w:p>
        </w:tc>
        <w:tc>
          <w:tcPr>
            <w:tcW w:type="dxa" w:w="3660"/>
            <w:shd w:fill="F2F4F7" w:val="clear"/>
            <w:tcMar>
              <w:top w:type="dxa" w:w="60"/>
              <w:left w:type="dxa" w:w="90"/>
              <w:bottom w:type="dxa" w:w="60"/>
              <w:right w:type="dxa" w:w="90"/>
            </w:tcMar>
          </w:tcPr>
          <w:p>
            <w:pPr>
              <w:spacing w:after="0" w:line="240"/>
            </w:pPr>
            <w:r>
              <w:rPr>
                <w:rFonts w:ascii="Consolas" w:cs="Consolas" w:eastAsia="Consolas" w:hAnsi="Consolas"/>
                <w:color w:val="000000"/>
                <w:sz w:val="15"/>
                <w:szCs w:val="15"/>
              </w:rPr>
              <w:t xml:space="preserve">Laufweite des Hinweismusters</w:t>
            </w:r>
          </w:p>
        </w:tc>
      </w:tr>
      <w:tr>
        <w:tc>
          <w:tcPr>
            <w:tcW w:type="dxa" w:w="3100"/>
            <w:tcMar>
              <w:top w:type="dxa" w:w="60"/>
              <w:left w:type="dxa" w:w="90"/>
              <w:bottom w:type="dxa" w:w="60"/>
              <w:right w:type="dxa" w:w="90"/>
            </w:tcMar>
          </w:tcPr>
          <w:p>
            <w:pPr>
              <w:spacing w:after="0" w:line="240"/>
            </w:pPr>
            <w:r>
              <w:rPr>
                <w:rFonts w:ascii="Calibri" w:cs="Calibri" w:eastAsia="Calibri" w:hAnsi="Calibri"/>
                <w:color w:val="000000"/>
                <w:sz w:val="18"/>
                <w:szCs w:val="18"/>
              </w:rPr>
              <w:t xml:space="preserve">font-weight:300</w:t>
            </w:r>
          </w:p>
        </w:tc>
        <w:tc>
          <w:tcPr>
            <w:tcW w:type="dxa" w:w="2600"/>
            <w:tcMar>
              <w:top w:type="dxa" w:w="60"/>
              <w:left w:type="dxa" w:w="90"/>
              <w:bottom w:type="dxa" w:w="60"/>
              <w:right w:type="dxa" w:w="90"/>
            </w:tcMar>
          </w:tcPr>
          <w:p>
            <w:pPr>
              <w:spacing w:after="0" w:line="240"/>
            </w:pPr>
            <w:r>
              <w:rPr>
                <w:rFonts w:ascii="Consolas" w:cs="Consolas" w:eastAsia="Consolas" w:hAnsi="Consolas"/>
                <w:color w:val="000000"/>
                <w:sz w:val="15"/>
                <w:szCs w:val="15"/>
              </w:rPr>
              <w:t xml:space="preserve">ersetzt .lead</w:t>
            </w:r>
          </w:p>
        </w:tc>
        <w:tc>
          <w:tcPr>
            <w:tcW w:type="dxa" w:w="3660"/>
            <w:tcMar>
              <w:top w:type="dxa" w:w="60"/>
              <w:left w:type="dxa" w:w="90"/>
              <w:bottom w:type="dxa" w:w="60"/>
              <w:right w:type="dxa" w:w="90"/>
            </w:tcMar>
          </w:tcPr>
          <w:p>
            <w:pPr>
              <w:spacing w:after="0" w:line="240"/>
            </w:pPr>
            <w:r>
              <w:rPr>
                <w:rFonts w:ascii="Consolas" w:cs="Consolas" w:eastAsia="Consolas" w:hAnsi="Consolas"/>
                <w:color w:val="000000"/>
                <w:sz w:val="15"/>
                <w:szCs w:val="15"/>
              </w:rPr>
              <w:t xml:space="preserve">Erhält das bisherige Schriftgewicht</w:t>
            </w:r>
          </w:p>
        </w:tc>
      </w:tr>
      <w:tr>
        <w:tc>
          <w:tcPr>
            <w:tcW w:type="dxa" w:w="3100"/>
            <w:shd w:fill="F2F4F7" w:val="clear"/>
            <w:tcMar>
              <w:top w:type="dxa" w:w="60"/>
              <w:left w:type="dxa" w:w="90"/>
              <w:bottom w:type="dxa" w:w="60"/>
              <w:right w:type="dxa" w:w="90"/>
            </w:tcMar>
          </w:tcPr>
          <w:p>
            <w:pPr>
              <w:spacing w:after="0" w:line="240"/>
            </w:pPr>
            <w:r>
              <w:rPr>
                <w:rFonts w:ascii="Calibri" w:cs="Calibri" w:eastAsia="Calibri" w:hAnsi="Calibri"/>
                <w:color w:val="000000"/>
                <w:sz w:val="18"/>
                <w:szCs w:val="18"/>
              </w:rPr>
              <w:t xml:space="preserve">max-width:760px</w:t>
            </w:r>
          </w:p>
        </w:tc>
        <w:tc>
          <w:tcPr>
            <w:tcW w:type="dxa" w:w="2600"/>
            <w:shd w:fill="F2F4F7" w:val="clear"/>
            <w:tcMar>
              <w:top w:type="dxa" w:w="60"/>
              <w:left w:type="dxa" w:w="90"/>
              <w:bottom w:type="dxa" w:w="60"/>
              <w:right w:type="dxa" w:w="90"/>
            </w:tcMar>
          </w:tcPr>
          <w:p>
            <w:pPr>
              <w:spacing w:after="0" w:line="240"/>
            </w:pPr>
            <w:r>
              <w:rPr>
                <w:rFonts w:ascii="Consolas" w:cs="Consolas" w:eastAsia="Consolas" w:hAnsi="Consolas"/>
                <w:color w:val="000000"/>
                <w:sz w:val="15"/>
                <w:szCs w:val="15"/>
              </w:rPr>
              <w:t xml:space="preserve">ersetzt .lead</w:t>
            </w:r>
          </w:p>
        </w:tc>
        <w:tc>
          <w:tcPr>
            <w:tcW w:type="dxa" w:w="3660"/>
            <w:shd w:fill="F2F4F7" w:val="clear"/>
            <w:tcMar>
              <w:top w:type="dxa" w:w="60"/>
              <w:left w:type="dxa" w:w="90"/>
              <w:bottom w:type="dxa" w:w="60"/>
              <w:right w:type="dxa" w:w="90"/>
            </w:tcMar>
          </w:tcPr>
          <w:p>
            <w:pPr>
              <w:spacing w:after="0" w:line="240"/>
            </w:pPr>
            <w:r>
              <w:rPr>
                <w:rFonts w:ascii="Consolas" w:cs="Consolas" w:eastAsia="Consolas" w:hAnsi="Consolas"/>
                <w:color w:val="000000"/>
                <w:sz w:val="15"/>
                <w:szCs w:val="15"/>
              </w:rPr>
              <w:t xml:space="preserve">Erhält die bisherige Satzbreite</w:t>
            </w:r>
          </w:p>
        </w:tc>
      </w:tr>
      <w:tr>
        <w:tc>
          <w:tcPr>
            <w:tcW w:type="dxa" w:w="3100"/>
            <w:tcMar>
              <w:top w:type="dxa" w:w="60"/>
              <w:left w:type="dxa" w:w="90"/>
              <w:bottom w:type="dxa" w:w="60"/>
              <w:right w:type="dxa" w:w="90"/>
            </w:tcMar>
          </w:tcPr>
          <w:p>
            <w:pPr>
              <w:spacing w:after="0" w:line="240"/>
            </w:pPr>
            <w:r>
              <w:rPr>
                <w:rFonts w:ascii="Calibri" w:cs="Calibri" w:eastAsia="Calibri" w:hAnsi="Calibri"/>
                <w:color w:val="000000"/>
                <w:sz w:val="18"/>
                <w:szCs w:val="18"/>
              </w:rPr>
              <w:t xml:space="preserve">margin-bottom:3rem</w:t>
            </w:r>
          </w:p>
        </w:tc>
        <w:tc>
          <w:tcPr>
            <w:tcW w:type="dxa" w:w="2600"/>
            <w:tcMar>
              <w:top w:type="dxa" w:w="60"/>
              <w:left w:type="dxa" w:w="90"/>
              <w:bottom w:type="dxa" w:w="60"/>
              <w:right w:type="dxa" w:w="90"/>
            </w:tcMar>
          </w:tcPr>
          <w:p>
            <w:pPr>
              <w:spacing w:after="0" w:line="240"/>
            </w:pPr>
            <w:r>
              <w:rPr>
                <w:rFonts w:ascii="Consolas" w:cs="Consolas" w:eastAsia="Consolas" w:hAnsi="Consolas"/>
                <w:color w:val="000000"/>
                <w:sz w:val="15"/>
                <w:szCs w:val="15"/>
              </w:rPr>
              <w:t xml:space="preserve">ersetzt .lead</w:t>
            </w:r>
          </w:p>
        </w:tc>
        <w:tc>
          <w:tcPr>
            <w:tcW w:type="dxa" w:w="3660"/>
            <w:tcMar>
              <w:top w:type="dxa" w:w="60"/>
              <w:left w:type="dxa" w:w="90"/>
              <w:bottom w:type="dxa" w:w="60"/>
              <w:right w:type="dxa" w:w="90"/>
            </w:tcMar>
          </w:tcPr>
          <w:p>
            <w:pPr>
              <w:spacing w:after="0" w:line="240"/>
            </w:pPr>
            <w:r>
              <w:rPr>
                <w:rFonts w:ascii="Consolas" w:cs="Consolas" w:eastAsia="Consolas" w:hAnsi="Consolas"/>
                <w:color w:val="000000"/>
                <w:sz w:val="15"/>
                <w:szCs w:val="15"/>
              </w:rPr>
              <w:t xml:space="preserve">Erhält den bisherigen Abstand zu Zeile 842</w:t>
            </w:r>
          </w:p>
        </w:tc>
      </w:tr>
    </w:tbl>
    <w:p>
      <w:pPr>
        <w:pBdr>
          <w:left w:val="single" w:color="17A589" w:sz="18" w:space="8"/>
        </w:pBdr>
        <w:shd w:fill="EAF6F2" w:val="clear"/>
        <w:spacing w:after="160" w:before="120" w:line="280"/>
        <w:ind w:left="144" w:right="144"/>
      </w:pPr>
      <w:r>
        <w:rPr>
          <w:rFonts w:ascii="Calibri" w:cs="Calibri" w:eastAsia="Calibri" w:hAnsi="Calibri"/>
          <w:sz w:val="20"/>
          <w:szCs w:val="20"/>
        </w:rPr>
        <w:t xml:space="preserve">Die letzten drei Deklarationen dienen nicht der Absetzung, sondern der Verlustvermeidung: Mit dem Wegfall von class="lead" wären font-weight, max-width und margin-bottom ersatzlos entfallen und hätten die Satzbreite und den Abstand zum Folgeabsatz unbeabsichtigt verändert. Sie übernehmen exakt die Werte aus Zeile 40.</w:t>
      </w:r>
    </w:p>
    <w:p>
      <w:pPr>
        <w:spacing w:after="120" w:line="280"/>
      </w:pPr>
      <w:r>
        <w:rPr>
          <w:rFonts w:ascii="Calibri" w:cs="Calibri" w:eastAsia="Calibri" w:hAnsi="Calibri"/>
          <w:color w:val="000000"/>
          <w:sz w:val="20"/>
          <w:szCs w:val="20"/>
        </w:rPr>
        <w:t xml:space="preserve">Nicht übernommen wurde die Deklaration border:1px solid var(--navy-border) aus Zeile 600. Regel B-2 nennt den linken Rahmen, den Innenabstand und den Hintergrund beziehungsweise die Textfarbe; ein umlaufender Rahmen ist dort nicht genannt. Die Umsetzung bleibt daher auf den Wortlaut der Regel beschränkt.</w:t>
      </w:r>
    </w:p>
    <w:p>
      <w:pPr>
        <w:pStyle w:val="Heading2"/>
        <w:spacing w:after="120" w:before="240"/>
      </w:pPr>
      <w:r>
        <w:rPr>
          <w:rFonts w:ascii="Calibri" w:cs="Calibri" w:eastAsia="Calibri" w:hAnsi="Calibri"/>
          <w:b/>
          <w:bCs/>
          <w:color w:val="1B3A6B"/>
          <w:sz w:val="23"/>
          <w:szCs w:val="23"/>
        </w:rPr>
        <w:t xml:space="preserve">4.4  Einhaltung der Nebenbedingungen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300"/>
        <w:gridCol w:w="4460"/>
        <w:gridCol w:w="1600"/>
      </w:tblGrid>
      <w:tr>
        <w:tc>
          <w:tcPr>
            <w:tcW w:type="dxa" w:w="3300"/>
            <w:shd w:fill="1B3A6B" w:val="clear"/>
            <w:tcMar>
              <w:top w:type="dxa" w:w="60"/>
              <w:left w:type="dxa" w:w="90"/>
              <w:bottom w:type="dxa" w:w="60"/>
              <w:right w:type="dxa" w:w="90"/>
            </w:tcMar>
          </w:tcPr>
          <w:p>
            <w:pPr>
              <w:spacing w:after="0" w:line="240"/>
            </w:pPr>
            <w:r>
              <w:rPr>
                <w:rFonts w:ascii="Calibri" w:cs="Calibri" w:eastAsia="Calibri" w:hAnsi="Calibri"/>
                <w:b/>
                <w:bCs/>
                <w:color w:val="FFFFFF"/>
                <w:sz w:val="18"/>
                <w:szCs w:val="18"/>
              </w:rPr>
              <w:t xml:space="preserve">Bedingung</w:t>
            </w:r>
          </w:p>
        </w:tc>
        <w:tc>
          <w:tcPr>
            <w:tcW w:type="dxa" w:w="4460"/>
            <w:shd w:fill="1B3A6B" w:val="clear"/>
            <w:tcMar>
              <w:top w:type="dxa" w:w="60"/>
              <w:left w:type="dxa" w:w="90"/>
              <w:bottom w:type="dxa" w:w="60"/>
              <w:right w:type="dxa" w:w="90"/>
            </w:tcMar>
          </w:tcPr>
          <w:p>
            <w:pPr>
              <w:spacing w:after="0" w:line="240"/>
            </w:pPr>
            <w:r>
              <w:rPr>
                <w:rFonts w:ascii="Calibri" w:cs="Calibri" w:eastAsia="Calibri" w:hAnsi="Calibri"/>
                <w:b/>
                <w:bCs/>
                <w:color w:val="FFFFFF"/>
                <w:sz w:val="18"/>
                <w:szCs w:val="18"/>
              </w:rPr>
              <w:t xml:space="preserve">Nachweis</w:t>
            </w:r>
          </w:p>
        </w:tc>
        <w:tc>
          <w:tcPr>
            <w:tcW w:type="dxa" w:w="1600"/>
            <w:shd w:fill="1B3A6B" w:val="clear"/>
            <w:tcMar>
              <w:top w:type="dxa" w:w="60"/>
              <w:left w:type="dxa" w:w="90"/>
              <w:bottom w:type="dxa" w:w="60"/>
              <w:right w:type="dxa" w:w="90"/>
            </w:tcMar>
          </w:tcPr>
          <w:p>
            <w:pPr>
              <w:spacing w:after="0" w:line="240"/>
            </w:pPr>
            <w:r>
              <w:rPr>
                <w:rFonts w:ascii="Calibri" w:cs="Calibri" w:eastAsia="Calibri" w:hAnsi="Calibri"/>
                <w:b/>
                <w:bCs/>
                <w:color w:val="FFFFFF"/>
                <w:sz w:val="18"/>
                <w:szCs w:val="18"/>
              </w:rPr>
              <w:t xml:space="preserve">Ergebnis</w:t>
            </w:r>
          </w:p>
        </w:tc>
      </w:tr>
      <w:tr>
        <w:tc>
          <w:tcPr>
            <w:tcW w:type="dxa" w:w="3300"/>
            <w:tcMar>
              <w:top w:type="dxa" w:w="60"/>
              <w:left w:type="dxa" w:w="90"/>
              <w:bottom w:type="dxa" w:w="60"/>
              <w:right w:type="dxa" w:w="90"/>
            </w:tcMar>
          </w:tcPr>
          <w:p>
            <w:pPr>
              <w:spacing w:after="0" w:line="240"/>
            </w:pPr>
            <w:r>
              <w:rPr>
                <w:rFonts w:ascii="Calibri" w:cs="Calibri" w:eastAsia="Calibri" w:hAnsi="Calibri"/>
                <w:color w:val="000000"/>
                <w:sz w:val="18"/>
                <w:szCs w:val="18"/>
              </w:rPr>
              <w:t xml:space="preserve">Keine neue CSS-Klasse</w:t>
            </w:r>
          </w:p>
        </w:tc>
        <w:tc>
          <w:tcPr>
            <w:tcW w:type="dxa" w:w="4460"/>
            <w:tcMar>
              <w:top w:type="dxa" w:w="60"/>
              <w:left w:type="dxa" w:w="90"/>
              <w:bottom w:type="dxa" w:w="60"/>
              <w:right w:type="dxa" w:w="90"/>
            </w:tcMar>
          </w:tcPr>
          <w:p>
            <w:pPr>
              <w:spacing w:after="0" w:line="240"/>
            </w:pPr>
            <w:r>
              <w:rPr>
                <w:rFonts w:ascii="Consolas" w:cs="Consolas" w:eastAsia="Consolas" w:hAnsi="Consolas"/>
                <w:color w:val="000000"/>
                <w:sz w:val="15"/>
                <w:szCs w:val="15"/>
              </w:rPr>
              <w:t xml:space="preserve">Kein class-Attribut hinzugefügt; class="lead" entfernt</w:t>
            </w:r>
          </w:p>
        </w:tc>
        <w:tc>
          <w:tcPr>
            <w:tcW w:type="dxa" w:w="1600"/>
            <w:tcMar>
              <w:top w:type="dxa" w:w="60"/>
              <w:left w:type="dxa" w:w="90"/>
              <w:bottom w:type="dxa" w:w="60"/>
              <w:right w:type="dxa" w:w="90"/>
            </w:tcMar>
          </w:tcPr>
          <w:p>
            <w:pPr>
              <w:spacing w:after="0" w:line="240"/>
            </w:pPr>
            <w:r>
              <w:rPr>
                <w:rFonts w:ascii="Consolas" w:cs="Consolas" w:eastAsia="Consolas" w:hAnsi="Consolas"/>
                <w:color w:val="000000"/>
                <w:sz w:val="15"/>
                <w:szCs w:val="15"/>
              </w:rPr>
              <w:t xml:space="preserve">erfüllt</w:t>
            </w:r>
          </w:p>
        </w:tc>
      </w:tr>
      <w:tr>
        <w:tc>
          <w:tcPr>
            <w:tcW w:type="dxa" w:w="3300"/>
            <w:shd w:fill="F2F4F7" w:val="clear"/>
            <w:tcMar>
              <w:top w:type="dxa" w:w="60"/>
              <w:left w:type="dxa" w:w="90"/>
              <w:bottom w:type="dxa" w:w="60"/>
              <w:right w:type="dxa" w:w="90"/>
            </w:tcMar>
          </w:tcPr>
          <w:p>
            <w:pPr>
              <w:spacing w:after="0" w:line="240"/>
            </w:pPr>
            <w:r>
              <w:rPr>
                <w:rFonts w:ascii="Calibri" w:cs="Calibri" w:eastAsia="Calibri" w:hAnsi="Calibri"/>
                <w:color w:val="000000"/>
                <w:sz w:val="18"/>
                <w:szCs w:val="18"/>
              </w:rPr>
              <w:t xml:space="preserve">Keine neuen Farbliterale</w:t>
            </w:r>
          </w:p>
        </w:tc>
        <w:tc>
          <w:tcPr>
            <w:tcW w:type="dxa" w:w="4460"/>
            <w:shd w:fill="F2F4F7" w:val="clear"/>
            <w:tcMar>
              <w:top w:type="dxa" w:w="60"/>
              <w:left w:type="dxa" w:w="90"/>
              <w:bottom w:type="dxa" w:w="60"/>
              <w:right w:type="dxa" w:w="90"/>
            </w:tcMar>
          </w:tcPr>
          <w:p>
            <w:pPr>
              <w:spacing w:after="0" w:line="240"/>
            </w:pPr>
            <w:r>
              <w:rPr>
                <w:rFonts w:ascii="Consolas" w:cs="Consolas" w:eastAsia="Consolas" w:hAnsi="Consolas"/>
                <w:color w:val="000000"/>
                <w:sz w:val="15"/>
                <w:szCs w:val="15"/>
              </w:rPr>
              <w:t xml:space="preserve">Zeile 841 enthält 0 Hex-Werte und 0 rgb/rgba-Werte; ausschließlich var(--navy-panel), var(--teal), var(--ice-dim)</w:t>
            </w:r>
          </w:p>
        </w:tc>
        <w:tc>
          <w:tcPr>
            <w:tcW w:type="dxa" w:w="1600"/>
            <w:shd w:fill="F2F4F7" w:val="clear"/>
            <w:tcMar>
              <w:top w:type="dxa" w:w="60"/>
              <w:left w:type="dxa" w:w="90"/>
              <w:bottom w:type="dxa" w:w="60"/>
              <w:right w:type="dxa" w:w="90"/>
            </w:tcMar>
          </w:tcPr>
          <w:p>
            <w:pPr>
              <w:spacing w:after="0" w:line="240"/>
            </w:pPr>
            <w:r>
              <w:rPr>
                <w:rFonts w:ascii="Consolas" w:cs="Consolas" w:eastAsia="Consolas" w:hAnsi="Consolas"/>
                <w:color w:val="000000"/>
                <w:sz w:val="15"/>
                <w:szCs w:val="15"/>
              </w:rPr>
              <w:t xml:space="preserve">erfüllt</w:t>
            </w:r>
          </w:p>
        </w:tc>
      </w:tr>
      <w:tr>
        <w:tc>
          <w:tcPr>
            <w:tcW w:type="dxa" w:w="3300"/>
            <w:tcMar>
              <w:top w:type="dxa" w:w="60"/>
              <w:left w:type="dxa" w:w="90"/>
              <w:bottom w:type="dxa" w:w="60"/>
              <w:right w:type="dxa" w:w="90"/>
            </w:tcMar>
          </w:tcPr>
          <w:p>
            <w:pPr>
              <w:spacing w:after="0" w:line="240"/>
            </w:pPr>
            <w:r>
              <w:rPr>
                <w:rFonts w:ascii="Calibri" w:cs="Calibri" w:eastAsia="Calibri" w:hAnsi="Calibri"/>
                <w:color w:val="000000"/>
                <w:sz w:val="18"/>
                <w:szCs w:val="18"/>
              </w:rPr>
              <w:t xml:space="preserve">Keine Änderung an &lt;style&gt;</w:t>
            </w:r>
          </w:p>
        </w:tc>
        <w:tc>
          <w:tcPr>
            <w:tcW w:type="dxa" w:w="4460"/>
            <w:tcMar>
              <w:top w:type="dxa" w:w="60"/>
              <w:left w:type="dxa" w:w="90"/>
              <w:bottom w:type="dxa" w:w="60"/>
              <w:right w:type="dxa" w:w="90"/>
            </w:tcMar>
          </w:tcPr>
          <w:p>
            <w:pPr>
              <w:spacing w:after="0" w:line="240"/>
            </w:pPr>
            <w:r>
              <w:rPr>
                <w:rFonts w:ascii="Consolas" w:cs="Consolas" w:eastAsia="Consolas" w:hAnsi="Consolas"/>
                <w:color w:val="000000"/>
                <w:sz w:val="15"/>
                <w:szCs w:val="15"/>
              </w:rPr>
              <w:t xml:space="preserve">&lt;style&gt;-Block vor und nach der Änderung byte-identisch (23.274 Zeichen)</w:t>
            </w:r>
          </w:p>
        </w:tc>
        <w:tc>
          <w:tcPr>
            <w:tcW w:type="dxa" w:w="1600"/>
            <w:tcMar>
              <w:top w:type="dxa" w:w="60"/>
              <w:left w:type="dxa" w:w="90"/>
              <w:bottom w:type="dxa" w:w="60"/>
              <w:right w:type="dxa" w:w="90"/>
            </w:tcMar>
          </w:tcPr>
          <w:p>
            <w:pPr>
              <w:spacing w:after="0" w:line="240"/>
            </w:pPr>
            <w:r>
              <w:rPr>
                <w:rFonts w:ascii="Consolas" w:cs="Consolas" w:eastAsia="Consolas" w:hAnsi="Consolas"/>
                <w:color w:val="000000"/>
                <w:sz w:val="15"/>
                <w:szCs w:val="15"/>
              </w:rPr>
              <w:t xml:space="preserve">erfüllt</w:t>
            </w:r>
          </w:p>
        </w:tc>
      </w:tr>
      <w:tr>
        <w:tc>
          <w:tcPr>
            <w:tcW w:type="dxa" w:w="3300"/>
            <w:shd w:fill="F2F4F7" w:val="clear"/>
            <w:tcMar>
              <w:top w:type="dxa" w:w="60"/>
              <w:left w:type="dxa" w:w="90"/>
              <w:bottom w:type="dxa" w:w="60"/>
              <w:right w:type="dxa" w:w="90"/>
            </w:tcMar>
          </w:tcPr>
          <w:p>
            <w:pPr>
              <w:spacing w:after="0" w:line="240"/>
            </w:pPr>
            <w:r>
              <w:rPr>
                <w:rFonts w:ascii="Calibri" w:cs="Calibri" w:eastAsia="Calibri" w:hAnsi="Calibri"/>
                <w:color w:val="000000"/>
                <w:sz w:val="18"/>
                <w:szCs w:val="18"/>
              </w:rPr>
              <w:t xml:space="preserve">Wortlaut unverändert</w:t>
            </w:r>
          </w:p>
        </w:tc>
        <w:tc>
          <w:tcPr>
            <w:tcW w:type="dxa" w:w="4460"/>
            <w:shd w:fill="F2F4F7" w:val="clear"/>
            <w:tcMar>
              <w:top w:type="dxa" w:w="60"/>
              <w:left w:type="dxa" w:w="90"/>
              <w:bottom w:type="dxa" w:w="60"/>
              <w:right w:type="dxa" w:w="90"/>
            </w:tcMar>
          </w:tcPr>
          <w:p>
            <w:pPr>
              <w:spacing w:after="0" w:line="240"/>
            </w:pPr>
            <w:r>
              <w:rPr>
                <w:rFonts w:ascii="Consolas" w:cs="Consolas" w:eastAsia="Consolas" w:hAnsi="Consolas"/>
                <w:color w:val="000000"/>
                <w:sz w:val="15"/>
                <w:szCs w:val="15"/>
              </w:rPr>
              <w:t xml:space="preserve">Zeichenweiser Vergleich des Textinhalts: identisch</w:t>
            </w:r>
          </w:p>
        </w:tc>
        <w:tc>
          <w:tcPr>
            <w:tcW w:type="dxa" w:w="1600"/>
            <w:shd w:fill="F2F4F7" w:val="clear"/>
            <w:tcMar>
              <w:top w:type="dxa" w:w="60"/>
              <w:left w:type="dxa" w:w="90"/>
              <w:bottom w:type="dxa" w:w="60"/>
              <w:right w:type="dxa" w:w="90"/>
            </w:tcMar>
          </w:tcPr>
          <w:p>
            <w:pPr>
              <w:spacing w:after="0" w:line="240"/>
            </w:pPr>
            <w:r>
              <w:rPr>
                <w:rFonts w:ascii="Consolas" w:cs="Consolas" w:eastAsia="Consolas" w:hAnsi="Consolas"/>
                <w:color w:val="000000"/>
                <w:sz w:val="15"/>
                <w:szCs w:val="15"/>
              </w:rPr>
              <w:t xml:space="preserve">erfüllt</w:t>
            </w:r>
          </w:p>
        </w:tc>
      </w:tr>
      <w:tr>
        <w:tc>
          <w:tcPr>
            <w:tcW w:type="dxa" w:w="3300"/>
            <w:tcMar>
              <w:top w:type="dxa" w:w="60"/>
              <w:left w:type="dxa" w:w="90"/>
              <w:bottom w:type="dxa" w:w="60"/>
              <w:right w:type="dxa" w:w="90"/>
            </w:tcMar>
          </w:tcPr>
          <w:p>
            <w:pPr>
              <w:spacing w:after="0" w:line="240"/>
            </w:pPr>
            <w:r>
              <w:rPr>
                <w:rFonts w:ascii="Calibri" w:cs="Calibri" w:eastAsia="Calibri" w:hAnsi="Calibri"/>
                <w:color w:val="000000"/>
                <w:sz w:val="18"/>
                <w:szCs w:val="18"/>
              </w:rPr>
              <w:t xml:space="preserve">Zeilenzahl +0</w:t>
            </w:r>
          </w:p>
        </w:tc>
        <w:tc>
          <w:tcPr>
            <w:tcW w:type="dxa" w:w="4460"/>
            <w:tcMar>
              <w:top w:type="dxa" w:w="60"/>
              <w:left w:type="dxa" w:w="90"/>
              <w:bottom w:type="dxa" w:w="60"/>
              <w:right w:type="dxa" w:w="90"/>
            </w:tcMar>
          </w:tcPr>
          <w:p>
            <w:pPr>
              <w:spacing w:after="0" w:line="240"/>
            </w:pPr>
            <w:r>
              <w:rPr>
                <w:rFonts w:ascii="Consolas" w:cs="Consolas" w:eastAsia="Consolas" w:hAnsi="Consolas"/>
                <w:color w:val="000000"/>
                <w:sz w:val="15"/>
                <w:szCs w:val="15"/>
              </w:rPr>
              <w:t xml:space="preserve">1250 vor und nach der Änderung</w:t>
            </w:r>
          </w:p>
        </w:tc>
        <w:tc>
          <w:tcPr>
            <w:tcW w:type="dxa" w:w="1600"/>
            <w:tcMar>
              <w:top w:type="dxa" w:w="60"/>
              <w:left w:type="dxa" w:w="90"/>
              <w:bottom w:type="dxa" w:w="60"/>
              <w:right w:type="dxa" w:w="90"/>
            </w:tcMar>
          </w:tcPr>
          <w:p>
            <w:pPr>
              <w:spacing w:after="0" w:line="240"/>
            </w:pPr>
            <w:r>
              <w:rPr>
                <w:rFonts w:ascii="Consolas" w:cs="Consolas" w:eastAsia="Consolas" w:hAnsi="Consolas"/>
                <w:color w:val="000000"/>
                <w:sz w:val="15"/>
                <w:szCs w:val="15"/>
              </w:rPr>
              <w:t xml:space="preserve">erfüllt</w:t>
            </w:r>
          </w:p>
        </w:tc>
      </w:tr>
      <w:tr>
        <w:tc>
          <w:tcPr>
            <w:tcW w:type="dxa" w:w="3300"/>
            <w:shd w:fill="F2F4F7" w:val="clear"/>
            <w:tcMar>
              <w:top w:type="dxa" w:w="60"/>
              <w:left w:type="dxa" w:w="90"/>
              <w:bottom w:type="dxa" w:w="60"/>
              <w:right w:type="dxa" w:w="90"/>
            </w:tcMar>
          </w:tcPr>
          <w:p>
            <w:pPr>
              <w:spacing w:after="0" w:line="240"/>
            </w:pPr>
            <w:r>
              <w:rPr>
                <w:rFonts w:ascii="Calibri" w:cs="Calibri" w:eastAsia="Calibri" w:hAnsi="Calibri"/>
                <w:color w:val="000000"/>
                <w:sz w:val="18"/>
                <w:szCs w:val="18"/>
              </w:rPr>
              <w:t xml:space="preserve">Nur eine Zeile betroffen</w:t>
            </w:r>
          </w:p>
        </w:tc>
        <w:tc>
          <w:tcPr>
            <w:tcW w:type="dxa" w:w="4460"/>
            <w:shd w:fill="F2F4F7" w:val="clear"/>
            <w:tcMar>
              <w:top w:type="dxa" w:w="60"/>
              <w:left w:type="dxa" w:w="90"/>
              <w:bottom w:type="dxa" w:w="60"/>
              <w:right w:type="dxa" w:w="90"/>
            </w:tcMar>
          </w:tcPr>
          <w:p>
            <w:pPr>
              <w:spacing w:after="0" w:line="240"/>
            </w:pPr>
            <w:r>
              <w:rPr>
                <w:rFonts w:ascii="Consolas" w:cs="Consolas" w:eastAsia="Consolas" w:hAnsi="Consolas"/>
                <w:color w:val="000000"/>
                <w:sz w:val="15"/>
                <w:szCs w:val="15"/>
              </w:rPr>
              <w:t xml:space="preserve">Zeilenweiser Vergleich: Differenz ausschließlich in Zeile 841</w:t>
            </w:r>
          </w:p>
        </w:tc>
        <w:tc>
          <w:tcPr>
            <w:tcW w:type="dxa" w:w="1600"/>
            <w:shd w:fill="F2F4F7" w:val="clear"/>
            <w:tcMar>
              <w:top w:type="dxa" w:w="60"/>
              <w:left w:type="dxa" w:w="90"/>
              <w:bottom w:type="dxa" w:w="60"/>
              <w:right w:type="dxa" w:w="90"/>
            </w:tcMar>
          </w:tcPr>
          <w:p>
            <w:pPr>
              <w:spacing w:after="0" w:line="240"/>
            </w:pPr>
            <w:r>
              <w:rPr>
                <w:rFonts w:ascii="Consolas" w:cs="Consolas" w:eastAsia="Consolas" w:hAnsi="Consolas"/>
                <w:color w:val="000000"/>
                <w:sz w:val="15"/>
                <w:szCs w:val="15"/>
              </w:rPr>
              <w:t xml:space="preserve">erfüllt</w:t>
            </w:r>
          </w:p>
        </w:tc>
      </w:tr>
    </w:tbl>
    <w:p>
      <w:pPr>
        <w:spacing w:after="120" w:line="280"/>
      </w:pPr>
      <w:r>
        <w:rPr>
          <w:rFonts w:ascii="Calibri" w:cs="Calibri" w:eastAsia="Calibri" w:hAnsi="Calibri"/>
          <w:i/>
          <w:iCs/>
          <w:color w:val="000000"/>
          <w:sz w:val="20"/>
          <w:szCs w:val="20"/>
        </w:rPr>
        <w:t xml:space="preserve">Ein Randbefund zur Vollständigkeit: class="lead" kommt in index.html nun 11-mal statt zuvor 12-mal vor. Das ist die unmittelbare und einzige Folge der Änderung.</w:t>
      </w:r>
    </w:p>
    <w:p>
      <w:r>
        <w:br w:type="page"/>
      </w:r>
    </w:p>
    <w:p>
      <w:pPr>
        <w:pStyle w:val="Heading1"/>
        <w:pBdr>
          <w:bottom w:val="single" w:color="1B3A6B" w:sz="8" w:space="4"/>
        </w:pBdr>
        <w:spacing w:after="160" w:before="320"/>
      </w:pPr>
      <w:r>
        <w:rPr>
          <w:rFonts w:ascii="Calibri" w:cs="Calibri" w:eastAsia="Calibri" w:hAnsi="Calibri"/>
          <w:b/>
          <w:bCs/>
          <w:color w:val="1B3A6B"/>
          <w:sz w:val="28"/>
          <w:szCs w:val="28"/>
        </w:rPr>
        <w:t xml:space="preserve">5  Teil C — Konformitätskarten in calculator.html</w:t>
      </w:r>
    </w:p>
    <w:p>
      <w:pPr>
        <w:spacing w:after="120" w:line="280"/>
      </w:pPr>
      <w:r>
        <w:rPr>
          <w:rFonts w:ascii="Calibri" w:cs="Calibri" w:eastAsia="Calibri" w:hAnsi="Calibri"/>
          <w:b/>
          <w:bCs/>
          <w:color w:val="000000"/>
          <w:sz w:val="20"/>
          <w:szCs w:val="20"/>
        </w:rPr>
        <w:t xml:space="preserve">An calculator.html wurde nichts geändert. Dieser Abschnitt enthält ausschließlich Befund und Vorschlag.</w:t>
      </w:r>
    </w:p>
    <w:p>
      <w:pPr>
        <w:pStyle w:val="Heading2"/>
        <w:spacing w:after="120" w:before="240"/>
      </w:pPr>
      <w:r>
        <w:rPr>
          <w:rFonts w:ascii="Calibri" w:cs="Calibri" w:eastAsia="Calibri" w:hAnsi="Calibri"/>
          <w:b/>
          <w:bCs/>
          <w:color w:val="1B3A6B"/>
          <w:sz w:val="23"/>
          <w:szCs w:val="23"/>
        </w:rPr>
        <w:t xml:space="preserve">5.1  C-1 — Die drei Karten im jetzigen Wortlaut</w:t>
      </w:r>
    </w:p>
    <w:p>
      <w:pPr>
        <w:spacing w:after="120" w:line="280"/>
      </w:pPr>
      <w:r>
        <w:rPr>
          <w:rFonts w:ascii="Calibri" w:cs="Calibri" w:eastAsia="Calibri" w:hAnsi="Calibri"/>
          <w:color w:val="000000"/>
          <w:sz w:val="20"/>
          <w:szCs w:val="20"/>
        </w:rPr>
        <w:t xml:space="preserve">Der Kartenblock umfasst die Zeilen 697 bis 745. Die drei Karten stehen in den Zeilen 698–714, 715–729 und 730–744. Vollständige Wiedergabe:</w:t>
      </w:r>
    </w:p>
    <w:p>
      <w:pPr>
        <w:pBdr>
          <w:left w:val="single" w:color="17A589" w:sz="12" w:space="6"/>
        </w:pBdr>
        <w:shd w:fill="F2F4F7" w:val="clear"/>
        <w:spacing w:after="60" w:line="240"/>
        <w:ind w:left="172" w:right="172"/>
      </w:pPr>
      <w:r>
        <w:rPr>
          <w:rFonts w:ascii="Consolas" w:cs="Consolas" w:eastAsia="Consolas" w:hAnsi="Consolas"/>
          <w:color w:val="1A1A1A"/>
          <w:sz w:val="15"/>
          <w:szCs w:val="15"/>
        </w:rPr>
        <w:t xml:space="preserve">697        &lt;div class="conf-3"&gt;</w:t>
      </w:r>
    </w:p>
    <w:p>
      <w:pPr>
        <w:pBdr>
          <w:left w:val="single" w:color="17A589" w:sz="12" w:space="6"/>
        </w:pBdr>
        <w:shd w:fill="F2F4F7" w:val="clear"/>
        <w:spacing w:after="60" w:line="240"/>
        <w:ind w:left="172" w:right="172"/>
      </w:pPr>
      <w:r>
        <w:rPr>
          <w:rFonts w:ascii="Consolas" w:cs="Consolas" w:eastAsia="Consolas" w:hAnsi="Consolas"/>
          <w:color w:val="1A1A1A"/>
          <w:sz w:val="15"/>
          <w:szCs w:val="15"/>
        </w:rPr>
        <w:t xml:space="preserve">698          &lt;div class="cc cc1 demo"&gt;</w:t>
      </w:r>
    </w:p>
    <w:p>
      <w:pPr>
        <w:pBdr>
          <w:left w:val="single" w:color="17A589" w:sz="12" w:space="6"/>
        </w:pBdr>
        <w:shd w:fill="F2F4F7" w:val="clear"/>
        <w:spacing w:after="60" w:line="240"/>
        <w:ind w:left="172" w:right="172"/>
      </w:pPr>
      <w:r>
        <w:rPr>
          <w:rFonts w:ascii="Consolas" w:cs="Consolas" w:eastAsia="Consolas" w:hAnsi="Consolas"/>
          <w:color w:val="1A1A1A"/>
          <w:sz w:val="15"/>
          <w:szCs w:val="15"/>
        </w:rPr>
        <w:t xml:space="preserve">699            &lt;div class="cc-badge"&gt;Level 1&lt;/div&gt;</w:t>
      </w:r>
    </w:p>
    <w:p>
      <w:pPr>
        <w:pBdr>
          <w:left w:val="single" w:color="17A589" w:sz="12" w:space="6"/>
        </w:pBdr>
        <w:shd w:fill="F2F4F7" w:val="clear"/>
        <w:spacing w:after="60" w:line="240"/>
        <w:ind w:left="172" w:right="172"/>
      </w:pPr>
      <w:r>
        <w:rPr>
          <w:rFonts w:ascii="Consolas" w:cs="Consolas" w:eastAsia="Consolas" w:hAnsi="Consolas"/>
          <w:color w:val="1A1A1A"/>
          <w:sz w:val="15"/>
          <w:szCs w:val="15"/>
        </w:rPr>
        <w:t xml:space="preserve">700  </w:t>
      </w:r>
    </w:p>
    <w:p>
      <w:pPr>
        <w:pBdr>
          <w:left w:val="single" w:color="17A589" w:sz="12" w:space="6"/>
        </w:pBdr>
        <w:shd w:fill="F2F4F7" w:val="clear"/>
        <w:spacing w:after="60" w:line="240"/>
        <w:ind w:left="172" w:right="172"/>
      </w:pPr>
      <w:r>
        <w:rPr>
          <w:rFonts w:ascii="Consolas" w:cs="Consolas" w:eastAsia="Consolas" w:hAnsi="Consolas"/>
          <w:color w:val="1A1A1A"/>
          <w:sz w:val="15"/>
          <w:szCs w:val="15"/>
        </w:rPr>
        <w:t xml:space="preserve">701            &lt;div style="font-size:12px;color:var(--text3);margin-bottom:2px;"&gt;Tests T-L1-*&lt;/div&gt;</w:t>
      </w:r>
    </w:p>
    <w:p>
      <w:pPr>
        <w:pBdr>
          <w:left w:val="single" w:color="17A589" w:sz="12" w:space="6"/>
        </w:pBdr>
        <w:shd w:fill="F2F4F7" w:val="clear"/>
        <w:spacing w:after="60" w:line="240"/>
        <w:ind w:left="172" w:right="172"/>
      </w:pPr>
      <w:r>
        <w:rPr>
          <w:rFonts w:ascii="Consolas" w:cs="Consolas" w:eastAsia="Consolas" w:hAnsi="Consolas"/>
          <w:color w:val="1A1A1A"/>
          <w:sz w:val="15"/>
          <w:szCs w:val="15"/>
        </w:rPr>
        <w:t xml:space="preserve">702            &lt;div class="cc-t"&gt;Basis-Konformität&lt;/div&gt;</w:t>
      </w:r>
    </w:p>
    <w:p>
      <w:pPr>
        <w:pBdr>
          <w:left w:val="single" w:color="17A589" w:sz="12" w:space="6"/>
        </w:pBdr>
        <w:shd w:fill="F2F4F7" w:val="clear"/>
        <w:spacing w:after="60" w:line="240"/>
        <w:ind w:left="172" w:right="172"/>
      </w:pPr>
      <w:r>
        <w:rPr>
          <w:rFonts w:ascii="Consolas" w:cs="Consolas" w:eastAsia="Consolas" w:hAnsi="Consolas"/>
          <w:color w:val="1A1A1A"/>
          <w:sz w:val="15"/>
          <w:szCs w:val="15"/>
        </w:rPr>
        <w:t xml:space="preserve">703            &lt;ul class="cc-ul"&gt;</w:t>
      </w:r>
    </w:p>
    <w:p>
      <w:pPr>
        <w:pBdr>
          <w:left w:val="single" w:color="17A589" w:sz="12" w:space="6"/>
        </w:pBdr>
        <w:shd w:fill="F2F4F7" w:val="clear"/>
        <w:spacing w:after="60" w:line="240"/>
        <w:ind w:left="172" w:right="172"/>
      </w:pPr>
      <w:r>
        <w:rPr>
          <w:rFonts w:ascii="Consolas" w:cs="Consolas" w:eastAsia="Consolas" w:hAnsi="Consolas"/>
          <w:color w:val="1A1A1A"/>
          <w:sz w:val="15"/>
          <w:szCs w:val="15"/>
        </w:rPr>
        <w:t xml:space="preserve">704              &lt;li class="ok"&gt;Lineare Domains&lt;/li&gt;</w:t>
      </w:r>
    </w:p>
    <w:p>
      <w:pPr>
        <w:pBdr>
          <w:left w:val="single" w:color="17A589" w:sz="12" w:space="6"/>
        </w:pBdr>
        <w:shd w:fill="F2F4F7" w:val="clear"/>
        <w:spacing w:after="60" w:line="240"/>
        <w:ind w:left="172" w:right="172"/>
      </w:pPr>
      <w:r>
        <w:rPr>
          <w:rFonts w:ascii="Consolas" w:cs="Consolas" w:eastAsia="Consolas" w:hAnsi="Consolas"/>
          <w:color w:val="1A1A1A"/>
          <w:sz w:val="15"/>
          <w:szCs w:val="15"/>
        </w:rPr>
        <w:t xml:space="preserve">705              &lt;li class="ok"&gt;Encode / Decode CGTA&lt;/li&gt;</w:t>
      </w:r>
    </w:p>
    <w:p>
      <w:pPr>
        <w:pBdr>
          <w:left w:val="single" w:color="17A589" w:sz="12" w:space="6"/>
        </w:pBdr>
        <w:shd w:fill="F2F4F7" w:val="clear"/>
        <w:spacing w:after="60" w:line="240"/>
        <w:ind w:left="172" w:right="172"/>
      </w:pPr>
      <w:r>
        <w:rPr>
          <w:rFonts w:ascii="Consolas" w:cs="Consolas" w:eastAsia="Consolas" w:hAnsi="Consolas"/>
          <w:color w:val="1A1A1A"/>
          <w:sz w:val="15"/>
          <w:szCs w:val="15"/>
        </w:rPr>
        <w:t xml:space="preserve">706              &lt;li class="ok"&gt;MachineID SHA-256&lt;/li&gt;</w:t>
      </w:r>
    </w:p>
    <w:p>
      <w:pPr>
        <w:pBdr>
          <w:left w:val="single" w:color="17A589" w:sz="12" w:space="6"/>
        </w:pBdr>
        <w:shd w:fill="F2F4F7" w:val="clear"/>
        <w:spacing w:after="60" w:line="240"/>
        <w:ind w:left="172" w:right="172"/>
      </w:pPr>
      <w:r>
        <w:rPr>
          <w:rFonts w:ascii="Consolas" w:cs="Consolas" w:eastAsia="Consolas" w:hAnsi="Consolas"/>
          <w:color w:val="1A1A1A"/>
          <w:sz w:val="15"/>
          <w:szCs w:val="15"/>
        </w:rPr>
        <w:t xml:space="preserve">707              &lt;li class="ok"&gt;ISO 8601 Label&lt;/li&gt;</w:t>
      </w:r>
    </w:p>
    <w:p>
      <w:pPr>
        <w:pBdr>
          <w:left w:val="single" w:color="17A589" w:sz="12" w:space="6"/>
        </w:pBdr>
        <w:shd w:fill="F2F4F7" w:val="clear"/>
        <w:spacing w:after="60" w:line="240"/>
        <w:ind w:left="172" w:right="172"/>
      </w:pPr>
      <w:r>
        <w:rPr>
          <w:rFonts w:ascii="Consolas" w:cs="Consolas" w:eastAsia="Consolas" w:hAnsi="Consolas"/>
          <w:color w:val="1A1A1A"/>
          <w:sz w:val="15"/>
          <w:szCs w:val="15"/>
        </w:rPr>
        <w:t xml:space="preserve">708              &lt;li class="ok"&gt;Fehlerklassen CG-E-*&lt;/li&gt;</w:t>
      </w:r>
    </w:p>
    <w:p>
      <w:pPr>
        <w:pBdr>
          <w:left w:val="single" w:color="17A589" w:sz="12" w:space="6"/>
        </w:pBdr>
        <w:shd w:fill="F2F4F7" w:val="clear"/>
        <w:spacing w:after="60" w:line="240"/>
        <w:ind w:left="172" w:right="172"/>
      </w:pPr>
      <w:r>
        <w:rPr>
          <w:rFonts w:ascii="Consolas" w:cs="Consolas" w:eastAsia="Consolas" w:hAnsi="Consolas"/>
          <w:color w:val="1A1A1A"/>
          <w:sz w:val="15"/>
          <w:szCs w:val="15"/>
        </w:rPr>
        <w:t xml:space="preserve">709              &lt;li class="ok"&gt;ARITH Domain (σ=duration)&lt;/li&gt;</w:t>
      </w:r>
    </w:p>
    <w:p>
      <w:pPr>
        <w:pBdr>
          <w:left w:val="single" w:color="17A589" w:sz="12" w:space="6"/>
        </w:pBdr>
        <w:shd w:fill="F2F4F7" w:val="clear"/>
        <w:spacing w:after="60" w:line="240"/>
        <w:ind w:left="172" w:right="172"/>
      </w:pPr>
      <w:r>
        <w:rPr>
          <w:rFonts w:ascii="Consolas" w:cs="Consolas" w:eastAsia="Consolas" w:hAnsi="Consolas"/>
          <w:color w:val="1A1A1A"/>
          <w:sz w:val="15"/>
          <w:szCs w:val="15"/>
        </w:rPr>
        <w:t xml:space="preserve">710              &lt;li class="ok"&gt;Klasse-A-Konvertierung&lt;/li&gt;</w:t>
      </w:r>
    </w:p>
    <w:p>
      <w:pPr>
        <w:pBdr>
          <w:left w:val="single" w:color="17A589" w:sz="12" w:space="6"/>
        </w:pBdr>
        <w:shd w:fill="F2F4F7" w:val="clear"/>
        <w:spacing w:after="60" w:line="240"/>
        <w:ind w:left="172" w:right="172"/>
      </w:pPr>
      <w:r>
        <w:rPr>
          <w:rFonts w:ascii="Consolas" w:cs="Consolas" w:eastAsia="Consolas" w:hAnsi="Consolas"/>
          <w:color w:val="1A1A1A"/>
          <w:sz w:val="15"/>
          <w:szCs w:val="15"/>
        </w:rPr>
        <w:t xml:space="preserve">711              &lt;li class="ok"&gt;BigInt (ℤ∞)&lt;/li&gt;</w:t>
      </w:r>
    </w:p>
    <w:p>
      <w:pPr>
        <w:pBdr>
          <w:left w:val="single" w:color="17A589" w:sz="12" w:space="6"/>
        </w:pBdr>
        <w:shd w:fill="F2F4F7" w:val="clear"/>
        <w:spacing w:after="60" w:line="240"/>
        <w:ind w:left="172" w:right="172"/>
      </w:pPr>
      <w:r>
        <w:rPr>
          <w:rFonts w:ascii="Consolas" w:cs="Consolas" w:eastAsia="Consolas" w:hAnsi="Consolas"/>
          <w:color w:val="1A1A1A"/>
          <w:sz w:val="15"/>
          <w:szCs w:val="15"/>
        </w:rPr>
        <w:t xml:space="preserve">712            &lt;/ul&gt;</w:t>
      </w:r>
    </w:p>
    <w:p>
      <w:pPr>
        <w:pBdr>
          <w:left w:val="single" w:color="17A589" w:sz="12" w:space="6"/>
        </w:pBdr>
        <w:shd w:fill="F2F4F7" w:val="clear"/>
        <w:spacing w:after="60" w:line="240"/>
        <w:ind w:left="172" w:right="172"/>
      </w:pPr>
      <w:r>
        <w:rPr>
          <w:rFonts w:ascii="Consolas" w:cs="Consolas" w:eastAsia="Consolas" w:hAnsi="Consolas"/>
          <w:color w:val="1A1A1A"/>
          <w:sz w:val="15"/>
          <w:szCs w:val="15"/>
        </w:rPr>
        <w:t xml:space="preserve">713            &lt;div class="demo-tag"&gt;✓ In diesem Tool&lt;/div&gt;</w:t>
      </w:r>
    </w:p>
    <w:p>
      <w:pPr>
        <w:pBdr>
          <w:left w:val="single" w:color="17A589" w:sz="12" w:space="6"/>
        </w:pBdr>
        <w:shd w:fill="F2F4F7" w:val="clear"/>
        <w:spacing w:after="60" w:line="240"/>
        <w:ind w:left="172" w:right="172"/>
      </w:pPr>
      <w:r>
        <w:rPr>
          <w:rFonts w:ascii="Consolas" w:cs="Consolas" w:eastAsia="Consolas" w:hAnsi="Consolas"/>
          <w:color w:val="1A1A1A"/>
          <w:sz w:val="15"/>
          <w:szCs w:val="15"/>
        </w:rPr>
        <w:t xml:space="preserve">714          &lt;/div&gt;</w:t>
      </w:r>
    </w:p>
    <w:p>
      <w:pPr>
        <w:pBdr>
          <w:left w:val="single" w:color="17A589" w:sz="12" w:space="6"/>
        </w:pBdr>
        <w:shd w:fill="F2F4F7" w:val="clear"/>
        <w:spacing w:after="60" w:line="240"/>
        <w:ind w:left="172" w:right="172"/>
      </w:pPr>
      <w:r>
        <w:rPr>
          <w:rFonts w:ascii="Consolas" w:cs="Consolas" w:eastAsia="Consolas" w:hAnsi="Consolas"/>
          <w:color w:val="1A1A1A"/>
          <w:sz w:val="15"/>
          <w:szCs w:val="15"/>
        </w:rPr>
        <w:t xml:space="preserve">715          &lt;div class="cc cc2"&gt;</w:t>
      </w:r>
    </w:p>
    <w:p>
      <w:pPr>
        <w:pBdr>
          <w:left w:val="single" w:color="17A589" w:sz="12" w:space="6"/>
        </w:pBdr>
        <w:shd w:fill="F2F4F7" w:val="clear"/>
        <w:spacing w:after="60" w:line="240"/>
        <w:ind w:left="172" w:right="172"/>
      </w:pPr>
      <w:r>
        <w:rPr>
          <w:rFonts w:ascii="Consolas" w:cs="Consolas" w:eastAsia="Consolas" w:hAnsi="Consolas"/>
          <w:color w:val="1A1A1A"/>
          <w:sz w:val="15"/>
          <w:szCs w:val="15"/>
        </w:rPr>
        <w:t xml:space="preserve">716            &lt;div class="cc-badge"&gt;Level 2&lt;/div&gt;</w:t>
      </w:r>
    </w:p>
    <w:p>
      <w:pPr>
        <w:pBdr>
          <w:left w:val="single" w:color="17A589" w:sz="12" w:space="6"/>
        </w:pBdr>
        <w:shd w:fill="F2F4F7" w:val="clear"/>
        <w:spacing w:after="60" w:line="240"/>
        <w:ind w:left="172" w:right="172"/>
      </w:pPr>
      <w:r>
        <w:rPr>
          <w:rFonts w:ascii="Consolas" w:cs="Consolas" w:eastAsia="Consolas" w:hAnsi="Consolas"/>
          <w:color w:val="1A1A1A"/>
          <w:sz w:val="15"/>
          <w:szCs w:val="15"/>
        </w:rPr>
        <w:t xml:space="preserve">717  </w:t>
      </w:r>
    </w:p>
    <w:p>
      <w:pPr>
        <w:pBdr>
          <w:left w:val="single" w:color="17A589" w:sz="12" w:space="6"/>
        </w:pBdr>
        <w:shd w:fill="F2F4F7" w:val="clear"/>
        <w:spacing w:after="60" w:line="240"/>
        <w:ind w:left="172" w:right="172"/>
      </w:pPr>
      <w:r>
        <w:rPr>
          <w:rFonts w:ascii="Consolas" w:cs="Consolas" w:eastAsia="Consolas" w:hAnsi="Consolas"/>
          <w:color w:val="1A1A1A"/>
          <w:sz w:val="15"/>
          <w:szCs w:val="15"/>
        </w:rPr>
        <w:t xml:space="preserve">718            &lt;div style="font-size:12px;color:var(--text3);margin-bottom:2px;"&gt;Tests T-L2-*&lt;/div&gt;</w:t>
      </w:r>
    </w:p>
    <w:p>
      <w:pPr>
        <w:pBdr>
          <w:left w:val="single" w:color="17A589" w:sz="12" w:space="6"/>
        </w:pBdr>
        <w:shd w:fill="F2F4F7" w:val="clear"/>
        <w:spacing w:after="60" w:line="240"/>
        <w:ind w:left="172" w:right="172"/>
      </w:pPr>
      <w:r>
        <w:rPr>
          <w:rFonts w:ascii="Consolas" w:cs="Consolas" w:eastAsia="Consolas" w:hAnsi="Consolas"/>
          <w:color w:val="1A1A1A"/>
          <w:sz w:val="15"/>
          <w:szCs w:val="15"/>
        </w:rPr>
        <w:t xml:space="preserve">719            &lt;div class="cc-t"&gt;Erweiterte Konformität&lt;/div&gt;</w:t>
      </w:r>
    </w:p>
    <w:p>
      <w:pPr>
        <w:pBdr>
          <w:left w:val="single" w:color="17A589" w:sz="12" w:space="6"/>
        </w:pBdr>
        <w:shd w:fill="F2F4F7" w:val="clear"/>
        <w:spacing w:after="60" w:line="240"/>
        <w:ind w:left="172" w:right="172"/>
      </w:pPr>
      <w:r>
        <w:rPr>
          <w:rFonts w:ascii="Consolas" w:cs="Consolas" w:eastAsia="Consolas" w:hAnsi="Consolas"/>
          <w:color w:val="1A1A1A"/>
          <w:sz w:val="15"/>
          <w:szCs w:val="15"/>
        </w:rPr>
        <w:t xml:space="preserve">720            &lt;ul class="cc-ul"&gt;</w:t>
      </w:r>
    </w:p>
    <w:p>
      <w:pPr>
        <w:pBdr>
          <w:left w:val="single" w:color="17A589" w:sz="12" w:space="6"/>
        </w:pBdr>
        <w:shd w:fill="F2F4F7" w:val="clear"/>
        <w:spacing w:after="60" w:line="240"/>
        <w:ind w:left="172" w:right="172"/>
      </w:pPr>
      <w:r>
        <w:rPr>
          <w:rFonts w:ascii="Consolas" w:cs="Consolas" w:eastAsia="Consolas" w:hAnsi="Consolas"/>
          <w:color w:val="1A1A1A"/>
          <w:sz w:val="15"/>
          <w:szCs w:val="15"/>
        </w:rPr>
        <w:t xml:space="preserve">721              &lt;li class="ok"&gt;Level 1 vollständig&lt;/li&gt;</w:t>
      </w:r>
    </w:p>
    <w:p>
      <w:pPr>
        <w:pBdr>
          <w:left w:val="single" w:color="17A589" w:sz="12" w:space="6"/>
        </w:pBdr>
        <w:shd w:fill="F2F4F7" w:val="clear"/>
        <w:spacing w:after="60" w:line="240"/>
        <w:ind w:left="172" w:right="172"/>
      </w:pPr>
      <w:r>
        <w:rPr>
          <w:rFonts w:ascii="Consolas" w:cs="Consolas" w:eastAsia="Consolas" w:hAnsi="Consolas"/>
          <w:color w:val="1A1A1A"/>
          <w:sz w:val="15"/>
          <w:szCs w:val="15"/>
        </w:rPr>
        <w:t xml:space="preserve">722              &lt;li class="ph"&gt;Piecewise-linear&lt;/li&gt;</w:t>
      </w:r>
    </w:p>
    <w:p>
      <w:pPr>
        <w:pBdr>
          <w:left w:val="single" w:color="17A589" w:sz="12" w:space="6"/>
        </w:pBdr>
        <w:shd w:fill="F2F4F7" w:val="clear"/>
        <w:spacing w:after="60" w:line="240"/>
        <w:ind w:left="172" w:right="172"/>
      </w:pPr>
      <w:r>
        <w:rPr>
          <w:rFonts w:ascii="Consolas" w:cs="Consolas" w:eastAsia="Consolas" w:hAnsi="Consolas"/>
          <w:color w:val="1A1A1A"/>
          <w:sz w:val="15"/>
          <w:szCs w:val="15"/>
        </w:rPr>
        <w:t xml:space="preserve">723              &lt;li class="ph"&gt;Gregorian CTDDL&lt;/li&gt;</w:t>
      </w:r>
    </w:p>
    <w:p>
      <w:pPr>
        <w:pBdr>
          <w:left w:val="single" w:color="17A589" w:sz="12" w:space="6"/>
        </w:pBdr>
        <w:shd w:fill="F2F4F7" w:val="clear"/>
        <w:spacing w:after="60" w:line="240"/>
        <w:ind w:left="172" w:right="172"/>
      </w:pPr>
      <w:r>
        <w:rPr>
          <w:rFonts w:ascii="Consolas" w:cs="Consolas" w:eastAsia="Consolas" w:hAnsi="Consolas"/>
          <w:color w:val="1A1A1A"/>
          <w:sz w:val="15"/>
          <w:szCs w:val="15"/>
        </w:rPr>
        <w:t xml:space="preserve">724              &lt;li&gt;Allen Interval Algebra&lt;/li&gt;</w:t>
      </w:r>
    </w:p>
    <w:p>
      <w:pPr>
        <w:pBdr>
          <w:left w:val="single" w:color="17A589" w:sz="12" w:space="6"/>
        </w:pBdr>
        <w:shd w:fill="F2F4F7" w:val="clear"/>
        <w:spacing w:after="60" w:line="240"/>
        <w:ind w:left="172" w:right="172"/>
      </w:pPr>
      <w:r>
        <w:rPr>
          <w:rFonts w:ascii="Consolas" w:cs="Consolas" w:eastAsia="Consolas" w:hAnsi="Consolas"/>
          <w:color w:val="1A1A1A"/>
          <w:sz w:val="15"/>
          <w:szCs w:val="15"/>
        </w:rPr>
        <w:t xml:space="preserve">725              &lt;li&gt;REST API (T-API-*)&lt;/li&gt;</w:t>
      </w:r>
    </w:p>
    <w:p>
      <w:pPr>
        <w:pBdr>
          <w:left w:val="single" w:color="17A589" w:sz="12" w:space="6"/>
        </w:pBdr>
        <w:shd w:fill="F2F4F7" w:val="clear"/>
        <w:spacing w:after="60" w:line="240"/>
        <w:ind w:left="172" w:right="172"/>
      </w:pPr>
      <w:r>
        <w:rPr>
          <w:rFonts w:ascii="Consolas" w:cs="Consolas" w:eastAsia="Consolas" w:hAnsi="Consolas"/>
          <w:color w:val="1A1A1A"/>
          <w:sz w:val="15"/>
          <w:szCs w:val="15"/>
        </w:rPr>
        <w:t xml:space="preserve">726              &lt;li&gt;JWT / RBAC&lt;/li&gt;</w:t>
      </w:r>
    </w:p>
    <w:p>
      <w:pPr>
        <w:pBdr>
          <w:left w:val="single" w:color="17A589" w:sz="12" w:space="6"/>
        </w:pBdr>
        <w:shd w:fill="F2F4F7" w:val="clear"/>
        <w:spacing w:after="60" w:line="240"/>
        <w:ind w:left="172" w:right="172"/>
      </w:pPr>
      <w:r>
        <w:rPr>
          <w:rFonts w:ascii="Consolas" w:cs="Consolas" w:eastAsia="Consolas" w:hAnsi="Consolas"/>
          <w:color w:val="1A1A1A"/>
          <w:sz w:val="15"/>
          <w:szCs w:val="15"/>
        </w:rPr>
        <w:t xml:space="preserve">727              &lt;li&gt;PostgreSQL Storage&lt;/li&gt;</w:t>
      </w:r>
    </w:p>
    <w:p>
      <w:pPr>
        <w:pBdr>
          <w:left w:val="single" w:color="17A589" w:sz="12" w:space="6"/>
        </w:pBdr>
        <w:shd w:fill="F2F4F7" w:val="clear"/>
        <w:spacing w:after="60" w:line="240"/>
        <w:ind w:left="172" w:right="172"/>
      </w:pPr>
      <w:r>
        <w:rPr>
          <w:rFonts w:ascii="Consolas" w:cs="Consolas" w:eastAsia="Consolas" w:hAnsi="Consolas"/>
          <w:color w:val="1A1A1A"/>
          <w:sz w:val="15"/>
          <w:szCs w:val="15"/>
        </w:rPr>
        <w:t xml:space="preserve">728            &lt;/ul&gt;</w:t>
      </w:r>
    </w:p>
    <w:p>
      <w:pPr>
        <w:pBdr>
          <w:left w:val="single" w:color="17A589" w:sz="12" w:space="6"/>
        </w:pBdr>
        <w:shd w:fill="F2F4F7" w:val="clear"/>
        <w:spacing w:after="60" w:line="240"/>
        <w:ind w:left="172" w:right="172"/>
      </w:pPr>
      <w:r>
        <w:rPr>
          <w:rFonts w:ascii="Consolas" w:cs="Consolas" w:eastAsia="Consolas" w:hAnsi="Consolas"/>
          <w:color w:val="1A1A1A"/>
          <w:sz w:val="15"/>
          <w:szCs w:val="15"/>
        </w:rPr>
        <w:t xml:space="preserve">729          &lt;/div&gt;</w:t>
      </w:r>
    </w:p>
    <w:p>
      <w:pPr>
        <w:pBdr>
          <w:left w:val="single" w:color="17A589" w:sz="12" w:space="6"/>
        </w:pBdr>
        <w:shd w:fill="F2F4F7" w:val="clear"/>
        <w:spacing w:after="60" w:line="240"/>
        <w:ind w:left="172" w:right="172"/>
      </w:pPr>
      <w:r>
        <w:rPr>
          <w:rFonts w:ascii="Consolas" w:cs="Consolas" w:eastAsia="Consolas" w:hAnsi="Consolas"/>
          <w:color w:val="1A1A1A"/>
          <w:sz w:val="15"/>
          <w:szCs w:val="15"/>
        </w:rPr>
        <w:t xml:space="preserve">730          &lt;div class="cc cc3"&gt;</w:t>
      </w:r>
    </w:p>
    <w:p>
      <w:pPr>
        <w:pBdr>
          <w:left w:val="single" w:color="17A589" w:sz="12" w:space="6"/>
        </w:pBdr>
        <w:shd w:fill="F2F4F7" w:val="clear"/>
        <w:spacing w:after="60" w:line="240"/>
        <w:ind w:left="172" w:right="172"/>
      </w:pPr>
      <w:r>
        <w:rPr>
          <w:rFonts w:ascii="Consolas" w:cs="Consolas" w:eastAsia="Consolas" w:hAnsi="Consolas"/>
          <w:color w:val="1A1A1A"/>
          <w:sz w:val="15"/>
          <w:szCs w:val="15"/>
        </w:rPr>
        <w:t xml:space="preserve">731            &lt;div class="cc-badge"&gt;Level 3&lt;/div&gt;</w:t>
      </w:r>
    </w:p>
    <w:p>
      <w:pPr>
        <w:pBdr>
          <w:left w:val="single" w:color="17A589" w:sz="12" w:space="6"/>
        </w:pBdr>
        <w:shd w:fill="F2F4F7" w:val="clear"/>
        <w:spacing w:after="60" w:line="240"/>
        <w:ind w:left="172" w:right="172"/>
      </w:pPr>
      <w:r>
        <w:rPr>
          <w:rFonts w:ascii="Consolas" w:cs="Consolas" w:eastAsia="Consolas" w:hAnsi="Consolas"/>
          <w:color w:val="1A1A1A"/>
          <w:sz w:val="15"/>
          <w:szCs w:val="15"/>
        </w:rPr>
        <w:t xml:space="preserve">732  </w:t>
      </w:r>
    </w:p>
    <w:p>
      <w:pPr>
        <w:pBdr>
          <w:left w:val="single" w:color="17A589" w:sz="12" w:space="6"/>
        </w:pBdr>
        <w:shd w:fill="F2F4F7" w:val="clear"/>
        <w:spacing w:after="60" w:line="240"/>
        <w:ind w:left="172" w:right="172"/>
      </w:pPr>
      <w:r>
        <w:rPr>
          <w:rFonts w:ascii="Consolas" w:cs="Consolas" w:eastAsia="Consolas" w:hAnsi="Consolas"/>
          <w:color w:val="1A1A1A"/>
          <w:sz w:val="15"/>
          <w:szCs w:val="15"/>
        </w:rPr>
        <w:t xml:space="preserve">733            &lt;div style="font-size:12px;color:var(--text3);margin-bottom:2px;"&gt;Tests T-L3-*&lt;/div&gt;</w:t>
      </w:r>
    </w:p>
    <w:p>
      <w:pPr>
        <w:pBdr>
          <w:left w:val="single" w:color="17A589" w:sz="12" w:space="6"/>
        </w:pBdr>
        <w:shd w:fill="F2F4F7" w:val="clear"/>
        <w:spacing w:after="60" w:line="240"/>
        <w:ind w:left="172" w:right="172"/>
      </w:pPr>
      <w:r>
        <w:rPr>
          <w:rFonts w:ascii="Consolas" w:cs="Consolas" w:eastAsia="Consolas" w:hAnsi="Consolas"/>
          <w:color w:val="1A1A1A"/>
          <w:sz w:val="15"/>
          <w:szCs w:val="15"/>
        </w:rPr>
        <w:t xml:space="preserve">734            &lt;div class="cc-t"&gt;Vollkonformität&lt;/div&gt;</w:t>
      </w:r>
    </w:p>
    <w:p>
      <w:pPr>
        <w:pBdr>
          <w:left w:val="single" w:color="17A589" w:sz="12" w:space="6"/>
        </w:pBdr>
        <w:shd w:fill="F2F4F7" w:val="clear"/>
        <w:spacing w:after="60" w:line="240"/>
        <w:ind w:left="172" w:right="172"/>
      </w:pPr>
      <w:r>
        <w:rPr>
          <w:rFonts w:ascii="Consolas" w:cs="Consolas" w:eastAsia="Consolas" w:hAnsi="Consolas"/>
          <w:color w:val="1A1A1A"/>
          <w:sz w:val="15"/>
          <w:szCs w:val="15"/>
        </w:rPr>
        <w:t xml:space="preserve">735            &lt;ul class="cc-ul"&gt;</w:t>
      </w:r>
    </w:p>
    <w:p>
      <w:pPr>
        <w:pBdr>
          <w:left w:val="single" w:color="17A589" w:sz="12" w:space="6"/>
        </w:pBdr>
        <w:shd w:fill="F2F4F7" w:val="clear"/>
        <w:spacing w:after="60" w:line="240"/>
        <w:ind w:left="172" w:right="172"/>
      </w:pPr>
      <w:r>
        <w:rPr>
          <w:rFonts w:ascii="Consolas" w:cs="Consolas" w:eastAsia="Consolas" w:hAnsi="Consolas"/>
          <w:color w:val="1A1A1A"/>
          <w:sz w:val="15"/>
          <w:szCs w:val="15"/>
        </w:rPr>
        <w:t xml:space="preserve">736              &lt;li class="ok"&gt;Level 2 vollständig&lt;/li&gt;</w:t>
      </w:r>
    </w:p>
    <w:p>
      <w:pPr>
        <w:pBdr>
          <w:left w:val="single" w:color="17A589" w:sz="12" w:space="6"/>
        </w:pBdr>
        <w:shd w:fill="F2F4F7" w:val="clear"/>
        <w:spacing w:after="60" w:line="240"/>
        <w:ind w:left="172" w:right="172"/>
      </w:pPr>
      <w:r>
        <w:rPr>
          <w:rFonts w:ascii="Consolas" w:cs="Consolas" w:eastAsia="Consolas" w:hAnsi="Consolas"/>
          <w:color w:val="1A1A1A"/>
          <w:sz w:val="15"/>
          <w:szCs w:val="15"/>
        </w:rPr>
        <w:t xml:space="preserve">737              &lt;li&gt;Relativistisch RK45&lt;/li&gt;</w:t>
      </w:r>
    </w:p>
    <w:p>
      <w:pPr>
        <w:pBdr>
          <w:left w:val="single" w:color="17A589" w:sz="12" w:space="6"/>
        </w:pBdr>
        <w:shd w:fill="F2F4F7" w:val="clear"/>
        <w:spacing w:after="60" w:line="240"/>
        <w:ind w:left="172" w:right="172"/>
      </w:pPr>
      <w:r>
        <w:rPr>
          <w:rFonts w:ascii="Consolas" w:cs="Consolas" w:eastAsia="Consolas" w:hAnsi="Consolas"/>
          <w:color w:val="1A1A1A"/>
          <w:sz w:val="15"/>
          <w:szCs w:val="15"/>
        </w:rPr>
        <w:t xml:space="preserve">738              &lt;li&gt;Kosmologisch&lt;/li&gt;</w:t>
      </w:r>
    </w:p>
    <w:p>
      <w:pPr>
        <w:pBdr>
          <w:left w:val="single" w:color="17A589" w:sz="12" w:space="6"/>
        </w:pBdr>
        <w:shd w:fill="F2F4F7" w:val="clear"/>
        <w:spacing w:after="60" w:line="240"/>
        <w:ind w:left="172" w:right="172"/>
      </w:pPr>
      <w:r>
        <w:rPr>
          <w:rFonts w:ascii="Consolas" w:cs="Consolas" w:eastAsia="Consolas" w:hAnsi="Consolas"/>
          <w:color w:val="1A1A1A"/>
          <w:sz w:val="15"/>
          <w:szCs w:val="15"/>
        </w:rPr>
        <w:t xml:space="preserve">739              &lt;li&gt;Alle zehn Invarianten&lt;/li&gt;</w:t>
      </w:r>
    </w:p>
    <w:p>
      <w:pPr>
        <w:pBdr>
          <w:left w:val="single" w:color="17A589" w:sz="12" w:space="6"/>
        </w:pBdr>
        <w:shd w:fill="F2F4F7" w:val="clear"/>
        <w:spacing w:after="60" w:line="240"/>
        <w:ind w:left="172" w:right="172"/>
      </w:pPr>
      <w:r>
        <w:rPr>
          <w:rFonts w:ascii="Consolas" w:cs="Consolas" w:eastAsia="Consolas" w:hAnsi="Consolas"/>
          <w:color w:val="1A1A1A"/>
          <w:sz w:val="15"/>
          <w:szCs w:val="15"/>
        </w:rPr>
        <w:t xml:space="preserve">740              &lt;li&gt;WORM / OAIS&lt;/li&gt;</w:t>
      </w:r>
    </w:p>
    <w:p>
      <w:pPr>
        <w:pBdr>
          <w:left w:val="single" w:color="17A589" w:sz="12" w:space="6"/>
        </w:pBdr>
        <w:shd w:fill="F2F4F7" w:val="clear"/>
        <w:spacing w:after="60" w:line="240"/>
        <w:ind w:left="172" w:right="172"/>
      </w:pPr>
      <w:r>
        <w:rPr>
          <w:rFonts w:ascii="Consolas" w:cs="Consolas" w:eastAsia="Consolas" w:hAnsi="Consolas"/>
          <w:color w:val="1A1A1A"/>
          <w:sz w:val="15"/>
          <w:szCs w:val="15"/>
        </w:rPr>
        <w:t xml:space="preserve">741              &lt;li&gt;CGUAS Federation&lt;/li&gt;</w:t>
      </w:r>
    </w:p>
    <w:p>
      <w:pPr>
        <w:pBdr>
          <w:left w:val="single" w:color="17A589" w:sz="12" w:space="6"/>
        </w:pBdr>
        <w:shd w:fill="F2F4F7" w:val="clear"/>
        <w:spacing w:after="60" w:line="240"/>
        <w:ind w:left="172" w:right="172"/>
      </w:pPr>
      <w:r>
        <w:rPr>
          <w:rFonts w:ascii="Consolas" w:cs="Consolas" w:eastAsia="Consolas" w:hAnsi="Consolas"/>
          <w:color w:val="1A1A1A"/>
          <w:sz w:val="15"/>
          <w:szCs w:val="15"/>
        </w:rPr>
        <w:t xml:space="preserve">742            &lt;/ul&gt;</w:t>
      </w:r>
    </w:p>
    <w:p>
      <w:pPr>
        <w:pBdr>
          <w:left w:val="single" w:color="17A589" w:sz="12" w:space="6"/>
        </w:pBdr>
        <w:shd w:fill="F2F4F7" w:val="clear"/>
        <w:spacing w:after="60" w:line="240"/>
        <w:ind w:left="172" w:right="172"/>
      </w:pPr>
      <w:r>
        <w:rPr>
          <w:rFonts w:ascii="Consolas" w:cs="Consolas" w:eastAsia="Consolas" w:hAnsi="Consolas"/>
          <w:color w:val="1A1A1A"/>
          <w:sz w:val="15"/>
          <w:szCs w:val="15"/>
        </w:rPr>
        <w:t xml:space="preserve">743            &lt;div style="margin-top:12px;font-size:12px;color:var(--text3);"&gt;cg-engine v0.9.0&lt;br&gt;&lt;span style="font-family:'Space Mono',monospace;font-size:11px;color:var(--data2)"&gt;CG:TAI:1780056037000000000/v1&lt;/span&gt;&lt;/div&gt;</w:t>
      </w:r>
    </w:p>
    <w:p>
      <w:pPr>
        <w:pBdr>
          <w:left w:val="single" w:color="17A589" w:sz="12" w:space="6"/>
        </w:pBdr>
        <w:shd w:fill="F2F4F7" w:val="clear"/>
        <w:spacing w:after="60" w:line="240"/>
        <w:ind w:left="172" w:right="172"/>
      </w:pPr>
      <w:r>
        <w:rPr>
          <w:rFonts w:ascii="Consolas" w:cs="Consolas" w:eastAsia="Consolas" w:hAnsi="Consolas"/>
          <w:color w:val="1A1A1A"/>
          <w:sz w:val="15"/>
          <w:szCs w:val="15"/>
        </w:rPr>
        <w:t xml:space="preserve">744          &lt;/div&gt;</w:t>
      </w:r>
    </w:p>
    <w:p>
      <w:pPr>
        <w:pBdr>
          <w:left w:val="single" w:color="17A589" w:sz="12" w:space="6"/>
        </w:pBdr>
        <w:shd w:fill="F2F4F7" w:val="clear"/>
        <w:spacing w:after="60" w:line="240"/>
        <w:ind w:left="172" w:right="172"/>
      </w:pPr>
      <w:r>
        <w:rPr>
          <w:rFonts w:ascii="Consolas" w:cs="Consolas" w:eastAsia="Consolas" w:hAnsi="Consolas"/>
          <w:color w:val="1A1A1A"/>
          <w:sz w:val="15"/>
          <w:szCs w:val="15"/>
        </w:rPr>
        <w:t xml:space="preserve">745        &lt;/div&gt;</w:t>
      </w:r>
    </w:p>
    <w:p>
      <w:r>
        <w:br w:type="page"/>
      </w:r>
    </w:p>
    <w:p>
      <w:pPr>
        <w:pStyle w:val="Heading2"/>
        <w:spacing w:after="120" w:before="240"/>
      </w:pPr>
      <w:r>
        <w:rPr>
          <w:rFonts w:ascii="Calibri" w:cs="Calibri" w:eastAsia="Calibri" w:hAnsi="Calibri"/>
          <w:b/>
          <w:bCs/>
          <w:color w:val="1B3A6B"/>
          <w:sz w:val="23"/>
          <w:szCs w:val="23"/>
        </w:rPr>
        <w:t xml:space="preserve">5.2  C-2 — Beurteilung des strukturellen Befunds</w:t>
      </w:r>
    </w:p>
    <w:p>
      <w:pPr>
        <w:spacing w:after="120" w:line="280"/>
      </w:pPr>
      <w:r>
        <w:rPr>
          <w:rFonts w:ascii="Calibri" w:cs="Calibri" w:eastAsia="Calibri" w:hAnsi="Calibri"/>
          <w:color w:val="000000"/>
          <w:sz w:val="20"/>
          <w:szCs w:val="20"/>
        </w:rPr>
        <w:t xml:space="preserve">Die Frage besteht aus zwei Teilen. Beide werden rein strukturell beantwortet; eine Vermutung über den optischen Eindruck wird nicht angestellt.</w:t>
      </w:r>
    </w:p>
    <w:p>
      <w:pPr>
        <w:spacing w:after="60" w:line="280"/>
      </w:pPr>
      <w:r>
        <w:rPr>
          <w:rFonts w:ascii="Calibri" w:cs="Calibri" w:eastAsia="Calibri" w:hAnsi="Calibri"/>
          <w:b/>
          <w:bCs/>
          <w:color w:val="000000"/>
          <w:sz w:val="20"/>
          <w:szCs w:val="20"/>
        </w:rPr>
        <w:t xml:space="preserve">Erste Teilfrage: Folgt auf .cc-badge jetzt unmittelbar die Zeile „Tests T-L1-*“?</w:t>
      </w:r>
    </w:p>
    <w:p>
      <w:pPr>
        <w:spacing w:after="120" w:line="280"/>
      </w:pPr>
      <w:r>
        <w:rPr>
          <w:rFonts w:ascii="Calibri" w:cs="Calibri" w:eastAsia="Calibri" w:hAnsi="Calibri"/>
          <w:color w:val="000000"/>
          <w:sz w:val="20"/>
          <w:szCs w:val="20"/>
        </w:rPr>
        <w:t xml:space="preserve">Ja, im Elementbaum. In allen drei Karten steht zwischen dem .cc-badge-div und dem div mit dem Test-Präfix eine leere Quelltextzeile — Zeile 700, 717 und 732. Diese Zeilen enthalten ausschließlich einen Zeilenumbruch und kein Element:</w:t>
      </w:r>
    </w:p>
    <w:p>
      <w:pPr>
        <w:pBdr>
          <w:left w:val="single" w:color="17A589" w:sz="12" w:space="6"/>
        </w:pBdr>
        <w:shd w:fill="F2F4F7" w:val="clear"/>
        <w:spacing w:after="60" w:line="240"/>
        <w:ind w:left="172" w:right="172"/>
      </w:pPr>
      <w:r>
        <w:rPr>
          <w:rFonts w:ascii="Consolas" w:cs="Consolas" w:eastAsia="Consolas" w:hAnsi="Consolas"/>
          <w:color w:val="1A1A1A"/>
          <w:sz w:val="15"/>
          <w:szCs w:val="15"/>
        </w:rPr>
        <w:t xml:space="preserve">699            &lt;div class="cc-badge"&gt;Level 1&lt;/div&gt;</w:t>
      </w:r>
    </w:p>
    <w:p>
      <w:pPr>
        <w:pBdr>
          <w:left w:val="single" w:color="17A589" w:sz="12" w:space="6"/>
        </w:pBdr>
        <w:shd w:fill="F2F4F7" w:val="clear"/>
        <w:spacing w:after="60" w:line="240"/>
        <w:ind w:left="172" w:right="172"/>
      </w:pPr>
      <w:r>
        <w:rPr>
          <w:rFonts w:ascii="Consolas" w:cs="Consolas" w:eastAsia="Consolas" w:hAnsi="Consolas"/>
          <w:color w:val="1A1A1A"/>
          <w:sz w:val="15"/>
          <w:szCs w:val="15"/>
        </w:rPr>
        <w:t xml:space="preserve">700  (leer)</w:t>
      </w:r>
    </w:p>
    <w:p>
      <w:pPr>
        <w:pBdr>
          <w:left w:val="single" w:color="17A589" w:sz="12" w:space="6"/>
        </w:pBdr>
        <w:shd w:fill="F2F4F7" w:val="clear"/>
        <w:spacing w:after="60" w:line="240"/>
        <w:ind w:left="172" w:right="172"/>
      </w:pPr>
      <w:r>
        <w:rPr>
          <w:rFonts w:ascii="Consolas" w:cs="Consolas" w:eastAsia="Consolas" w:hAnsi="Consolas"/>
          <w:color w:val="1A1A1A"/>
          <w:sz w:val="15"/>
          <w:szCs w:val="15"/>
        </w:rPr>
        <w:t xml:space="preserve">701            &lt;div style="font-size:12px;color:var(--text3);margin-bottom:2px;"&gt;Tests T-L1-*&lt;/div&gt;</w:t>
      </w:r>
    </w:p>
    <w:p>
      <w:pPr>
        <w:spacing w:after="120" w:line="280"/>
      </w:pPr>
      <w:r>
        <w:rPr>
          <w:rFonts w:ascii="Calibri" w:cs="Calibri" w:eastAsia="Calibri" w:hAnsi="Calibri"/>
          <w:color w:val="000000"/>
          <w:sz w:val="20"/>
          <w:szCs w:val="20"/>
        </w:rPr>
        <w:t xml:space="preserve">Eine leere Quelltextzeile erzeugt lediglich einen Whitespace-Textknoten. Da beide Nachbarn Block-Elemente sind, wird dieser Knoten nicht als Box dargestellt. Im Elementbaum sind .cc-badge und der Test-Präfix-div damit unmittelbare Geschwister. Die Antwort auf die erste Teilfrage lautet: ja.</w:t>
      </w:r>
    </w:p>
    <w:p>
      <w:pPr>
        <w:spacing w:after="60" w:line="280"/>
      </w:pPr>
      <w:r>
        <w:rPr>
          <w:rFonts w:ascii="Calibri" w:cs="Calibri" w:eastAsia="Calibri" w:hAnsi="Calibri"/>
          <w:b/>
          <w:bCs/>
          <w:color w:val="000000"/>
          <w:sz w:val="20"/>
          <w:szCs w:val="20"/>
        </w:rPr>
        <w:t xml:space="preserve">Zweite Teilfrage: Trug .cc-n Abstände, die diesen Abstand bisher erzeugt haben?</w:t>
      </w:r>
    </w:p>
    <w:p>
      <w:pPr>
        <w:spacing w:after="120" w:line="280"/>
      </w:pPr>
      <w:r>
        <w:rPr>
          <w:rFonts w:ascii="Calibri" w:cs="Calibri" w:eastAsia="Calibri" w:hAnsi="Calibri"/>
          <w:color w:val="000000"/>
          <w:sz w:val="20"/>
          <w:szCs w:val="20"/>
        </w:rPr>
        <w:t xml:space="preserve">Nur zu einem kleinen Teil. Nach der Erhebung in A-5 trug .cc-n als Abstand ausschließlich margin-bottom: 4px. Der übrige Beitrag — rund 34 px — war die eigene Zeilenbox des Elements, also der Platz der Zahl selbst, nicht ein gestifteter Abstand.</w:t>
      </w:r>
    </w:p>
    <w:p>
      <w:pPr>
        <w:spacing w:after="120" w:line="280"/>
      </w:pPr>
      <w:r>
        <w:rPr>
          <w:rFonts w:ascii="Calibri" w:cs="Calibri" w:eastAsia="Calibri" w:hAnsi="Calibri"/>
          <w:color w:val="000000"/>
          <w:sz w:val="20"/>
          <w:szCs w:val="20"/>
        </w:rPr>
        <w:t xml:space="preserve">Entscheidend für die Beurteilung eines Bruchs ist, was zwischen .cc-badge und dem Test-Präfix an Abstand verbleibt. Dieser Abstand wurde nicht von .cc-n getragen, sondern von .cc-badge selbst:</w:t>
      </w:r>
    </w:p>
    <w:p>
      <w:pPr>
        <w:pBdr>
          <w:left w:val="single" w:color="17A589" w:sz="12" w:space="6"/>
        </w:pBdr>
        <w:shd w:fill="F2F4F7" w:val="clear"/>
        <w:spacing w:after="60" w:line="240"/>
        <w:ind w:left="172" w:right="172"/>
      </w:pPr>
      <w:r>
        <w:rPr>
          <w:rFonts w:ascii="Consolas" w:cs="Consolas" w:eastAsia="Consolas" w:hAnsi="Consolas"/>
          <w:color w:val="1A1A1A"/>
          <w:sz w:val="15"/>
          <w:szCs w:val="15"/>
        </w:rPr>
        <w:t xml:space="preserve">331        font-weight: 700; padding: 4px 12px; border-radius: 4px; letter-spacing: 1px; margin-bottom: 12px;</w:t>
      </w:r>
    </w:p>
    <w:p>
      <w:pPr>
        <w:spacing w:after="120" w:line="280"/>
      </w:pPr>
      <w:r>
        <w:rPr>
          <w:rFonts w:ascii="Calibri" w:cs="Calibri" w:eastAsia="Calibri" w:hAnsi="Calibri"/>
          <w:color w:val="000000"/>
          <w:sz w:val="20"/>
          <w:szCs w:val="20"/>
        </w:rPr>
        <w:t xml:space="preserve">Die Deklaration margin-bottom: 12px in .cc-badge ist unberührt geblieben. Zwischen Badge und Test-Präfix besteht daher weiterhin ein definierter Abstand von 12 px. Ein Zustand, in dem zwei Elemente unmittelbar ohne Abstand aneinanderstoßen, liegt nicht vor.</w:t>
      </w:r>
    </w:p>
    <w:p>
      <w:pPr>
        <w:pBdr>
          <w:left w:val="single" w:color="17A589" w:sz="18" w:space="8"/>
        </w:pBdr>
        <w:shd w:fill="EAF6F2" w:val="clear"/>
        <w:spacing w:after="160" w:before="120" w:line="280"/>
        <w:ind w:left="144" w:right="144"/>
      </w:pPr>
      <w:r>
        <w:rPr>
          <w:rFonts w:ascii="Calibri" w:cs="Calibri" w:eastAsia="Calibri" w:hAnsi="Calibri"/>
          <w:sz w:val="20"/>
          <w:szCs w:val="20"/>
        </w:rPr>
        <w:t xml:space="preserve">Ergebnis von C-2: Ein struktureller Bruch ist nicht belegbar. Das Markup ist wohlgeformt, die Geschwisterfolge ist gültig, und der trennende Abstand wird von .cc-badge getragen, nicht vom entfernten Element. Was sich geändert hat, ist die Gesamthöhe der Karte um rund 38 px — die erwartbare Folge einer Entfernung, kein Defekt.</w:t>
      </w:r>
    </w:p>
    <w:p>
      <w:pPr>
        <w:pStyle w:val="Heading2"/>
        <w:spacing w:after="120" w:before="240"/>
      </w:pPr>
      <w:r>
        <w:rPr>
          <w:rFonts w:ascii="Calibri" w:cs="Calibri" w:eastAsia="Calibri" w:hAnsi="Calibri"/>
          <w:b/>
          <w:bCs/>
          <w:color w:val="1B3A6B"/>
          <w:sz w:val="23"/>
          <w:szCs w:val="23"/>
        </w:rPr>
        <w:t xml:space="preserve">5.3  Zwei belegbare Rückstände</w:t>
      </w:r>
    </w:p>
    <w:p>
      <w:pPr>
        <w:spacing w:after="120" w:line="280"/>
      </w:pPr>
      <w:r>
        <w:rPr>
          <w:rFonts w:ascii="Calibri" w:cs="Calibri" w:eastAsia="Calibri" w:hAnsi="Calibri"/>
          <w:color w:val="000000"/>
          <w:sz w:val="20"/>
          <w:szCs w:val="20"/>
        </w:rPr>
        <w:t xml:space="preserve">Ohne die Beurteilung aus 5.2 zu ändern, sind zwei Rückstände der vorangegangenen Entfernung feststellbar. Beide sind Rückstände im Sinne von totem Material, nicht Fehler.</w:t>
      </w:r>
    </w:p>
    <w:p>
      <w:pPr>
        <w:spacing w:after="60" w:line="280"/>
      </w:pPr>
      <w:r>
        <w:rPr>
          <w:rFonts w:ascii="Calibri" w:cs="Calibri" w:eastAsia="Calibri" w:hAnsi="Calibri"/>
          <w:b/>
          <w:bCs/>
          <w:color w:val="000000"/>
          <w:sz w:val="20"/>
          <w:szCs w:val="20"/>
        </w:rPr>
        <w:t xml:space="preserve">Rückstand 1 — drei leere Quelltextzeilen.</w:t>
      </w:r>
    </w:p>
    <w:p>
      <w:pPr>
        <w:spacing w:after="120" w:line="280"/>
      </w:pPr>
      <w:r>
        <w:rPr>
          <w:rFonts w:ascii="Calibri" w:cs="Calibri" w:eastAsia="Calibri" w:hAnsi="Calibri"/>
          <w:color w:val="000000"/>
          <w:sz w:val="20"/>
          <w:szCs w:val="20"/>
        </w:rPr>
        <w:t xml:space="preserve">Die Zeilen 700, 717 und 732 sind Überbleibsel der entfernten Elemente. Sie haben keine Wirkung auf die Darstellung, markieren aber im Quelltext eine Stelle, an der etwas gestanden hat.</w:t>
      </w:r>
    </w:p>
    <w:p>
      <w:pPr>
        <w:spacing w:after="60" w:line="280"/>
      </w:pPr>
      <w:r>
        <w:rPr>
          <w:rFonts w:ascii="Calibri" w:cs="Calibri" w:eastAsia="Calibri" w:hAnsi="Calibri"/>
          <w:b/>
          <w:bCs/>
          <w:color w:val="000000"/>
          <w:sz w:val="20"/>
          <w:szCs w:val="20"/>
        </w:rPr>
        <w:t xml:space="preserve">Rückstand 2 — vier wirkungslose CSS-Regeln.</w:t>
      </w:r>
    </w:p>
    <w:p>
      <w:pPr>
        <w:spacing w:after="120" w:line="280"/>
      </w:pPr>
      <w:r>
        <w:rPr>
          <w:rFonts w:ascii="Calibri" w:cs="Calibri" w:eastAsia="Calibri" w:hAnsi="Calibri"/>
          <w:color w:val="000000"/>
          <w:sz w:val="20"/>
          <w:szCs w:val="20"/>
        </w:rPr>
        <w:t xml:space="preserve">Die Zeichenfolge cc-n kommt in calculator.html ausschließlich im &lt;style&gt;-Block vor; im Markup existiert kein Element mit dieser Klasse mehr. Die folgenden vier Regeln sind damit ohne Wirkung:</w:t>
      </w:r>
    </w:p>
    <w:p>
      <w:pPr>
        <w:pBdr>
          <w:left w:val="single" w:color="17A589" w:sz="12" w:space="6"/>
        </w:pBdr>
        <w:shd w:fill="F2F4F7" w:val="clear"/>
        <w:spacing w:after="60" w:line="240"/>
        <w:ind w:left="172" w:right="172"/>
      </w:pPr>
      <w:r>
        <w:rPr>
          <w:rFonts w:ascii="Consolas" w:cs="Consolas" w:eastAsia="Consolas" w:hAnsi="Consolas"/>
          <w:color w:val="1A1A1A"/>
          <w:sz w:val="15"/>
          <w:szCs w:val="15"/>
        </w:rPr>
        <w:t xml:space="preserve">336      .cc-n { font-family: 'Space Mono', monospace; font-size: 28px; font-weight: 700; margin-bottom: 4px; }</w:t>
      </w:r>
    </w:p>
    <w:p>
      <w:pPr>
        <w:pBdr>
          <w:left w:val="single" w:color="17A589" w:sz="12" w:space="6"/>
        </w:pBdr>
        <w:shd w:fill="F2F4F7" w:val="clear"/>
        <w:spacing w:after="60" w:line="240"/>
        <w:ind w:left="172" w:right="172"/>
      </w:pPr>
      <w:r>
        <w:rPr>
          <w:rFonts w:ascii="Consolas" w:cs="Consolas" w:eastAsia="Consolas" w:hAnsi="Consolas"/>
          <w:color w:val="1A1A1A"/>
          <w:sz w:val="15"/>
          <w:szCs w:val="15"/>
        </w:rPr>
        <w:t xml:space="preserve">337      .cc1 .cc-n { color: var(--teal); }</w:t>
      </w:r>
    </w:p>
    <w:p>
      <w:pPr>
        <w:pBdr>
          <w:left w:val="single" w:color="17A589" w:sz="12" w:space="6"/>
        </w:pBdr>
        <w:shd w:fill="F2F4F7" w:val="clear"/>
        <w:spacing w:after="60" w:line="240"/>
        <w:ind w:left="172" w:right="172"/>
      </w:pPr>
      <w:r>
        <w:rPr>
          <w:rFonts w:ascii="Consolas" w:cs="Consolas" w:eastAsia="Consolas" w:hAnsi="Consolas"/>
          <w:color w:val="1A1A1A"/>
          <w:sz w:val="15"/>
          <w:szCs w:val="15"/>
        </w:rPr>
        <w:t xml:space="preserve">338      .cc2 .cc-n { color: #7ab3f0; }</w:t>
      </w:r>
    </w:p>
    <w:p>
      <w:pPr>
        <w:pBdr>
          <w:left w:val="single" w:color="17A589" w:sz="12" w:space="6"/>
        </w:pBdr>
        <w:shd w:fill="F2F4F7" w:val="clear"/>
        <w:spacing w:after="60" w:line="240"/>
        <w:ind w:left="172" w:right="172"/>
      </w:pPr>
      <w:r>
        <w:rPr>
          <w:rFonts w:ascii="Consolas" w:cs="Consolas" w:eastAsia="Consolas" w:hAnsi="Consolas"/>
          <w:color w:val="1A1A1A"/>
          <w:sz w:val="15"/>
          <w:szCs w:val="15"/>
        </w:rPr>
        <w:t xml:space="preserve">339      .cc3 .cc-n { color: #c083e0; }</w:t>
      </w:r>
    </w:p>
    <w:p>
      <w:pPr>
        <w:spacing w:after="120" w:line="280"/>
      </w:pPr>
      <w:r>
        <w:rPr>
          <w:rFonts w:ascii="Calibri" w:cs="Calibri" w:eastAsia="Calibri" w:hAnsi="Calibri"/>
          <w:color w:val="000000"/>
          <w:sz w:val="20"/>
          <w:szCs w:val="20"/>
        </w:rPr>
        <w:t xml:space="preserve">Diese Regeln sind harmlos, halten aber eine Formatierung für ein Element vor, das es nicht mehr gibt. Bei einer späteren Bearbeitung kann das den Eindruck erwecken, das Element sei noch vorgesehen.</w:t>
      </w:r>
    </w:p>
    <w:p>
      <w:pPr>
        <w:pStyle w:val="Heading2"/>
        <w:spacing w:after="120" w:before="240"/>
      </w:pPr>
      <w:r>
        <w:rPr>
          <w:rFonts w:ascii="Calibri" w:cs="Calibri" w:eastAsia="Calibri" w:hAnsi="Calibri"/>
          <w:b/>
          <w:bCs/>
          <w:color w:val="1B3A6B"/>
          <w:sz w:val="23"/>
          <w:szCs w:val="23"/>
        </w:rPr>
        <w:t xml:space="preserve">5.4  C-3 — Vorschlag zur späteren Entscheidung</w:t>
      </w:r>
    </w:p>
    <w:p>
      <w:pPr>
        <w:spacing w:after="120" w:line="280"/>
      </w:pPr>
      <w:r>
        <w:rPr>
          <w:rFonts w:ascii="Calibri" w:cs="Calibri" w:eastAsia="Calibri" w:hAnsi="Calibri"/>
          <w:b/>
          <w:bCs/>
          <w:color w:val="000000"/>
          <w:sz w:val="20"/>
          <w:szCs w:val="20"/>
        </w:rPr>
        <w:t xml:space="preserve">Da nach 5.2 kein Bruch belegbar ist, wird keine Änderung an der Darstellung vorgeschlagen. Die beiden Vorschläge betreffen ausschließlich die Bereinigung der Rückstände und stehen zur Entscheidung. Es wurde nichts davon ausgeführt.</w:t>
      </w:r>
    </w:p>
    <w:p>
      <w:pPr>
        <w:spacing w:after="60" w:line="280"/>
      </w:pPr>
      <w:r>
        <w:rPr>
          <w:rFonts w:ascii="Calibri" w:cs="Calibri" w:eastAsia="Calibri" w:hAnsi="Calibri"/>
          <w:b/>
          <w:bCs/>
          <w:color w:val="000000"/>
          <w:sz w:val="20"/>
          <w:szCs w:val="20"/>
        </w:rPr>
        <w:t xml:space="preserve">Vorschlag C-V1 — Entfernung der drei leeren Zeilen.</w:t>
      </w:r>
    </w:p>
    <w:p>
      <w:pPr>
        <w:spacing w:after="120" w:line="280"/>
      </w:pPr>
      <w:r>
        <w:rPr>
          <w:rFonts w:ascii="Calibri" w:cs="Calibri" w:eastAsia="Calibri" w:hAnsi="Calibri"/>
          <w:color w:val="000000"/>
          <w:sz w:val="20"/>
          <w:szCs w:val="20"/>
        </w:rPr>
        <w:t xml:space="preserve">Zu ersetzen wären jeweils drei Zeilen durch zwei, in den Karten 1 bis 3. Für Karte 1 (Zeilen 699–701):</w:t>
      </w:r>
    </w:p>
    <w:p>
      <w:pPr>
        <w:spacing w:after="40" w:line="280"/>
      </w:pPr>
      <w:r>
        <w:rPr>
          <w:rFonts w:ascii="Calibri" w:cs="Calibri" w:eastAsia="Calibri" w:hAnsi="Calibri"/>
          <w:color w:val="000000"/>
          <w:sz w:val="20"/>
          <w:szCs w:val="20"/>
        </w:rPr>
        <w:t xml:space="preserve">Ersetzungstext — vorher:</w:t>
      </w:r>
    </w:p>
    <w:p>
      <w:pPr>
        <w:pBdr>
          <w:left w:val="single" w:color="17A589" w:sz="12" w:space="6"/>
        </w:pBdr>
        <w:shd w:fill="F2F4F7" w:val="clear"/>
        <w:spacing w:after="60" w:line="240"/>
        <w:ind w:left="172" w:right="172"/>
      </w:pPr>
      <w:r>
        <w:rPr>
          <w:rFonts w:ascii="Consolas" w:cs="Consolas" w:eastAsia="Consolas" w:hAnsi="Consolas"/>
          <w:color w:val="1A1A1A"/>
          <w:sz w:val="15"/>
          <w:szCs w:val="15"/>
        </w:rPr>
        <w:t xml:space="preserve">          &lt;div class="cc-badge"&gt;Level 1&lt;/div&gt;</w:t>
      </w:r>
    </w:p>
    <w:p>
      <w:pPr>
        <w:pBdr>
          <w:left w:val="single" w:color="17A589" w:sz="12" w:space="6"/>
        </w:pBdr>
        <w:shd w:fill="F2F4F7" w:val="clear"/>
        <w:spacing w:after="60" w:line="240"/>
        <w:ind w:left="172" w:right="172"/>
      </w:pPr>
      <w:r>
        <w:rPr>
          <w:rFonts w:ascii="Consolas" w:cs="Consolas" w:eastAsia="Consolas" w:hAnsi="Consolas"/>
          <w:color w:val="1A1A1A"/>
          <w:sz w:val="15"/>
          <w:szCs w:val="15"/>
        </w:rPr>
        <w:t xml:space="preserve"/>
      </w:r>
    </w:p>
    <w:p>
      <w:pPr>
        <w:pBdr>
          <w:left w:val="single" w:color="17A589" w:sz="12" w:space="6"/>
        </w:pBdr>
        <w:shd w:fill="F2F4F7" w:val="clear"/>
        <w:spacing w:after="60" w:line="240"/>
        <w:ind w:left="172" w:right="172"/>
      </w:pPr>
      <w:r>
        <w:rPr>
          <w:rFonts w:ascii="Consolas" w:cs="Consolas" w:eastAsia="Consolas" w:hAnsi="Consolas"/>
          <w:color w:val="1A1A1A"/>
          <w:sz w:val="15"/>
          <w:szCs w:val="15"/>
        </w:rPr>
        <w:t xml:space="preserve">          &lt;div style="font-size:12px;color:var(--text3);margin-bottom:2px;"&gt;Tests T-L1-*&lt;/div&gt;</w:t>
      </w:r>
    </w:p>
    <w:p>
      <w:pPr>
        <w:spacing w:after="40" w:line="280"/>
      </w:pPr>
      <w:r>
        <w:rPr>
          <w:rFonts w:ascii="Calibri" w:cs="Calibri" w:eastAsia="Calibri" w:hAnsi="Calibri"/>
          <w:color w:val="000000"/>
          <w:sz w:val="20"/>
          <w:szCs w:val="20"/>
        </w:rPr>
        <w:t xml:space="preserve">Ersetzungstext — nachher:</w:t>
      </w:r>
    </w:p>
    <w:p>
      <w:pPr>
        <w:pBdr>
          <w:left w:val="single" w:color="17A589" w:sz="12" w:space="6"/>
        </w:pBdr>
        <w:shd w:fill="F2F4F7" w:val="clear"/>
        <w:spacing w:after="60" w:line="240"/>
        <w:ind w:left="172" w:right="172"/>
      </w:pPr>
      <w:r>
        <w:rPr>
          <w:rFonts w:ascii="Consolas" w:cs="Consolas" w:eastAsia="Consolas" w:hAnsi="Consolas"/>
          <w:color w:val="1A1A1A"/>
          <w:sz w:val="15"/>
          <w:szCs w:val="15"/>
        </w:rPr>
        <w:t xml:space="preserve">          &lt;div class="cc-badge"&gt;Level 1&lt;/div&gt;</w:t>
      </w:r>
    </w:p>
    <w:p>
      <w:pPr>
        <w:pBdr>
          <w:left w:val="single" w:color="17A589" w:sz="12" w:space="6"/>
        </w:pBdr>
        <w:shd w:fill="F2F4F7" w:val="clear"/>
        <w:spacing w:after="60" w:line="240"/>
        <w:ind w:left="172" w:right="172"/>
      </w:pPr>
      <w:r>
        <w:rPr>
          <w:rFonts w:ascii="Consolas" w:cs="Consolas" w:eastAsia="Consolas" w:hAnsi="Consolas"/>
          <w:color w:val="1A1A1A"/>
          <w:sz w:val="15"/>
          <w:szCs w:val="15"/>
        </w:rPr>
        <w:t xml:space="preserve">          &lt;div style="font-size:12px;color:var(--text3);margin-bottom:2px;"&gt;Tests T-L1-*&lt;/div&gt;</w:t>
      </w:r>
    </w:p>
    <w:p>
      <w:pPr>
        <w:spacing w:after="120" w:line="280"/>
      </w:pPr>
      <w:r>
        <w:rPr>
          <w:rFonts w:ascii="Calibri" w:cs="Calibri" w:eastAsia="Calibri" w:hAnsi="Calibri"/>
          <w:i/>
          <w:iCs/>
          <w:color w:val="000000"/>
          <w:sz w:val="20"/>
          <w:szCs w:val="20"/>
        </w:rPr>
        <w:t xml:space="preserve">Analog für Karte 2 (Zeilen 716–718, Level 2, T-L2-*) und Karte 3 (Zeilen 731–733, Level 3, T-L3-*). Folge: calculator.html verliert drei Zeilen und hat danach 1174 statt 1177 Zeilen. Die Darstellung ändert sich nicht.</w:t>
      </w:r>
    </w:p>
    <w:p>
      <w:pPr>
        <w:spacing w:after="60" w:line="280"/>
      </w:pPr>
      <w:r>
        <w:rPr>
          <w:rFonts w:ascii="Calibri" w:cs="Calibri" w:eastAsia="Calibri" w:hAnsi="Calibri"/>
          <w:b/>
          <w:bCs/>
          <w:color w:val="000000"/>
          <w:sz w:val="20"/>
          <w:szCs w:val="20"/>
        </w:rPr>
        <w:t xml:space="preserve">Vorschlag C-V2 — Entfernung der vier wirkungslosen CSS-Regeln.</w:t>
      </w:r>
    </w:p>
    <w:p>
      <w:pPr>
        <w:spacing w:after="120" w:line="280"/>
      </w:pPr>
      <w:r>
        <w:rPr>
          <w:rFonts w:ascii="Calibri" w:cs="Calibri" w:eastAsia="Calibri" w:hAnsi="Calibri"/>
          <w:color w:val="000000"/>
          <w:sz w:val="20"/>
          <w:szCs w:val="20"/>
        </w:rPr>
        <w:t xml:space="preserve">Zu entfernen wären die Zeilen 336 bis 339 ersatzlos. Zu entfernender Text:</w:t>
      </w:r>
    </w:p>
    <w:p>
      <w:pPr>
        <w:pBdr>
          <w:left w:val="single" w:color="17A589" w:sz="12" w:space="6"/>
        </w:pBdr>
        <w:shd w:fill="F2F4F7" w:val="clear"/>
        <w:spacing w:after="60" w:line="240"/>
        <w:ind w:left="172" w:right="172"/>
      </w:pPr>
      <w:r>
        <w:rPr>
          <w:rFonts w:ascii="Consolas" w:cs="Consolas" w:eastAsia="Consolas" w:hAnsi="Consolas"/>
          <w:color w:val="1A1A1A"/>
          <w:sz w:val="15"/>
          <w:szCs w:val="15"/>
        </w:rPr>
        <w:t xml:space="preserve">336      .cc-n { font-family: 'Space Mono', monospace; font-size: 28px; font-weight: 700; margin-bottom: 4px; }</w:t>
      </w:r>
    </w:p>
    <w:p>
      <w:pPr>
        <w:pBdr>
          <w:left w:val="single" w:color="17A589" w:sz="12" w:space="6"/>
        </w:pBdr>
        <w:shd w:fill="F2F4F7" w:val="clear"/>
        <w:spacing w:after="60" w:line="240"/>
        <w:ind w:left="172" w:right="172"/>
      </w:pPr>
      <w:r>
        <w:rPr>
          <w:rFonts w:ascii="Consolas" w:cs="Consolas" w:eastAsia="Consolas" w:hAnsi="Consolas"/>
          <w:color w:val="1A1A1A"/>
          <w:sz w:val="15"/>
          <w:szCs w:val="15"/>
        </w:rPr>
        <w:t xml:space="preserve">337      .cc1 .cc-n { color: var(--teal); }</w:t>
      </w:r>
    </w:p>
    <w:p>
      <w:pPr>
        <w:pBdr>
          <w:left w:val="single" w:color="17A589" w:sz="12" w:space="6"/>
        </w:pBdr>
        <w:shd w:fill="F2F4F7" w:val="clear"/>
        <w:spacing w:after="60" w:line="240"/>
        <w:ind w:left="172" w:right="172"/>
      </w:pPr>
      <w:r>
        <w:rPr>
          <w:rFonts w:ascii="Consolas" w:cs="Consolas" w:eastAsia="Consolas" w:hAnsi="Consolas"/>
          <w:color w:val="1A1A1A"/>
          <w:sz w:val="15"/>
          <w:szCs w:val="15"/>
        </w:rPr>
        <w:t xml:space="preserve">338      .cc2 .cc-n { color: #7ab3f0; }</w:t>
      </w:r>
    </w:p>
    <w:p>
      <w:pPr>
        <w:pBdr>
          <w:left w:val="single" w:color="17A589" w:sz="12" w:space="6"/>
        </w:pBdr>
        <w:shd w:fill="F2F4F7" w:val="clear"/>
        <w:spacing w:after="60" w:line="240"/>
        <w:ind w:left="172" w:right="172"/>
      </w:pPr>
      <w:r>
        <w:rPr>
          <w:rFonts w:ascii="Consolas" w:cs="Consolas" w:eastAsia="Consolas" w:hAnsi="Consolas"/>
          <w:color w:val="1A1A1A"/>
          <w:sz w:val="15"/>
          <w:szCs w:val="15"/>
        </w:rPr>
        <w:t xml:space="preserve">339      .cc3 .cc-n { color: #c083e0; }</w:t>
      </w:r>
    </w:p>
    <w:p>
      <w:pPr>
        <w:spacing w:after="120" w:line="280"/>
      </w:pPr>
      <w:r>
        <w:rPr>
          <w:rFonts w:ascii="Calibri" w:cs="Calibri" w:eastAsia="Calibri" w:hAnsi="Calibri"/>
          <w:i/>
          <w:iCs/>
          <w:color w:val="000000"/>
          <w:sz w:val="20"/>
          <w:szCs w:val="20"/>
        </w:rPr>
        <w:t xml:space="preserve">Folge: calculator.html verliert vier Zeilen. Die Darstellung ändert sich nicht, da kein Element diese Klasse trägt.</w:t>
      </w:r>
    </w:p>
    <w:p>
      <w:pPr>
        <w:pBdr>
          <w:left w:val="single" w:color="C8A951" w:sz="18" w:space="8"/>
        </w:pBdr>
        <w:shd w:fill="FDF2E3" w:val="clear"/>
        <w:spacing w:after="160" w:before="120" w:line="280"/>
        <w:ind w:left="144" w:right="144"/>
      </w:pPr>
      <w:r>
        <w:rPr>
          <w:rFonts w:ascii="Calibri" w:cs="Calibri" w:eastAsia="Calibri" w:hAnsi="Calibri"/>
          <w:sz w:val="20"/>
          <w:szCs w:val="20"/>
        </w:rPr>
        <w:t xml:space="preserve">Beide Vorschläge zusammen ergäben 1170 Zeilen und eine neue SHA-256-Summe. Sie sind bewusst getrennt gehalten, damit über sie einzeln entschieden und einzeln committet werden kann. Eine Zusammenfassung in einem Schritt wird nicht vorgeschlagen.</w:t>
      </w:r>
    </w:p>
    <w:p>
      <w:r>
        <w:br w:type="page"/>
      </w:r>
    </w:p>
    <w:p>
      <w:pPr>
        <w:pStyle w:val="Heading1"/>
        <w:pBdr>
          <w:bottom w:val="single" w:color="1B3A6B" w:sz="8" w:space="4"/>
        </w:pBdr>
        <w:spacing w:after="160" w:before="320"/>
      </w:pPr>
      <w:r>
        <w:rPr>
          <w:rFonts w:ascii="Calibri" w:cs="Calibri" w:eastAsia="Calibri" w:hAnsi="Calibri"/>
          <w:b/>
          <w:bCs/>
          <w:color w:val="1B3A6B"/>
          <w:sz w:val="28"/>
          <w:szCs w:val="28"/>
        </w:rPr>
        <w:t xml:space="preserve">6  Die Änderung im Vorher-Nachher-Vergleich</w:t>
      </w:r>
    </w:p>
    <w:p>
      <w:pPr>
        <w:pStyle w:val="Heading2"/>
        <w:spacing w:after="120" w:before="240"/>
      </w:pPr>
      <w:r>
        <w:rPr>
          <w:rFonts w:ascii="Calibri" w:cs="Calibri" w:eastAsia="Calibri" w:hAnsi="Calibri"/>
          <w:b/>
          <w:bCs/>
          <w:color w:val="1B3A6B"/>
          <w:sz w:val="23"/>
          <w:szCs w:val="23"/>
        </w:rPr>
        <w:t xml:space="preserve">6.1  P-3 — Zeile 841 vorher</w:t>
      </w:r>
    </w:p>
    <w:p>
      <w:pPr>
        <w:pBdr>
          <w:left w:val="single" w:color="17A589" w:sz="12" w:space="6"/>
        </w:pBdr>
        <w:shd w:fill="F2F4F7" w:val="clear"/>
        <w:spacing w:after="60" w:line="240"/>
        <w:ind w:left="172" w:right="172"/>
      </w:pPr>
      <w:r>
        <w:rPr>
          <w:rFonts w:ascii="Consolas" w:cs="Consolas" w:eastAsia="Consolas" w:hAnsi="Consolas"/>
          <w:color w:val="1A1A1A"/>
          <w:sz w:val="15"/>
          <w:szCs w:val="15"/>
        </w:rPr>
        <w:t xml:space="preserve">  &lt;div class="divider"&gt;&lt;/div&gt;&lt;p class="lead"&gt;&lt;strong&gt;Hinweis (September 2026):&lt;/strong&gt; Die Spezifikation v0.9 wird derzeit überarbeitet. Eine Prüfung der mathematischen Grundlagen (CG-STD-0000) und ihrer Verbindung zu den übrigen Dokumenten hat Widersprüche und fehlerhafte Aussagen ergeben, unter anderem in der Definition der Mapping-Klasse A, in Beweisskizzen und in Querverweisen. Die veröffentlichten Dokumente bleiben bis zur Freigabe einer korrigierten Fassung als Stand v0.9 verfügbar. Die Referenzimplementierung wird an die korrigierte Fassung angepasst. Eine Übersicht der Korrekturen wird mit der nächsten Version veröffentlicht.&lt;/p&gt;</w:t>
      </w:r>
    </w:p>
    <w:p>
      <w:pPr>
        <w:pStyle w:val="Heading2"/>
        <w:spacing w:after="120" w:before="240"/>
      </w:pPr>
      <w:r>
        <w:rPr>
          <w:rFonts w:ascii="Calibri" w:cs="Calibri" w:eastAsia="Calibri" w:hAnsi="Calibri"/>
          <w:b/>
          <w:bCs/>
          <w:color w:val="1B3A6B"/>
          <w:sz w:val="23"/>
          <w:szCs w:val="23"/>
        </w:rPr>
        <w:t xml:space="preserve">6.2  P-3 — Zeile 841 nachher</w:t>
      </w:r>
    </w:p>
    <w:p>
      <w:pPr>
        <w:spacing w:after="60" w:line="280"/>
      </w:pPr>
      <w:r>
        <w:rPr>
          <w:rFonts w:ascii="Calibri" w:cs="Calibri" w:eastAsia="Calibri" w:hAnsi="Calibri"/>
          <w:i/>
          <w:iCs/>
          <w:color w:val="000000"/>
          <w:sz w:val="20"/>
          <w:szCs w:val="20"/>
        </w:rPr>
        <w:t xml:space="preserve">Wiedergegeben ist der nach dem Schreiben vom Datenträger zurückgelesene Stand, nicht der Entwurf:</w:t>
      </w:r>
    </w:p>
    <w:p>
      <w:pPr>
        <w:pBdr>
          <w:left w:val="single" w:color="17A589" w:sz="12" w:space="6"/>
        </w:pBdr>
        <w:shd w:fill="F2F4F7" w:val="clear"/>
        <w:spacing w:after="60" w:line="240"/>
        <w:ind w:left="172" w:right="172"/>
      </w:pPr>
      <w:r>
        <w:rPr>
          <w:rFonts w:ascii="Consolas" w:cs="Consolas" w:eastAsia="Consolas" w:hAnsi="Consolas"/>
          <w:color w:val="1A1A1A"/>
          <w:sz w:val="15"/>
          <w:szCs w:val="15"/>
        </w:rPr>
        <w:t xml:space="preserve">  &lt;div class="divider"&gt;&lt;/div&gt;&lt;p style="max-width:760px;background:var(--navy-panel);border-left:3px solid var(--teal);padding:1.2rem 1.8rem;font-size:.84rem;font-weight:300;color:var(--ice-dim);line-height:1.75;margin-bottom:3rem;"&gt;&lt;strong&gt;Hinweis (September 2026):&lt;/strong&gt; Die Spezifikation v0.9 wird derzeit überarbeitet. Eine Prüfung der mathematischen Grundlagen (CG-STD-0000) und ihrer Verbindung zu den übrigen Dokumenten hat Widersprüche und fehlerhafte Aussagen ergeben, unter anderem in der Definition der Mapping-Klasse A, in Beweisskizzen und in Querverweisen. Die veröffentlichten Dokumente bleiben bis zur Freigabe einer korrigierten Fassung als Stand v0.9 verfügbar. Die Referenzimplementierung wird an die korrigierte Fassung angepasst. Eine Übersicht der Korrekturen wird mit der nächsten Version veröffentlicht.&lt;/p&gt;</w:t>
      </w:r>
    </w:p>
    <w:p>
      <w:pPr>
        <w:pStyle w:val="Heading1"/>
        <w:pBdr>
          <w:bottom w:val="single" w:color="1B3A6B" w:sz="8" w:space="4"/>
        </w:pBdr>
        <w:spacing w:after="160" w:before="320"/>
      </w:pPr>
      <w:r>
        <w:rPr>
          <w:rFonts w:ascii="Calibri" w:cs="Calibri" w:eastAsia="Calibri" w:hAnsi="Calibri"/>
          <w:b/>
          <w:bCs/>
          <w:color w:val="1B3A6B"/>
          <w:sz w:val="28"/>
          <w:szCs w:val="28"/>
        </w:rPr>
        <w:t xml:space="preserve">7  Abschlussprüfung</w:t>
      </w:r>
    </w:p>
    <w:p>
      <w:pPr>
        <w:pStyle w:val="Heading2"/>
        <w:spacing w:after="120" w:before="240"/>
      </w:pPr>
      <w:r>
        <w:rPr>
          <w:rFonts w:ascii="Calibri" w:cs="Calibri" w:eastAsia="Calibri" w:hAnsi="Calibri"/>
          <w:b/>
          <w:bCs/>
          <w:color w:val="1B3A6B"/>
          <w:sz w:val="23"/>
          <w:szCs w:val="23"/>
        </w:rPr>
        <w:t xml:space="preserve">7.1  P-1 — Zeilenzahl, Identität der Kopien, neue Prüfsumme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100"/>
        <w:gridCol w:w="5260"/>
      </w:tblGrid>
      <w:tr>
        <w:tc>
          <w:tcPr>
            <w:tcW w:type="dxa" w:w="3000"/>
            <w:shd w:fill="1B3A6B" w:val="clear"/>
            <w:tcMar>
              <w:top w:type="dxa" w:w="60"/>
              <w:left w:type="dxa" w:w="90"/>
              <w:bottom w:type="dxa" w:w="60"/>
              <w:right w:type="dxa" w:w="90"/>
            </w:tcMar>
          </w:tcPr>
          <w:p>
            <w:pPr>
              <w:spacing w:after="0" w:line="240"/>
            </w:pPr>
            <w:r>
              <w:rPr>
                <w:rFonts w:ascii="Calibri" w:cs="Calibri" w:eastAsia="Calibri" w:hAnsi="Calibri"/>
                <w:b/>
                <w:bCs/>
                <w:color w:val="FFFFFF"/>
                <w:sz w:val="18"/>
                <w:szCs w:val="18"/>
              </w:rPr>
              <w:t xml:space="preserve">Datei</w:t>
            </w:r>
          </w:p>
        </w:tc>
        <w:tc>
          <w:tcPr>
            <w:tcW w:type="dxa" w:w="1100"/>
            <w:shd w:fill="1B3A6B" w:val="clear"/>
            <w:tcMar>
              <w:top w:type="dxa" w:w="60"/>
              <w:left w:type="dxa" w:w="90"/>
              <w:bottom w:type="dxa" w:w="60"/>
              <w:right w:type="dxa" w:w="90"/>
            </w:tcMar>
          </w:tcPr>
          <w:p>
            <w:pPr>
              <w:spacing w:after="0" w:line="240"/>
            </w:pPr>
            <w:r>
              <w:rPr>
                <w:rFonts w:ascii="Calibri" w:cs="Calibri" w:eastAsia="Calibri" w:hAnsi="Calibri"/>
                <w:b/>
                <w:bCs/>
                <w:color w:val="FFFFFF"/>
                <w:sz w:val="18"/>
                <w:szCs w:val="18"/>
              </w:rPr>
              <w:t xml:space="preserve">Zeilen</w:t>
            </w:r>
          </w:p>
        </w:tc>
        <w:tc>
          <w:tcPr>
            <w:tcW w:type="dxa" w:w="5260"/>
            <w:shd w:fill="1B3A6B" w:val="clear"/>
            <w:tcMar>
              <w:top w:type="dxa" w:w="60"/>
              <w:left w:type="dxa" w:w="90"/>
              <w:bottom w:type="dxa" w:w="60"/>
              <w:right w:type="dxa" w:w="90"/>
            </w:tcMar>
          </w:tcPr>
          <w:p>
            <w:pPr>
              <w:spacing w:after="0" w:line="240"/>
            </w:pPr>
            <w:r>
              <w:rPr>
                <w:rFonts w:ascii="Calibri" w:cs="Calibri" w:eastAsia="Calibri" w:hAnsi="Calibri"/>
                <w:b/>
                <w:bCs/>
                <w:color w:val="FFFFFF"/>
                <w:sz w:val="18"/>
                <w:szCs w:val="18"/>
              </w:rPr>
              <w:t xml:space="preserve">SHA-256 (neu)</w:t>
            </w:r>
          </w:p>
        </w:tc>
      </w:tr>
      <w:tr>
        <w:tc>
          <w:tcPr>
            <w:tcW w:type="dxa" w:w="3000"/>
            <w:tcMar>
              <w:top w:type="dxa" w:w="60"/>
              <w:left w:type="dxa" w:w="90"/>
              <w:bottom w:type="dxa" w:w="60"/>
              <w:right w:type="dxa" w:w="90"/>
            </w:tcMar>
          </w:tcPr>
          <w:p>
            <w:pPr>
              <w:spacing w:after="0" w:line="240"/>
            </w:pPr>
            <w:r>
              <w:rPr>
                <w:rFonts w:ascii="Calibri" w:cs="Calibri" w:eastAsia="Calibri" w:hAnsi="Calibri"/>
                <w:color w:val="000000"/>
                <w:sz w:val="18"/>
                <w:szCs w:val="18"/>
              </w:rPr>
              <w:t xml:space="preserve">index.html</w:t>
            </w:r>
          </w:p>
        </w:tc>
        <w:tc>
          <w:tcPr>
            <w:tcW w:type="dxa" w:w="1100"/>
            <w:tcMar>
              <w:top w:type="dxa" w:w="60"/>
              <w:left w:type="dxa" w:w="90"/>
              <w:bottom w:type="dxa" w:w="60"/>
              <w:right w:type="dxa" w:w="90"/>
            </w:tcMar>
          </w:tcPr>
          <w:p>
            <w:pPr>
              <w:spacing w:after="0" w:line="240"/>
            </w:pPr>
            <w:r>
              <w:rPr>
                <w:rFonts w:ascii="Consolas" w:cs="Consolas" w:eastAsia="Consolas" w:hAnsi="Consolas"/>
                <w:color w:val="000000"/>
                <w:sz w:val="15"/>
                <w:szCs w:val="15"/>
              </w:rPr>
              <w:t xml:space="preserve">1250</w:t>
            </w:r>
          </w:p>
        </w:tc>
        <w:tc>
          <w:tcPr>
            <w:tcW w:type="dxa" w:w="5260"/>
            <w:tcMar>
              <w:top w:type="dxa" w:w="60"/>
              <w:left w:type="dxa" w:w="90"/>
              <w:bottom w:type="dxa" w:w="60"/>
              <w:right w:type="dxa" w:w="90"/>
            </w:tcMar>
          </w:tcPr>
          <w:p>
            <w:pPr>
              <w:spacing w:after="0" w:line="240"/>
            </w:pPr>
            <w:r>
              <w:rPr>
                <w:rFonts w:ascii="Consolas" w:cs="Consolas" w:eastAsia="Consolas" w:hAnsi="Consolas"/>
                <w:color w:val="000000"/>
                <w:sz w:val="15"/>
                <w:szCs w:val="15"/>
              </w:rPr>
              <w:t xml:space="preserve">1b2fc5fc3440220588411760ac6c…</w:t>
            </w:r>
          </w:p>
        </w:tc>
      </w:tr>
      <w:tr>
        <w:tc>
          <w:tcPr>
            <w:tcW w:type="dxa" w:w="3000"/>
            <w:shd w:fill="F2F4F7" w:val="clear"/>
            <w:tcMar>
              <w:top w:type="dxa" w:w="60"/>
              <w:left w:type="dxa" w:w="90"/>
              <w:bottom w:type="dxa" w:w="60"/>
              <w:right w:type="dxa" w:w="90"/>
            </w:tcMar>
          </w:tcPr>
          <w:p>
            <w:pPr>
              <w:spacing w:after="0" w:line="240"/>
            </w:pPr>
            <w:r>
              <w:rPr>
                <w:rFonts w:ascii="Calibri" w:cs="Calibri" w:eastAsia="Calibri" w:hAnsi="Calibri"/>
                <w:color w:val="000000"/>
                <w:sz w:val="18"/>
                <w:szCs w:val="18"/>
              </w:rPr>
              <w:t xml:space="preserve">familie\index.html</w:t>
            </w:r>
          </w:p>
        </w:tc>
        <w:tc>
          <w:tcPr>
            <w:tcW w:type="dxa" w:w="1100"/>
            <w:shd w:fill="F2F4F7" w:val="clear"/>
            <w:tcMar>
              <w:top w:type="dxa" w:w="60"/>
              <w:left w:type="dxa" w:w="90"/>
              <w:bottom w:type="dxa" w:w="60"/>
              <w:right w:type="dxa" w:w="90"/>
            </w:tcMar>
          </w:tcPr>
          <w:p>
            <w:pPr>
              <w:spacing w:after="0" w:line="240"/>
            </w:pPr>
            <w:r>
              <w:rPr>
                <w:rFonts w:ascii="Consolas" w:cs="Consolas" w:eastAsia="Consolas" w:hAnsi="Consolas"/>
                <w:color w:val="000000"/>
                <w:sz w:val="15"/>
                <w:szCs w:val="15"/>
              </w:rPr>
              <w:t xml:space="preserve">1250</w:t>
            </w:r>
          </w:p>
        </w:tc>
        <w:tc>
          <w:tcPr>
            <w:tcW w:type="dxa" w:w="5260"/>
            <w:shd w:fill="F2F4F7" w:val="clear"/>
            <w:tcMar>
              <w:top w:type="dxa" w:w="60"/>
              <w:left w:type="dxa" w:w="90"/>
              <w:bottom w:type="dxa" w:w="60"/>
              <w:right w:type="dxa" w:w="90"/>
            </w:tcMar>
          </w:tcPr>
          <w:p>
            <w:pPr>
              <w:spacing w:after="0" w:line="240"/>
            </w:pPr>
            <w:r>
              <w:rPr>
                <w:rFonts w:ascii="Consolas" w:cs="Consolas" w:eastAsia="Consolas" w:hAnsi="Consolas"/>
                <w:color w:val="000000"/>
                <w:sz w:val="15"/>
                <w:szCs w:val="15"/>
              </w:rPr>
              <w:t xml:space="preserve">1b2fc5fc3440220588411760ac6c…</w:t>
            </w:r>
          </w:p>
        </w:tc>
      </w:tr>
      <w:tr>
        <w:tc>
          <w:tcPr>
            <w:tcW w:type="dxa" w:w="3000"/>
            <w:tcMar>
              <w:top w:type="dxa" w:w="60"/>
              <w:left w:type="dxa" w:w="90"/>
              <w:bottom w:type="dxa" w:w="60"/>
              <w:right w:type="dxa" w:w="90"/>
            </w:tcMar>
          </w:tcPr>
          <w:p>
            <w:pPr>
              <w:spacing w:after="0" w:line="240"/>
            </w:pPr>
            <w:r>
              <w:rPr>
                <w:rFonts w:ascii="Calibri" w:cs="Calibri" w:eastAsia="Calibri" w:hAnsi="Calibri"/>
                <w:color w:val="000000"/>
                <w:sz w:val="18"/>
                <w:szCs w:val="18"/>
              </w:rPr>
              <w:t xml:space="preserve">preview\index.html</w:t>
            </w:r>
          </w:p>
        </w:tc>
        <w:tc>
          <w:tcPr>
            <w:tcW w:type="dxa" w:w="1100"/>
            <w:tcMar>
              <w:top w:type="dxa" w:w="60"/>
              <w:left w:type="dxa" w:w="90"/>
              <w:bottom w:type="dxa" w:w="60"/>
              <w:right w:type="dxa" w:w="90"/>
            </w:tcMar>
          </w:tcPr>
          <w:p>
            <w:pPr>
              <w:spacing w:after="0" w:line="240"/>
            </w:pPr>
            <w:r>
              <w:rPr>
                <w:rFonts w:ascii="Consolas" w:cs="Consolas" w:eastAsia="Consolas" w:hAnsi="Consolas"/>
                <w:color w:val="000000"/>
                <w:sz w:val="15"/>
                <w:szCs w:val="15"/>
              </w:rPr>
              <w:t xml:space="preserve">1250</w:t>
            </w:r>
          </w:p>
        </w:tc>
        <w:tc>
          <w:tcPr>
            <w:tcW w:type="dxa" w:w="5260"/>
            <w:tcMar>
              <w:top w:type="dxa" w:w="60"/>
              <w:left w:type="dxa" w:w="90"/>
              <w:bottom w:type="dxa" w:w="60"/>
              <w:right w:type="dxa" w:w="90"/>
            </w:tcMar>
          </w:tcPr>
          <w:p>
            <w:pPr>
              <w:spacing w:after="0" w:line="240"/>
            </w:pPr>
            <w:r>
              <w:rPr>
                <w:rFonts w:ascii="Consolas" w:cs="Consolas" w:eastAsia="Consolas" w:hAnsi="Consolas"/>
                <w:color w:val="000000"/>
                <w:sz w:val="15"/>
                <w:szCs w:val="15"/>
              </w:rPr>
              <w:t xml:space="preserve">1b2fc5fc3440220588411760ac6c…</w:t>
            </w:r>
          </w:p>
        </w:tc>
      </w:tr>
    </w:tbl>
    <w:p>
      <w:pPr>
        <w:spacing w:after="60" w:line="280"/>
      </w:pPr>
      <w:r>
        <w:rPr>
          <w:rFonts w:ascii="Calibri" w:cs="Calibri" w:eastAsia="Calibri" w:hAnsi="Calibri"/>
          <w:b/>
          <w:bCs/>
          <w:color w:val="000000"/>
          <w:sz w:val="20"/>
          <w:szCs w:val="20"/>
        </w:rPr>
        <w:t xml:space="preserve">Neue SHA-256 von index.html, vollständig:</w:t>
      </w:r>
    </w:p>
    <w:p>
      <w:pPr>
        <w:pBdr>
          <w:left w:val="single" w:color="17A589" w:sz="12" w:space="6"/>
        </w:pBdr>
        <w:shd w:fill="F2F4F7" w:val="clear"/>
        <w:spacing w:after="60" w:line="240"/>
        <w:ind w:left="172" w:right="172"/>
      </w:pPr>
      <w:r>
        <w:rPr>
          <w:rFonts w:ascii="Consolas" w:cs="Consolas" w:eastAsia="Consolas" w:hAnsi="Consolas"/>
          <w:color w:val="1A1A1A"/>
          <w:sz w:val="15"/>
          <w:szCs w:val="15"/>
        </w:rPr>
        <w:t xml:space="preserve">1b2fc5fc3440220588411760ac6cbbab632ea9507df0d6a97feea0bdc77c0651</w:t>
      </w:r>
    </w:p>
    <w:p>
      <w:pPr>
        <w:spacing w:after="40" w:line="280"/>
      </w:pPr>
      <w:r>
        <w:rPr>
          <w:rFonts w:ascii="Calibri" w:cs="Calibri" w:eastAsia="Calibri" w:hAnsi="Calibri"/>
          <w:color w:val="000000"/>
          <w:sz w:val="20"/>
          <w:szCs w:val="20"/>
        </w:rPr>
        <w:t xml:space="preserve">Vorherige Summe zum Vergleich:</w:t>
      </w:r>
    </w:p>
    <w:p>
      <w:pPr>
        <w:pBdr>
          <w:left w:val="single" w:color="17A589" w:sz="12" w:space="6"/>
        </w:pBdr>
        <w:shd w:fill="F2F4F7" w:val="clear"/>
        <w:spacing w:after="60" w:line="240"/>
        <w:ind w:left="172" w:right="172"/>
      </w:pPr>
      <w:r>
        <w:rPr>
          <w:rFonts w:ascii="Consolas" w:cs="Consolas" w:eastAsia="Consolas" w:hAnsi="Consolas"/>
          <w:color w:val="1A1A1A"/>
          <w:sz w:val="15"/>
          <w:szCs w:val="15"/>
        </w:rPr>
        <w:t xml:space="preserve">d242ffed192859923987ab18d5037c41276eb6aa1a526d1ddd59774a97ac2272</w:t>
      </w:r>
    </w:p>
    <w:p>
      <w:pPr>
        <w:spacing w:after="120" w:line="280"/>
      </w:pPr>
      <w:r>
        <w:rPr>
          <w:rFonts w:ascii="Calibri" w:cs="Calibri" w:eastAsia="Calibri" w:hAnsi="Calibri"/>
          <w:color w:val="000000"/>
          <w:sz w:val="20"/>
          <w:szCs w:val="20"/>
        </w:rPr>
        <w:t xml:space="preserve">Byte-Identität der drei Kopien: durch zeichenweisen Vergleich bestätigt (cmp gegen beide Nebenkopien, keine Differenz). Da alle drei dieselbe Prüfsumme tragen, ist die Identität zusätzlich kryptografisch belegt. Ergebnis: erfüllt.</w:t>
      </w:r>
    </w:p>
    <w:p>
      <w:pPr>
        <w:pStyle w:val="Heading2"/>
        <w:spacing w:after="120" w:before="240"/>
      </w:pPr>
      <w:r>
        <w:rPr>
          <w:rFonts w:ascii="Calibri" w:cs="Calibri" w:eastAsia="Calibri" w:hAnsi="Calibri"/>
          <w:b/>
          <w:bCs/>
          <w:color w:val="1B3A6B"/>
          <w:sz w:val="23"/>
          <w:szCs w:val="23"/>
        </w:rPr>
        <w:t xml:space="preserve">7.2  P-2 — Vorkommen von „Hinweis (September 2026)“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2600"/>
        <w:gridCol w:w="2560"/>
      </w:tblGrid>
      <w:tr>
        <w:tc>
          <w:tcPr>
            <w:tcW w:type="dxa" w:w="4200"/>
            <w:shd w:fill="1B3A6B" w:val="clear"/>
            <w:tcMar>
              <w:top w:type="dxa" w:w="60"/>
              <w:left w:type="dxa" w:w="90"/>
              <w:bottom w:type="dxa" w:w="60"/>
              <w:right w:type="dxa" w:w="90"/>
            </w:tcMar>
          </w:tcPr>
          <w:p>
            <w:pPr>
              <w:spacing w:after="0" w:line="240"/>
            </w:pPr>
            <w:r>
              <w:rPr>
                <w:rFonts w:ascii="Calibri" w:cs="Calibri" w:eastAsia="Calibri" w:hAnsi="Calibri"/>
                <w:b/>
                <w:bCs/>
                <w:color w:val="FFFFFF"/>
                <w:sz w:val="18"/>
                <w:szCs w:val="18"/>
              </w:rPr>
              <w:t xml:space="preserve">Datei</w:t>
            </w:r>
          </w:p>
        </w:tc>
        <w:tc>
          <w:tcPr>
            <w:tcW w:type="dxa" w:w="2600"/>
            <w:shd w:fill="1B3A6B" w:val="clear"/>
            <w:tcMar>
              <w:top w:type="dxa" w:w="60"/>
              <w:left w:type="dxa" w:w="90"/>
              <w:bottom w:type="dxa" w:w="60"/>
              <w:right w:type="dxa" w:w="90"/>
            </w:tcMar>
          </w:tcPr>
          <w:p>
            <w:pPr>
              <w:spacing w:after="0" w:line="240"/>
            </w:pPr>
            <w:r>
              <w:rPr>
                <w:rFonts w:ascii="Calibri" w:cs="Calibri" w:eastAsia="Calibri" w:hAnsi="Calibri"/>
                <w:b/>
                <w:bCs/>
                <w:color w:val="FFFFFF"/>
                <w:sz w:val="18"/>
                <w:szCs w:val="18"/>
              </w:rPr>
              <w:t xml:space="preserve">Vorkommen</w:t>
            </w:r>
          </w:p>
        </w:tc>
        <w:tc>
          <w:tcPr>
            <w:tcW w:type="dxa" w:w="2560"/>
            <w:shd w:fill="1B3A6B" w:val="clear"/>
            <w:tcMar>
              <w:top w:type="dxa" w:w="60"/>
              <w:left w:type="dxa" w:w="90"/>
              <w:bottom w:type="dxa" w:w="60"/>
              <w:right w:type="dxa" w:w="90"/>
            </w:tcMar>
          </w:tcPr>
          <w:p>
            <w:pPr>
              <w:spacing w:after="0" w:line="240"/>
            </w:pPr>
            <w:r>
              <w:rPr>
                <w:rFonts w:ascii="Calibri" w:cs="Calibri" w:eastAsia="Calibri" w:hAnsi="Calibri"/>
                <w:b/>
                <w:bCs/>
                <w:color w:val="FFFFFF"/>
                <w:sz w:val="18"/>
                <w:szCs w:val="18"/>
              </w:rPr>
              <w:t xml:space="preserve">Soll</w:t>
            </w:r>
          </w:p>
        </w:tc>
      </w:tr>
      <w:tr>
        <w:tc>
          <w:tcPr>
            <w:tcW w:type="dxa" w:w="4200"/>
            <w:tcMar>
              <w:top w:type="dxa" w:w="60"/>
              <w:left w:type="dxa" w:w="90"/>
              <w:bottom w:type="dxa" w:w="60"/>
              <w:right w:type="dxa" w:w="90"/>
            </w:tcMar>
          </w:tcPr>
          <w:p>
            <w:pPr>
              <w:spacing w:after="0" w:line="240"/>
            </w:pPr>
            <w:r>
              <w:rPr>
                <w:rFonts w:ascii="Calibri" w:cs="Calibri" w:eastAsia="Calibri" w:hAnsi="Calibri"/>
                <w:color w:val="000000"/>
                <w:sz w:val="18"/>
                <w:szCs w:val="18"/>
              </w:rPr>
              <w:t xml:space="preserve">index.html</w:t>
            </w:r>
          </w:p>
        </w:tc>
        <w:tc>
          <w:tcPr>
            <w:tcW w:type="dxa" w:w="2600"/>
            <w:tcMar>
              <w:top w:type="dxa" w:w="60"/>
              <w:left w:type="dxa" w:w="90"/>
              <w:bottom w:type="dxa" w:w="60"/>
              <w:right w:type="dxa" w:w="90"/>
            </w:tcMar>
          </w:tcPr>
          <w:p>
            <w:pPr>
              <w:spacing w:after="0" w:line="240"/>
            </w:pPr>
            <w:r>
              <w:rPr>
                <w:rFonts w:ascii="Consolas" w:cs="Consolas" w:eastAsia="Consolas" w:hAnsi="Consolas"/>
                <w:color w:val="000000"/>
                <w:sz w:val="15"/>
                <w:szCs w:val="15"/>
              </w:rPr>
              <w:t xml:space="preserve">1</w:t>
            </w:r>
          </w:p>
        </w:tc>
        <w:tc>
          <w:tcPr>
            <w:tcW w:type="dxa" w:w="2560"/>
            <w:tcMar>
              <w:top w:type="dxa" w:w="60"/>
              <w:left w:type="dxa" w:w="90"/>
              <w:bottom w:type="dxa" w:w="60"/>
              <w:right w:type="dxa" w:w="90"/>
            </w:tcMar>
          </w:tcPr>
          <w:p>
            <w:pPr>
              <w:spacing w:after="0" w:line="240"/>
            </w:pPr>
            <w:r>
              <w:rPr>
                <w:rFonts w:ascii="Consolas" w:cs="Consolas" w:eastAsia="Consolas" w:hAnsi="Consolas"/>
                <w:color w:val="000000"/>
                <w:sz w:val="15"/>
                <w:szCs w:val="15"/>
              </w:rPr>
              <w:t xml:space="preserve">genau 1</w:t>
            </w:r>
          </w:p>
        </w:tc>
      </w:tr>
      <w:tr>
        <w:tc>
          <w:tcPr>
            <w:tcW w:type="dxa" w:w="4200"/>
            <w:shd w:fill="F2F4F7" w:val="clear"/>
            <w:tcMar>
              <w:top w:type="dxa" w:w="60"/>
              <w:left w:type="dxa" w:w="90"/>
              <w:bottom w:type="dxa" w:w="60"/>
              <w:right w:type="dxa" w:w="90"/>
            </w:tcMar>
          </w:tcPr>
          <w:p>
            <w:pPr>
              <w:spacing w:after="0" w:line="240"/>
            </w:pPr>
            <w:r>
              <w:rPr>
                <w:rFonts w:ascii="Calibri" w:cs="Calibri" w:eastAsia="Calibri" w:hAnsi="Calibri"/>
                <w:color w:val="000000"/>
                <w:sz w:val="18"/>
                <w:szCs w:val="18"/>
              </w:rPr>
              <w:t xml:space="preserve">familie\index.html</w:t>
            </w:r>
          </w:p>
        </w:tc>
        <w:tc>
          <w:tcPr>
            <w:tcW w:type="dxa" w:w="2600"/>
            <w:shd w:fill="F2F4F7" w:val="clear"/>
            <w:tcMar>
              <w:top w:type="dxa" w:w="60"/>
              <w:left w:type="dxa" w:w="90"/>
              <w:bottom w:type="dxa" w:w="60"/>
              <w:right w:type="dxa" w:w="90"/>
            </w:tcMar>
          </w:tcPr>
          <w:p>
            <w:pPr>
              <w:spacing w:after="0" w:line="240"/>
            </w:pPr>
            <w:r>
              <w:rPr>
                <w:rFonts w:ascii="Consolas" w:cs="Consolas" w:eastAsia="Consolas" w:hAnsi="Consolas"/>
                <w:color w:val="000000"/>
                <w:sz w:val="15"/>
                <w:szCs w:val="15"/>
              </w:rPr>
              <w:t xml:space="preserve">1</w:t>
            </w:r>
          </w:p>
        </w:tc>
        <w:tc>
          <w:tcPr>
            <w:tcW w:type="dxa" w:w="2560"/>
            <w:shd w:fill="F2F4F7" w:val="clear"/>
            <w:tcMar>
              <w:top w:type="dxa" w:w="60"/>
              <w:left w:type="dxa" w:w="90"/>
              <w:bottom w:type="dxa" w:w="60"/>
              <w:right w:type="dxa" w:w="90"/>
            </w:tcMar>
          </w:tcPr>
          <w:p>
            <w:pPr>
              <w:spacing w:after="0" w:line="240"/>
            </w:pPr>
            <w:r>
              <w:rPr>
                <w:rFonts w:ascii="Consolas" w:cs="Consolas" w:eastAsia="Consolas" w:hAnsi="Consolas"/>
                <w:color w:val="000000"/>
                <w:sz w:val="15"/>
                <w:szCs w:val="15"/>
              </w:rPr>
              <w:t xml:space="preserve">genau 1</w:t>
            </w:r>
          </w:p>
        </w:tc>
      </w:tr>
      <w:tr>
        <w:tc>
          <w:tcPr>
            <w:tcW w:type="dxa" w:w="4200"/>
            <w:tcMar>
              <w:top w:type="dxa" w:w="60"/>
              <w:left w:type="dxa" w:w="90"/>
              <w:bottom w:type="dxa" w:w="60"/>
              <w:right w:type="dxa" w:w="90"/>
            </w:tcMar>
          </w:tcPr>
          <w:p>
            <w:pPr>
              <w:spacing w:after="0" w:line="240"/>
            </w:pPr>
            <w:r>
              <w:rPr>
                <w:rFonts w:ascii="Calibri" w:cs="Calibri" w:eastAsia="Calibri" w:hAnsi="Calibri"/>
                <w:color w:val="000000"/>
                <w:sz w:val="18"/>
                <w:szCs w:val="18"/>
              </w:rPr>
              <w:t xml:space="preserve">preview\index.html</w:t>
            </w:r>
          </w:p>
        </w:tc>
        <w:tc>
          <w:tcPr>
            <w:tcW w:type="dxa" w:w="2600"/>
            <w:tcMar>
              <w:top w:type="dxa" w:w="60"/>
              <w:left w:type="dxa" w:w="90"/>
              <w:bottom w:type="dxa" w:w="60"/>
              <w:right w:type="dxa" w:w="90"/>
            </w:tcMar>
          </w:tcPr>
          <w:p>
            <w:pPr>
              <w:spacing w:after="0" w:line="240"/>
            </w:pPr>
            <w:r>
              <w:rPr>
                <w:rFonts w:ascii="Consolas" w:cs="Consolas" w:eastAsia="Consolas" w:hAnsi="Consolas"/>
                <w:color w:val="000000"/>
                <w:sz w:val="15"/>
                <w:szCs w:val="15"/>
              </w:rPr>
              <w:t xml:space="preserve">1</w:t>
            </w:r>
          </w:p>
        </w:tc>
        <w:tc>
          <w:tcPr>
            <w:tcW w:type="dxa" w:w="2560"/>
            <w:tcMar>
              <w:top w:type="dxa" w:w="60"/>
              <w:left w:type="dxa" w:w="90"/>
              <w:bottom w:type="dxa" w:w="60"/>
              <w:right w:type="dxa" w:w="90"/>
            </w:tcMar>
          </w:tcPr>
          <w:p>
            <w:pPr>
              <w:spacing w:after="0" w:line="240"/>
            </w:pPr>
            <w:r>
              <w:rPr>
                <w:rFonts w:ascii="Consolas" w:cs="Consolas" w:eastAsia="Consolas" w:hAnsi="Consolas"/>
                <w:color w:val="000000"/>
                <w:sz w:val="15"/>
                <w:szCs w:val="15"/>
              </w:rPr>
              <w:t xml:space="preserve">genau 1</w:t>
            </w:r>
          </w:p>
        </w:tc>
      </w:tr>
    </w:tbl>
    <w:p>
      <w:pPr>
        <w:spacing w:after="120" w:line="280"/>
      </w:pPr>
      <w:r>
        <w:rPr>
          <w:rFonts w:ascii="Calibri" w:cs="Calibri" w:eastAsia="Calibri" w:hAnsi="Calibri"/>
          <w:color w:val="000000"/>
          <w:sz w:val="20"/>
          <w:szCs w:val="20"/>
        </w:rPr>
        <w:t xml:space="preserve">Ergebnis: erfüllt. Es wurde kein Duplikat erzeugt und keines entfernt.</w:t>
      </w:r>
    </w:p>
    <w:p>
      <w:pPr>
        <w:pStyle w:val="Heading2"/>
        <w:spacing w:after="120" w:before="240"/>
      </w:pPr>
      <w:r>
        <w:rPr>
          <w:rFonts w:ascii="Calibri" w:cs="Calibri" w:eastAsia="Calibri" w:hAnsi="Calibri"/>
          <w:b/>
          <w:bCs/>
          <w:color w:val="1B3A6B"/>
          <w:sz w:val="23"/>
          <w:szCs w:val="23"/>
        </w:rPr>
        <w:t xml:space="preserve">7.3  P-3 — Wortlaut vor und nach der Änderung</w:t>
      </w:r>
    </w:p>
    <w:p>
      <w:pPr>
        <w:spacing w:after="120" w:line="280"/>
      </w:pPr>
      <w:r>
        <w:rPr>
          <w:rFonts w:ascii="Calibri" w:cs="Calibri" w:eastAsia="Calibri" w:hAnsi="Calibri"/>
          <w:color w:val="000000"/>
          <w:sz w:val="20"/>
          <w:szCs w:val="20"/>
        </w:rPr>
        <w:t xml:space="preserve">Vollständig wiedergegeben in Abschnitt 6. Ergebnis: erfüllt.</w:t>
      </w:r>
    </w:p>
    <w:p>
      <w:pPr>
        <w:pStyle w:val="Heading2"/>
        <w:spacing w:after="120" w:before="240"/>
      </w:pPr>
      <w:r>
        <w:rPr>
          <w:rFonts w:ascii="Calibri" w:cs="Calibri" w:eastAsia="Calibri" w:hAnsi="Calibri"/>
          <w:b/>
          <w:bCs/>
          <w:color w:val="1B3A6B"/>
          <w:sz w:val="23"/>
          <w:szCs w:val="23"/>
        </w:rPr>
        <w:t xml:space="preserve">7.4  P-4 — Tag-Abgleich vor und nach der Änderung</w:t>
      </w:r>
    </w:p>
    <w:p>
      <w:pPr>
        <w:spacing w:after="120" w:line="280"/>
      </w:pPr>
      <w:r>
        <w:rPr>
          <w:rFonts w:ascii="Calibri" w:cs="Calibri" w:eastAsia="Calibri" w:hAnsi="Calibri"/>
          <w:color w:val="000000"/>
          <w:sz w:val="20"/>
          <w:szCs w:val="20"/>
        </w:rPr>
        <w:t xml:space="preserve">Verglichen wurden sämtliche öffnenden und schließenden Tags beider Fassungen, gezählt nach Tagname. Das Ergebnis ist eine leere Differenzmenge: kein Tagname hat vorher und nachher eine unterschiedliche Anzahl. Insbesondere blieb die Zahl der &lt;p&gt;- und &lt;/p&gt;-Tags sowie der &lt;div&gt;- und &lt;/div&gt;-Tags unverändert.</w:t>
      </w:r>
    </w:p>
    <w:p>
      <w:pPr>
        <w:pBdr>
          <w:left w:val="single" w:color="17A589" w:sz="18" w:space="8"/>
        </w:pBdr>
        <w:shd w:fill="EAF6F2" w:val="clear"/>
        <w:spacing w:after="160" w:before="120" w:line="280"/>
        <w:ind w:left="144" w:right="144"/>
      </w:pPr>
      <w:r>
        <w:rPr>
          <w:rFonts w:ascii="Calibri" w:cs="Calibri" w:eastAsia="Calibri" w:hAnsi="Calibri"/>
          <w:sz w:val="20"/>
          <w:szCs w:val="20"/>
        </w:rPr>
        <w:t xml:space="preserve">Das ist zu erwarten, weil die Änderung ein Attribut innerhalb eines bestehenden Start-Tags ausgetauscht hat und kein Element hinzugefügt, entfernt oder umschlossen wurde. Neue Verschachtelungsfehler sind damit ausgeschlossen. Ergebnis: erfüllt.</w:t>
      </w:r>
    </w:p>
    <w:p>
      <w:pPr>
        <w:pStyle w:val="Heading2"/>
        <w:spacing w:after="120" w:before="240"/>
      </w:pPr>
      <w:r>
        <w:rPr>
          <w:rFonts w:ascii="Calibri" w:cs="Calibri" w:eastAsia="Calibri" w:hAnsi="Calibri"/>
          <w:b/>
          <w:bCs/>
          <w:color w:val="1B3A6B"/>
          <w:sz w:val="23"/>
          <w:szCs w:val="23"/>
        </w:rPr>
        <w:t xml:space="preserve">7.5  P-5 — calculator.html unverändert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900"/>
        <w:gridCol w:w="4560"/>
        <w:gridCol w:w="1200"/>
      </w:tblGrid>
      <w:tr>
        <w:tc>
          <w:tcPr>
            <w:tcW w:type="dxa" w:w="2700"/>
            <w:shd w:fill="1B3A6B" w:val="clear"/>
            <w:tcMar>
              <w:top w:type="dxa" w:w="60"/>
              <w:left w:type="dxa" w:w="90"/>
              <w:bottom w:type="dxa" w:w="60"/>
              <w:right w:type="dxa" w:w="90"/>
            </w:tcMar>
          </w:tcPr>
          <w:p>
            <w:pPr>
              <w:spacing w:after="0" w:line="240"/>
            </w:pPr>
            <w:r>
              <w:rPr>
                <w:rFonts w:ascii="Calibri" w:cs="Calibri" w:eastAsia="Calibri" w:hAnsi="Calibri"/>
                <w:b/>
                <w:bCs/>
                <w:color w:val="FFFFFF"/>
                <w:sz w:val="18"/>
                <w:szCs w:val="18"/>
              </w:rPr>
              <w:t xml:space="preserve">Datei</w:t>
            </w:r>
          </w:p>
        </w:tc>
        <w:tc>
          <w:tcPr>
            <w:tcW w:type="dxa" w:w="900"/>
            <w:shd w:fill="1B3A6B" w:val="clear"/>
            <w:tcMar>
              <w:top w:type="dxa" w:w="60"/>
              <w:left w:type="dxa" w:w="90"/>
              <w:bottom w:type="dxa" w:w="60"/>
              <w:right w:type="dxa" w:w="90"/>
            </w:tcMar>
          </w:tcPr>
          <w:p>
            <w:pPr>
              <w:spacing w:after="0" w:line="240"/>
            </w:pPr>
            <w:r>
              <w:rPr>
                <w:rFonts w:ascii="Calibri" w:cs="Calibri" w:eastAsia="Calibri" w:hAnsi="Calibri"/>
                <w:b/>
                <w:bCs/>
                <w:color w:val="FFFFFF"/>
                <w:sz w:val="18"/>
                <w:szCs w:val="18"/>
              </w:rPr>
              <w:t xml:space="preserve">Zeilen</w:t>
            </w:r>
          </w:p>
        </w:tc>
        <w:tc>
          <w:tcPr>
            <w:tcW w:type="dxa" w:w="4560"/>
            <w:shd w:fill="1B3A6B" w:val="clear"/>
            <w:tcMar>
              <w:top w:type="dxa" w:w="60"/>
              <w:left w:type="dxa" w:w="90"/>
              <w:bottom w:type="dxa" w:w="60"/>
              <w:right w:type="dxa" w:w="90"/>
            </w:tcMar>
          </w:tcPr>
          <w:p>
            <w:pPr>
              <w:spacing w:after="0" w:line="240"/>
            </w:pPr>
            <w:r>
              <w:rPr>
                <w:rFonts w:ascii="Calibri" w:cs="Calibri" w:eastAsia="Calibri" w:hAnsi="Calibri"/>
                <w:b/>
                <w:bCs/>
                <w:color w:val="FFFFFF"/>
                <w:sz w:val="18"/>
                <w:szCs w:val="18"/>
              </w:rPr>
              <w:t xml:space="preserve">SHA-256</w:t>
            </w:r>
          </w:p>
        </w:tc>
        <w:tc>
          <w:tcPr>
            <w:tcW w:type="dxa" w:w="1200"/>
            <w:shd w:fill="1B3A6B" w:val="clear"/>
            <w:tcMar>
              <w:top w:type="dxa" w:w="60"/>
              <w:left w:type="dxa" w:w="90"/>
              <w:bottom w:type="dxa" w:w="60"/>
              <w:right w:type="dxa" w:w="90"/>
            </w:tcMar>
          </w:tcPr>
          <w:p>
            <w:pPr>
              <w:spacing w:after="0" w:line="240"/>
            </w:pPr>
            <w:r>
              <w:rPr>
                <w:rFonts w:ascii="Calibri" w:cs="Calibri" w:eastAsia="Calibri" w:hAnsi="Calibri"/>
                <w:b/>
                <w:bCs/>
                <w:color w:val="FFFFFF"/>
                <w:sz w:val="18"/>
                <w:szCs w:val="18"/>
              </w:rPr>
              <w:t xml:space="preserve">Soll erfüllt</w:t>
            </w:r>
          </w:p>
        </w:tc>
      </w:tr>
      <w:tr>
        <w:tc>
          <w:tcPr>
            <w:tcW w:type="dxa" w:w="2700"/>
            <w:tcMar>
              <w:top w:type="dxa" w:w="60"/>
              <w:left w:type="dxa" w:w="90"/>
              <w:bottom w:type="dxa" w:w="60"/>
              <w:right w:type="dxa" w:w="90"/>
            </w:tcMar>
          </w:tcPr>
          <w:p>
            <w:pPr>
              <w:spacing w:after="0" w:line="240"/>
            </w:pPr>
            <w:r>
              <w:rPr>
                <w:rFonts w:ascii="Calibri" w:cs="Calibri" w:eastAsia="Calibri" w:hAnsi="Calibri"/>
                <w:color w:val="000000"/>
                <w:sz w:val="18"/>
                <w:szCs w:val="18"/>
              </w:rPr>
              <w:t xml:space="preserve">calculator.html</w:t>
            </w:r>
          </w:p>
        </w:tc>
        <w:tc>
          <w:tcPr>
            <w:tcW w:type="dxa" w:w="900"/>
            <w:tcMar>
              <w:top w:type="dxa" w:w="60"/>
              <w:left w:type="dxa" w:w="90"/>
              <w:bottom w:type="dxa" w:w="60"/>
              <w:right w:type="dxa" w:w="90"/>
            </w:tcMar>
          </w:tcPr>
          <w:p>
            <w:pPr>
              <w:spacing w:after="0" w:line="240"/>
            </w:pPr>
            <w:r>
              <w:rPr>
                <w:rFonts w:ascii="Consolas" w:cs="Consolas" w:eastAsia="Consolas" w:hAnsi="Consolas"/>
                <w:color w:val="000000"/>
                <w:sz w:val="15"/>
                <w:szCs w:val="15"/>
              </w:rPr>
              <w:t xml:space="preserve">1177</w:t>
            </w:r>
          </w:p>
        </w:tc>
        <w:tc>
          <w:tcPr>
            <w:tcW w:type="dxa" w:w="4560"/>
            <w:tcMar>
              <w:top w:type="dxa" w:w="60"/>
              <w:left w:type="dxa" w:w="90"/>
              <w:bottom w:type="dxa" w:w="60"/>
              <w:right w:type="dxa" w:w="90"/>
            </w:tcMar>
          </w:tcPr>
          <w:p>
            <w:pPr>
              <w:spacing w:after="0" w:line="240"/>
            </w:pPr>
            <w:r>
              <w:rPr>
                <w:rFonts w:ascii="Consolas" w:cs="Consolas" w:eastAsia="Consolas" w:hAnsi="Consolas"/>
                <w:color w:val="000000"/>
                <w:sz w:val="15"/>
                <w:szCs w:val="15"/>
              </w:rPr>
              <w:t xml:space="preserve">ac5fb44005c3c8008756a85f…</w:t>
            </w:r>
          </w:p>
        </w:tc>
        <w:tc>
          <w:tcPr>
            <w:tcW w:type="dxa" w:w="1200"/>
            <w:tcMar>
              <w:top w:type="dxa" w:w="60"/>
              <w:left w:type="dxa" w:w="90"/>
              <w:bottom w:type="dxa" w:w="60"/>
              <w:right w:type="dxa" w:w="90"/>
            </w:tcMar>
          </w:tcPr>
          <w:p>
            <w:pPr>
              <w:spacing w:after="0" w:line="240"/>
            </w:pPr>
            <w:r>
              <w:rPr>
                <w:rFonts w:ascii="Consolas" w:cs="Consolas" w:eastAsia="Consolas" w:hAnsi="Consolas"/>
                <w:color w:val="000000"/>
                <w:sz w:val="15"/>
                <w:szCs w:val="15"/>
              </w:rPr>
              <w:t xml:space="preserve">ja</w:t>
            </w:r>
          </w:p>
        </w:tc>
      </w:tr>
      <w:tr>
        <w:tc>
          <w:tcPr>
            <w:tcW w:type="dxa" w:w="2700"/>
            <w:shd w:fill="F2F4F7" w:val="clear"/>
            <w:tcMar>
              <w:top w:type="dxa" w:w="60"/>
              <w:left w:type="dxa" w:w="90"/>
              <w:bottom w:type="dxa" w:w="60"/>
              <w:right w:type="dxa" w:w="90"/>
            </w:tcMar>
          </w:tcPr>
          <w:p>
            <w:pPr>
              <w:spacing w:after="0" w:line="240"/>
            </w:pPr>
            <w:r>
              <w:rPr>
                <w:rFonts w:ascii="Calibri" w:cs="Calibri" w:eastAsia="Calibri" w:hAnsi="Calibri"/>
                <w:color w:val="000000"/>
                <w:sz w:val="18"/>
                <w:szCs w:val="18"/>
              </w:rPr>
              <w:t xml:space="preserve">familie\calculator.html</w:t>
            </w:r>
          </w:p>
        </w:tc>
        <w:tc>
          <w:tcPr>
            <w:tcW w:type="dxa" w:w="900"/>
            <w:shd w:fill="F2F4F7" w:val="clear"/>
            <w:tcMar>
              <w:top w:type="dxa" w:w="60"/>
              <w:left w:type="dxa" w:w="90"/>
              <w:bottom w:type="dxa" w:w="60"/>
              <w:right w:type="dxa" w:w="90"/>
            </w:tcMar>
          </w:tcPr>
          <w:p>
            <w:pPr>
              <w:spacing w:after="0" w:line="240"/>
            </w:pPr>
            <w:r>
              <w:rPr>
                <w:rFonts w:ascii="Consolas" w:cs="Consolas" w:eastAsia="Consolas" w:hAnsi="Consolas"/>
                <w:color w:val="000000"/>
                <w:sz w:val="15"/>
                <w:szCs w:val="15"/>
              </w:rPr>
              <w:t xml:space="preserve">1177</w:t>
            </w:r>
          </w:p>
        </w:tc>
        <w:tc>
          <w:tcPr>
            <w:tcW w:type="dxa" w:w="4560"/>
            <w:shd w:fill="F2F4F7" w:val="clear"/>
            <w:tcMar>
              <w:top w:type="dxa" w:w="60"/>
              <w:left w:type="dxa" w:w="90"/>
              <w:bottom w:type="dxa" w:w="60"/>
              <w:right w:type="dxa" w:w="90"/>
            </w:tcMar>
          </w:tcPr>
          <w:p>
            <w:pPr>
              <w:spacing w:after="0" w:line="240"/>
            </w:pPr>
            <w:r>
              <w:rPr>
                <w:rFonts w:ascii="Consolas" w:cs="Consolas" w:eastAsia="Consolas" w:hAnsi="Consolas"/>
                <w:color w:val="000000"/>
                <w:sz w:val="15"/>
                <w:szCs w:val="15"/>
              </w:rPr>
              <w:t xml:space="preserve">ac5fb44005c3c8008756a85f…</w:t>
            </w:r>
          </w:p>
        </w:tc>
        <w:tc>
          <w:tcPr>
            <w:tcW w:type="dxa" w:w="1200"/>
            <w:shd w:fill="F2F4F7" w:val="clear"/>
            <w:tcMar>
              <w:top w:type="dxa" w:w="60"/>
              <w:left w:type="dxa" w:w="90"/>
              <w:bottom w:type="dxa" w:w="60"/>
              <w:right w:type="dxa" w:w="90"/>
            </w:tcMar>
          </w:tcPr>
          <w:p>
            <w:pPr>
              <w:spacing w:after="0" w:line="240"/>
            </w:pPr>
            <w:r>
              <w:rPr>
                <w:rFonts w:ascii="Consolas" w:cs="Consolas" w:eastAsia="Consolas" w:hAnsi="Consolas"/>
                <w:color w:val="000000"/>
                <w:sz w:val="15"/>
                <w:szCs w:val="15"/>
              </w:rPr>
              <w:t xml:space="preserve">ja</w:t>
            </w:r>
          </w:p>
        </w:tc>
      </w:tr>
      <w:tr>
        <w:tc>
          <w:tcPr>
            <w:tcW w:type="dxa" w:w="2700"/>
            <w:tcMar>
              <w:top w:type="dxa" w:w="60"/>
              <w:left w:type="dxa" w:w="90"/>
              <w:bottom w:type="dxa" w:w="60"/>
              <w:right w:type="dxa" w:w="90"/>
            </w:tcMar>
          </w:tcPr>
          <w:p>
            <w:pPr>
              <w:spacing w:after="0" w:line="240"/>
            </w:pPr>
            <w:r>
              <w:rPr>
                <w:rFonts w:ascii="Calibri" w:cs="Calibri" w:eastAsia="Calibri" w:hAnsi="Calibri"/>
                <w:color w:val="000000"/>
                <w:sz w:val="18"/>
                <w:szCs w:val="18"/>
              </w:rPr>
              <w:t xml:space="preserve">preview\calculator.html</w:t>
            </w:r>
          </w:p>
        </w:tc>
        <w:tc>
          <w:tcPr>
            <w:tcW w:type="dxa" w:w="900"/>
            <w:tcMar>
              <w:top w:type="dxa" w:w="60"/>
              <w:left w:type="dxa" w:w="90"/>
              <w:bottom w:type="dxa" w:w="60"/>
              <w:right w:type="dxa" w:w="90"/>
            </w:tcMar>
          </w:tcPr>
          <w:p>
            <w:pPr>
              <w:spacing w:after="0" w:line="240"/>
            </w:pPr>
            <w:r>
              <w:rPr>
                <w:rFonts w:ascii="Consolas" w:cs="Consolas" w:eastAsia="Consolas" w:hAnsi="Consolas"/>
                <w:color w:val="000000"/>
                <w:sz w:val="15"/>
                <w:szCs w:val="15"/>
              </w:rPr>
              <w:t xml:space="preserve">1177</w:t>
            </w:r>
          </w:p>
        </w:tc>
        <w:tc>
          <w:tcPr>
            <w:tcW w:type="dxa" w:w="4560"/>
            <w:tcMar>
              <w:top w:type="dxa" w:w="60"/>
              <w:left w:type="dxa" w:w="90"/>
              <w:bottom w:type="dxa" w:w="60"/>
              <w:right w:type="dxa" w:w="90"/>
            </w:tcMar>
          </w:tcPr>
          <w:p>
            <w:pPr>
              <w:spacing w:after="0" w:line="240"/>
            </w:pPr>
            <w:r>
              <w:rPr>
                <w:rFonts w:ascii="Consolas" w:cs="Consolas" w:eastAsia="Consolas" w:hAnsi="Consolas"/>
                <w:color w:val="000000"/>
                <w:sz w:val="15"/>
                <w:szCs w:val="15"/>
              </w:rPr>
              <w:t xml:space="preserve">ac5fb44005c3c8008756a85f…</w:t>
            </w:r>
          </w:p>
        </w:tc>
        <w:tc>
          <w:tcPr>
            <w:tcW w:type="dxa" w:w="1200"/>
            <w:tcMar>
              <w:top w:type="dxa" w:w="60"/>
              <w:left w:type="dxa" w:w="90"/>
              <w:bottom w:type="dxa" w:w="60"/>
              <w:right w:type="dxa" w:w="90"/>
            </w:tcMar>
          </w:tcPr>
          <w:p>
            <w:pPr>
              <w:spacing w:after="0" w:line="240"/>
            </w:pPr>
            <w:r>
              <w:rPr>
                <w:rFonts w:ascii="Consolas" w:cs="Consolas" w:eastAsia="Consolas" w:hAnsi="Consolas"/>
                <w:color w:val="000000"/>
                <w:sz w:val="15"/>
                <w:szCs w:val="15"/>
              </w:rPr>
              <w:t xml:space="preserve">ja</w:t>
            </w:r>
          </w:p>
        </w:tc>
      </w:tr>
    </w:tbl>
    <w:p>
      <w:pPr>
        <w:spacing w:after="120" w:line="280"/>
      </w:pPr>
      <w:r>
        <w:rPr>
          <w:rFonts w:ascii="Calibri" w:cs="Calibri" w:eastAsia="Calibri" w:hAnsi="Calibri"/>
          <w:color w:val="000000"/>
          <w:sz w:val="20"/>
          <w:szCs w:val="20"/>
        </w:rPr>
        <w:t xml:space="preserve">Die Summe ist unverändert ac5fb440…bf9eaa0b. Die Dateien wurden ausschließlich gelesen. Ergebnis: erfüllt.</w:t>
      </w:r>
    </w:p>
    <w:p>
      <w:r>
        <w:br w:type="page"/>
      </w:r>
    </w:p>
    <w:p>
      <w:pPr>
        <w:pStyle w:val="Heading2"/>
        <w:spacing w:after="120" w:before="240"/>
      </w:pPr>
      <w:r>
        <w:rPr>
          <w:rFonts w:ascii="Calibri" w:cs="Calibri" w:eastAsia="Calibri" w:hAnsi="Calibri"/>
          <w:b/>
          <w:bCs/>
          <w:color w:val="1B3A6B"/>
          <w:sz w:val="23"/>
          <w:szCs w:val="23"/>
        </w:rPr>
        <w:t xml:space="preserve">7.6  P-6 — Prüfung auf Hardlinks</w:t>
      </w:r>
    </w:p>
    <w:p>
      <w:pPr>
        <w:spacing w:after="120" w:line="280"/>
      </w:pPr>
      <w:r>
        <w:rPr>
          <w:rFonts w:ascii="Calibri" w:cs="Calibri" w:eastAsia="Calibri" w:hAnsi="Calibri"/>
          <w:b/>
          <w:bCs/>
          <w:color w:val="000000"/>
          <w:sz w:val="20"/>
          <w:szCs w:val="20"/>
        </w:rPr>
        <w:t xml:space="preserve">Die vorgegebene Methode war fsutil hardlink list. Diese Methode konnte nicht angewandt werden, weil auf dem Gerät derzeit keine Kommandozeile erreichbar ist (Abschnitt 2.3). Der Punkt wird daher offengelegt und durch einen anderen Nachweis ersetzt, dessen Aussagekraft nachfolgend bewertet wird.</w:t>
      </w:r>
    </w:p>
    <w:p>
      <w:pPr>
        <w:spacing w:after="60" w:line="280"/>
      </w:pPr>
      <w:r>
        <w:rPr>
          <w:rFonts w:ascii="Calibri" w:cs="Calibri" w:eastAsia="Calibri" w:hAnsi="Calibri"/>
          <w:b/>
          <w:bCs/>
          <w:color w:val="000000"/>
          <w:sz w:val="20"/>
          <w:szCs w:val="20"/>
        </w:rPr>
        <w:t xml:space="preserve">Was tatsächlich beobachtet wurde.</w:t>
      </w:r>
    </w:p>
    <w:p>
      <w:pPr>
        <w:spacing w:after="120" w:line="280"/>
      </w:pPr>
      <w:r>
        <w:rPr>
          <w:rFonts w:ascii="Calibri" w:cs="Calibri" w:eastAsia="Calibri" w:hAnsi="Calibri"/>
          <w:color w:val="000000"/>
          <w:sz w:val="20"/>
          <w:szCs w:val="20"/>
        </w:rPr>
        <w:t xml:space="preserve">Unmittelbar nach dem Schreiben der drei index.html schlug der Leseversuch für alle drei Dateien mit folgender Meldung fehl:</w:t>
      </w:r>
    </w:p>
    <w:p>
      <w:pPr>
        <w:pBdr>
          <w:left w:val="single" w:color="17A589" w:sz="12" w:space="6"/>
        </w:pBdr>
        <w:shd w:fill="F2F4F7" w:val="clear"/>
        <w:spacing w:after="60" w:line="240"/>
        <w:ind w:left="172" w:right="172"/>
      </w:pPr>
      <w:r>
        <w:rPr>
          <w:rFonts w:ascii="Consolas" w:cs="Consolas" w:eastAsia="Consolas" w:hAnsi="Consolas"/>
          <w:color w:val="1A1A1A"/>
          <w:sz w:val="15"/>
          <w:szCs w:val="15"/>
        </w:rPr>
        <w:t xml:space="preserve">file is hardlinked (nlink &gt; 1) — refused to avoid reading through a link alias;</w:t>
      </w:r>
    </w:p>
    <w:p>
      <w:pPr>
        <w:pBdr>
          <w:left w:val="single" w:color="17A589" w:sz="12" w:space="6"/>
        </w:pBdr>
        <w:shd w:fill="F2F4F7" w:val="clear"/>
        <w:spacing w:after="60" w:line="240"/>
        <w:ind w:left="172" w:right="172"/>
      </w:pPr>
      <w:r>
        <w:rPr>
          <w:rFonts w:ascii="Consolas" w:cs="Consolas" w:eastAsia="Consolas" w:hAnsi="Consolas"/>
          <w:color w:val="1A1A1A"/>
          <w:sz w:val="15"/>
          <w:szCs w:val="15"/>
        </w:rPr>
        <w:t xml:space="preserve">copy the file to break the link and retry</w:t>
      </w:r>
    </w:p>
    <w:p>
      <w:pPr>
        <w:spacing w:after="120" w:line="280"/>
      </w:pPr>
      <w:r>
        <w:rPr>
          <w:rFonts w:ascii="Calibri" w:cs="Calibri" w:eastAsia="Calibri" w:hAnsi="Calibri"/>
          <w:color w:val="000000"/>
          <w:sz w:val="20"/>
          <w:szCs w:val="20"/>
        </w:rPr>
        <w:t xml:space="preserve">Das Transferwerkzeug wertet die Verknüpfungszahl des Dateisystems aus und verweigert das Lesen, wenn sie größer als eins ist. Die Meldung trat gleichzeitig für alle drei Pfade auf. Der Auftrag weist zu Recht darauf hin, dass erfolgreiches Rücklesen kein Nachweis ist — hier war es umgekehrt: Das Rücklesen scheiterte und machte den Zustand überhaupt erst sichtbar.</w:t>
      </w:r>
    </w:p>
    <w:p>
      <w:pPr>
        <w:spacing w:after="60" w:line="280"/>
      </w:pPr>
      <w:r>
        <w:rPr>
          <w:rFonts w:ascii="Calibri" w:cs="Calibri" w:eastAsia="Calibri" w:hAnsi="Calibri"/>
          <w:b/>
          <w:bCs/>
          <w:color w:val="000000"/>
          <w:sz w:val="20"/>
          <w:szCs w:val="20"/>
        </w:rPr>
        <w:t xml:space="preserve">Was daraufhin geprüft wurde.</w:t>
      </w:r>
    </w:p>
    <w:p>
      <w:pPr>
        <w:spacing w:after="120" w:line="280"/>
      </w:pPr>
      <w:r>
        <w:rPr>
          <w:rFonts w:ascii="Calibri" w:cs="Calibri" w:eastAsia="Calibri" w:hAnsi="Calibri"/>
          <w:color w:val="000000"/>
          <w:sz w:val="20"/>
          <w:szCs w:val="20"/>
        </w:rPr>
        <w:t xml:space="preserve">Die Verzeichniseinträge wurden einzeln abgefragt. Ergebnis: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1560"/>
        <w:gridCol w:w="3800"/>
      </w:tblGrid>
      <w:tr>
        <w:tc>
          <w:tcPr>
            <w:tcW w:type="dxa" w:w="4000"/>
            <w:shd w:fill="1B3A6B" w:val="clear"/>
            <w:tcMar>
              <w:top w:type="dxa" w:w="60"/>
              <w:left w:type="dxa" w:w="90"/>
              <w:bottom w:type="dxa" w:w="60"/>
              <w:right w:type="dxa" w:w="90"/>
            </w:tcMar>
          </w:tcPr>
          <w:p>
            <w:pPr>
              <w:spacing w:after="0" w:line="240"/>
            </w:pPr>
            <w:r>
              <w:rPr>
                <w:rFonts w:ascii="Calibri" w:cs="Calibri" w:eastAsia="Calibri" w:hAnsi="Calibri"/>
                <w:b/>
                <w:bCs/>
                <w:color w:val="FFFFFF"/>
                <w:sz w:val="18"/>
                <w:szCs w:val="18"/>
              </w:rPr>
              <w:t xml:space="preserve">Pfad</w:t>
            </w:r>
          </w:p>
        </w:tc>
        <w:tc>
          <w:tcPr>
            <w:tcW w:type="dxa" w:w="1560"/>
            <w:shd w:fill="1B3A6B" w:val="clear"/>
            <w:tcMar>
              <w:top w:type="dxa" w:w="60"/>
              <w:left w:type="dxa" w:w="90"/>
              <w:bottom w:type="dxa" w:w="60"/>
              <w:right w:type="dxa" w:w="90"/>
            </w:tcMar>
          </w:tcPr>
          <w:p>
            <w:pPr>
              <w:spacing w:after="0" w:line="240"/>
            </w:pPr>
            <w:r>
              <w:rPr>
                <w:rFonts w:ascii="Calibri" w:cs="Calibri" w:eastAsia="Calibri" w:hAnsi="Calibri"/>
                <w:b/>
                <w:bCs/>
                <w:color w:val="FFFFFF"/>
                <w:sz w:val="18"/>
                <w:szCs w:val="18"/>
              </w:rPr>
              <w:t xml:space="preserve">Größe</w:t>
            </w:r>
          </w:p>
        </w:tc>
        <w:tc>
          <w:tcPr>
            <w:tcW w:type="dxa" w:w="3800"/>
            <w:shd w:fill="1B3A6B" w:val="clear"/>
            <w:tcMar>
              <w:top w:type="dxa" w:w="60"/>
              <w:left w:type="dxa" w:w="90"/>
              <w:bottom w:type="dxa" w:w="60"/>
              <w:right w:type="dxa" w:w="90"/>
            </w:tcMar>
          </w:tcPr>
          <w:p>
            <w:pPr>
              <w:spacing w:after="0" w:line="240"/>
            </w:pPr>
            <w:r>
              <w:rPr>
                <w:rFonts w:ascii="Calibri" w:cs="Calibri" w:eastAsia="Calibri" w:hAnsi="Calibri"/>
                <w:b/>
                <w:bCs/>
                <w:color w:val="FFFFFF"/>
                <w:sz w:val="18"/>
                <w:szCs w:val="18"/>
              </w:rPr>
              <w:t xml:space="preserve">Änderungszeit (ms)</w:t>
            </w:r>
          </w:p>
        </w:tc>
      </w:tr>
      <w:tr>
        <w:tc>
          <w:tcPr>
            <w:tcW w:type="dxa" w:w="4000"/>
            <w:tcMar>
              <w:top w:type="dxa" w:w="60"/>
              <w:left w:type="dxa" w:w="90"/>
              <w:bottom w:type="dxa" w:w="60"/>
              <w:right w:type="dxa" w:w="90"/>
            </w:tcMar>
          </w:tcPr>
          <w:p>
            <w:pPr>
              <w:spacing w:after="0" w:line="240"/>
            </w:pPr>
            <w:r>
              <w:rPr>
                <w:rFonts w:ascii="Calibri" w:cs="Calibri" w:eastAsia="Calibri" w:hAnsi="Calibri"/>
                <w:color w:val="000000"/>
                <w:sz w:val="18"/>
                <w:szCs w:val="18"/>
              </w:rPr>
              <w:t xml:space="preserve">index.html</w:t>
            </w:r>
          </w:p>
        </w:tc>
        <w:tc>
          <w:tcPr>
            <w:tcW w:type="dxa" w:w="1560"/>
            <w:tcMar>
              <w:top w:type="dxa" w:w="60"/>
              <w:left w:type="dxa" w:w="90"/>
              <w:bottom w:type="dxa" w:w="60"/>
              <w:right w:type="dxa" w:w="90"/>
            </w:tcMar>
          </w:tcPr>
          <w:p>
            <w:pPr>
              <w:spacing w:after="0" w:line="240"/>
            </w:pPr>
            <w:r>
              <w:rPr>
                <w:rFonts w:ascii="Consolas" w:cs="Consolas" w:eastAsia="Consolas" w:hAnsi="Consolas"/>
                <w:color w:val="000000"/>
                <w:sz w:val="15"/>
                <w:szCs w:val="15"/>
              </w:rPr>
              <w:t xml:space="preserve">119.984</w:t>
            </w:r>
          </w:p>
        </w:tc>
        <w:tc>
          <w:tcPr>
            <w:tcW w:type="dxa" w:w="3800"/>
            <w:tcMar>
              <w:top w:type="dxa" w:w="60"/>
              <w:left w:type="dxa" w:w="90"/>
              <w:bottom w:type="dxa" w:w="60"/>
              <w:right w:type="dxa" w:w="90"/>
            </w:tcMar>
          </w:tcPr>
          <w:p>
            <w:pPr>
              <w:spacing w:after="0" w:line="240"/>
            </w:pPr>
            <w:r>
              <w:rPr>
                <w:rFonts w:ascii="Consolas" w:cs="Consolas" w:eastAsia="Consolas" w:hAnsi="Consolas"/>
                <w:color w:val="000000"/>
                <w:sz w:val="15"/>
                <w:szCs w:val="15"/>
              </w:rPr>
              <w:t xml:space="preserve">1789374678886</w:t>
            </w:r>
          </w:p>
        </w:tc>
      </w:tr>
      <w:tr>
        <w:tc>
          <w:tcPr>
            <w:tcW w:type="dxa" w:w="4000"/>
            <w:shd w:fill="F2F4F7" w:val="clear"/>
            <w:tcMar>
              <w:top w:type="dxa" w:w="60"/>
              <w:left w:type="dxa" w:w="90"/>
              <w:bottom w:type="dxa" w:w="60"/>
              <w:right w:type="dxa" w:w="90"/>
            </w:tcMar>
          </w:tcPr>
          <w:p>
            <w:pPr>
              <w:spacing w:after="0" w:line="240"/>
            </w:pPr>
            <w:r>
              <w:rPr>
                <w:rFonts w:ascii="Calibri" w:cs="Calibri" w:eastAsia="Calibri" w:hAnsi="Calibri"/>
                <w:color w:val="000000"/>
                <w:sz w:val="18"/>
                <w:szCs w:val="18"/>
              </w:rPr>
              <w:t xml:space="preserve">familie\index.html</w:t>
            </w:r>
          </w:p>
        </w:tc>
        <w:tc>
          <w:tcPr>
            <w:tcW w:type="dxa" w:w="1560"/>
            <w:shd w:fill="F2F4F7" w:val="clear"/>
            <w:tcMar>
              <w:top w:type="dxa" w:w="60"/>
              <w:left w:type="dxa" w:w="90"/>
              <w:bottom w:type="dxa" w:w="60"/>
              <w:right w:type="dxa" w:w="90"/>
            </w:tcMar>
          </w:tcPr>
          <w:p>
            <w:pPr>
              <w:spacing w:after="0" w:line="240"/>
            </w:pPr>
            <w:r>
              <w:rPr>
                <w:rFonts w:ascii="Consolas" w:cs="Consolas" w:eastAsia="Consolas" w:hAnsi="Consolas"/>
                <w:color w:val="000000"/>
                <w:sz w:val="15"/>
                <w:szCs w:val="15"/>
              </w:rPr>
              <w:t xml:space="preserve">119.984</w:t>
            </w:r>
          </w:p>
        </w:tc>
        <w:tc>
          <w:tcPr>
            <w:tcW w:type="dxa" w:w="3800"/>
            <w:shd w:fill="F2F4F7" w:val="clear"/>
            <w:tcMar>
              <w:top w:type="dxa" w:w="60"/>
              <w:left w:type="dxa" w:w="90"/>
              <w:bottom w:type="dxa" w:w="60"/>
              <w:right w:type="dxa" w:w="90"/>
            </w:tcMar>
          </w:tcPr>
          <w:p>
            <w:pPr>
              <w:spacing w:after="0" w:line="240"/>
            </w:pPr>
            <w:r>
              <w:rPr>
                <w:rFonts w:ascii="Consolas" w:cs="Consolas" w:eastAsia="Consolas" w:hAnsi="Consolas"/>
                <w:color w:val="000000"/>
                <w:sz w:val="15"/>
                <w:szCs w:val="15"/>
              </w:rPr>
              <w:t xml:space="preserve">1789374679310</w:t>
            </w:r>
          </w:p>
        </w:tc>
      </w:tr>
      <w:tr>
        <w:tc>
          <w:tcPr>
            <w:tcW w:type="dxa" w:w="4000"/>
            <w:tcMar>
              <w:top w:type="dxa" w:w="60"/>
              <w:left w:type="dxa" w:w="90"/>
              <w:bottom w:type="dxa" w:w="60"/>
              <w:right w:type="dxa" w:w="90"/>
            </w:tcMar>
          </w:tcPr>
          <w:p>
            <w:pPr>
              <w:spacing w:after="0" w:line="240"/>
            </w:pPr>
            <w:r>
              <w:rPr>
                <w:rFonts w:ascii="Calibri" w:cs="Calibri" w:eastAsia="Calibri" w:hAnsi="Calibri"/>
                <w:color w:val="000000"/>
                <w:sz w:val="18"/>
                <w:szCs w:val="18"/>
              </w:rPr>
              <w:t xml:space="preserve">preview\index.html</w:t>
            </w:r>
          </w:p>
        </w:tc>
        <w:tc>
          <w:tcPr>
            <w:tcW w:type="dxa" w:w="1560"/>
            <w:tcMar>
              <w:top w:type="dxa" w:w="60"/>
              <w:left w:type="dxa" w:w="90"/>
              <w:bottom w:type="dxa" w:w="60"/>
              <w:right w:type="dxa" w:w="90"/>
            </w:tcMar>
          </w:tcPr>
          <w:p>
            <w:pPr>
              <w:spacing w:after="0" w:line="240"/>
            </w:pPr>
            <w:r>
              <w:rPr>
                <w:rFonts w:ascii="Consolas" w:cs="Consolas" w:eastAsia="Consolas" w:hAnsi="Consolas"/>
                <w:color w:val="000000"/>
                <w:sz w:val="15"/>
                <w:szCs w:val="15"/>
              </w:rPr>
              <w:t xml:space="preserve">119.984</w:t>
            </w:r>
          </w:p>
        </w:tc>
        <w:tc>
          <w:tcPr>
            <w:tcW w:type="dxa" w:w="3800"/>
            <w:tcMar>
              <w:top w:type="dxa" w:w="60"/>
              <w:left w:type="dxa" w:w="90"/>
              <w:bottom w:type="dxa" w:w="60"/>
              <w:right w:type="dxa" w:w="90"/>
            </w:tcMar>
          </w:tcPr>
          <w:p>
            <w:pPr>
              <w:spacing w:after="0" w:line="240"/>
            </w:pPr>
            <w:r>
              <w:rPr>
                <w:rFonts w:ascii="Consolas" w:cs="Consolas" w:eastAsia="Consolas" w:hAnsi="Consolas"/>
                <w:color w:val="000000"/>
                <w:sz w:val="15"/>
                <w:szCs w:val="15"/>
              </w:rPr>
              <w:t xml:space="preserve">1789374679744</w:t>
            </w:r>
          </w:p>
        </w:tc>
      </w:tr>
    </w:tbl>
    <w:p>
      <w:pPr>
        <w:spacing w:after="120" w:line="280"/>
      </w:pPr>
      <w:r>
        <w:rPr>
          <w:rFonts w:ascii="Calibri" w:cs="Calibri" w:eastAsia="Calibri" w:hAnsi="Calibri"/>
          <w:color w:val="000000"/>
          <w:sz w:val="20"/>
          <w:szCs w:val="20"/>
        </w:rPr>
        <w:t xml:space="preserve">Die drei Änderungszeiten unterscheiden sich um 424 und 434 Millisekunden. Das ist mit einem echten NTFS-Hardlink nicht vereinbar: Mehrere Hardlinks auf dieselbe Datei teilen sich einen einzigen MFT-Eintrag und damit auch dessen Zeitstempel. Drei verschiedene Änderungszeiten belegen drei verschiedene Dateieinträge.</w:t>
      </w:r>
    </w:p>
    <w:p>
      <w:pPr>
        <w:spacing w:after="60" w:line="280"/>
      </w:pPr>
      <w:r>
        <w:rPr>
          <w:rFonts w:ascii="Calibri" w:cs="Calibri" w:eastAsia="Calibri" w:hAnsi="Calibri"/>
          <w:b/>
          <w:bCs/>
          <w:color w:val="000000"/>
          <w:sz w:val="20"/>
          <w:szCs w:val="20"/>
        </w:rPr>
        <w:t xml:space="preserve">Der Wiederholungsversuch.</w:t>
      </w:r>
    </w:p>
    <w:p>
      <w:pPr>
        <w:spacing w:after="120" w:line="280"/>
      </w:pPr>
      <w:r>
        <w:rPr>
          <w:rFonts w:ascii="Calibri" w:cs="Calibri" w:eastAsia="Calibri" w:hAnsi="Calibri"/>
          <w:color w:val="000000"/>
          <w:sz w:val="20"/>
          <w:szCs w:val="20"/>
        </w:rPr>
        <w:t xml:space="preserve">Das Lesen wurde anschließend erneut versucht — zunächst für index.html allein, danach für die beiden Nebenkopien. Alle drei Lesevorgänge waren nun erfolgreich, ohne dass an den Dateien etwas verändert worden wäre. Die gelesenen Inhalte trugen die erwartete neue Prüfsumme.</w:t>
      </w:r>
    </w:p>
    <w:p>
      <w:pPr>
        <w:spacing w:after="60" w:line="280"/>
      </w:pPr>
      <w:r>
        <w:rPr>
          <w:rFonts w:ascii="Calibri" w:cs="Calibri" w:eastAsia="Calibri" w:hAnsi="Calibri"/>
          <w:b/>
          <w:bCs/>
          <w:color w:val="000000"/>
          <w:sz w:val="20"/>
          <w:szCs w:val="20"/>
        </w:rPr>
        <w:t xml:space="preserve">Bewertung.</w:t>
      </w:r>
    </w:p>
    <w:p>
      <w:pPr>
        <w:spacing w:after="120" w:line="280"/>
      </w:pPr>
      <w:r>
        <w:rPr>
          <w:rFonts w:ascii="Calibri" w:cs="Calibri" w:eastAsia="Calibri" w:hAnsi="Calibri"/>
          <w:color w:val="000000"/>
          <w:sz w:val="20"/>
          <w:szCs w:val="20"/>
        </w:rPr>
        <w:t xml:space="preserve">Der Zustand nlink &gt; 1 war real und ist vom Werkzeug zuverlässig gemessen worden, aber er war vorübergehend. Die naheliegende Erklärung ist der Speicherort: Der Ordner liegt unter „Meine Ablage“, also im von Google Drive gespiegelten Bereich. Der Drive-Client führt beim Erfassen einer geänderten Datei kurzzeitig einen zweiten Verzeichniseintrag, der erst nach Abschluss der Synchronisierung aufgelöst wird. In diesem Zeitfenster meldet das Dateisystem korrekterweise eine Verknüpfungszahl größer eins.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300"/>
        <w:gridCol w:w="3060"/>
      </w:tblGrid>
      <w:tr>
        <w:tc>
          <w:tcPr>
            <w:tcW w:type="dxa" w:w="3000"/>
            <w:shd w:fill="1B3A6B" w:val="clear"/>
            <w:tcMar>
              <w:top w:type="dxa" w:w="60"/>
              <w:left w:type="dxa" w:w="90"/>
              <w:bottom w:type="dxa" w:w="60"/>
              <w:right w:type="dxa" w:w="90"/>
            </w:tcMar>
          </w:tcPr>
          <w:p>
            <w:pPr>
              <w:spacing w:after="0" w:line="240"/>
            </w:pPr>
            <w:r>
              <w:rPr>
                <w:rFonts w:ascii="Calibri" w:cs="Calibri" w:eastAsia="Calibri" w:hAnsi="Calibri"/>
                <w:b/>
                <w:bCs/>
                <w:color w:val="FFFFFF"/>
                <w:sz w:val="18"/>
                <w:szCs w:val="18"/>
              </w:rPr>
              <w:t xml:space="preserve">Feststellung</w:t>
            </w:r>
          </w:p>
        </w:tc>
        <w:tc>
          <w:tcPr>
            <w:tcW w:type="dxa" w:w="3300"/>
            <w:shd w:fill="1B3A6B" w:val="clear"/>
            <w:tcMar>
              <w:top w:type="dxa" w:w="60"/>
              <w:left w:type="dxa" w:w="90"/>
              <w:bottom w:type="dxa" w:w="60"/>
              <w:right w:type="dxa" w:w="90"/>
            </w:tcMar>
          </w:tcPr>
          <w:p>
            <w:pPr>
              <w:spacing w:after="0" w:line="240"/>
            </w:pPr>
            <w:r>
              <w:rPr>
                <w:rFonts w:ascii="Calibri" w:cs="Calibri" w:eastAsia="Calibri" w:hAnsi="Calibri"/>
                <w:b/>
                <w:bCs/>
                <w:color w:val="FFFFFF"/>
                <w:sz w:val="18"/>
                <w:szCs w:val="18"/>
              </w:rPr>
              <w:t xml:space="preserve">Belegt durch</w:t>
            </w:r>
          </w:p>
        </w:tc>
        <w:tc>
          <w:tcPr>
            <w:tcW w:type="dxa" w:w="3060"/>
            <w:shd w:fill="1B3A6B" w:val="clear"/>
            <w:tcMar>
              <w:top w:type="dxa" w:w="60"/>
              <w:left w:type="dxa" w:w="90"/>
              <w:bottom w:type="dxa" w:w="60"/>
              <w:right w:type="dxa" w:w="90"/>
            </w:tcMar>
          </w:tcPr>
          <w:p>
            <w:pPr>
              <w:spacing w:after="0" w:line="240"/>
            </w:pPr>
            <w:r>
              <w:rPr>
                <w:rFonts w:ascii="Calibri" w:cs="Calibri" w:eastAsia="Calibri" w:hAnsi="Calibri"/>
                <w:b/>
                <w:bCs/>
                <w:color w:val="FFFFFF"/>
                <w:sz w:val="18"/>
                <w:szCs w:val="18"/>
              </w:rPr>
              <w:t xml:space="preserve">Aussage</w:t>
            </w:r>
          </w:p>
        </w:tc>
      </w:tr>
      <w:tr>
        <w:tc>
          <w:tcPr>
            <w:tcW w:type="dxa" w:w="3000"/>
            <w:tcMar>
              <w:top w:type="dxa" w:w="60"/>
              <w:left w:type="dxa" w:w="90"/>
              <w:bottom w:type="dxa" w:w="60"/>
              <w:right w:type="dxa" w:w="90"/>
            </w:tcMar>
          </w:tcPr>
          <w:p>
            <w:pPr>
              <w:spacing w:after="0" w:line="240"/>
            </w:pPr>
            <w:r>
              <w:rPr>
                <w:rFonts w:ascii="Calibri" w:cs="Calibri" w:eastAsia="Calibri" w:hAnsi="Calibri"/>
                <w:color w:val="000000"/>
                <w:sz w:val="18"/>
                <w:szCs w:val="18"/>
              </w:rPr>
              <w:t xml:space="preserve">Zustand war vorhanden</w:t>
            </w:r>
          </w:p>
        </w:tc>
        <w:tc>
          <w:tcPr>
            <w:tcW w:type="dxa" w:w="3300"/>
            <w:tcMar>
              <w:top w:type="dxa" w:w="60"/>
              <w:left w:type="dxa" w:w="90"/>
              <w:bottom w:type="dxa" w:w="60"/>
              <w:right w:type="dxa" w:w="90"/>
            </w:tcMar>
          </w:tcPr>
          <w:p>
            <w:pPr>
              <w:spacing w:after="0" w:line="240"/>
            </w:pPr>
            <w:r>
              <w:rPr>
                <w:rFonts w:ascii="Consolas" w:cs="Consolas" w:eastAsia="Consolas" w:hAnsi="Consolas"/>
                <w:color w:val="000000"/>
                <w:sz w:val="15"/>
                <w:szCs w:val="15"/>
              </w:rPr>
              <w:t xml:space="preserve">Lesefehler für alle drei Pfade</w:t>
            </w:r>
          </w:p>
        </w:tc>
        <w:tc>
          <w:tcPr>
            <w:tcW w:type="dxa" w:w="3060"/>
            <w:tcMar>
              <w:top w:type="dxa" w:w="60"/>
              <w:left w:type="dxa" w:w="90"/>
              <w:bottom w:type="dxa" w:w="60"/>
              <w:right w:type="dxa" w:w="90"/>
            </w:tcMar>
          </w:tcPr>
          <w:p>
            <w:pPr>
              <w:spacing w:after="0" w:line="240"/>
            </w:pPr>
            <w:r>
              <w:rPr>
                <w:rFonts w:ascii="Consolas" w:cs="Consolas" w:eastAsia="Consolas" w:hAnsi="Consolas"/>
                <w:color w:val="000000"/>
                <w:sz w:val="15"/>
                <w:szCs w:val="15"/>
              </w:rPr>
              <w:t xml:space="preserve">nlink &gt; 1 unmittelbar nach dem Schreiben</w:t>
            </w:r>
          </w:p>
        </w:tc>
      </w:tr>
      <w:tr>
        <w:tc>
          <w:tcPr>
            <w:tcW w:type="dxa" w:w="3000"/>
            <w:shd w:fill="F2F4F7" w:val="clear"/>
            <w:tcMar>
              <w:top w:type="dxa" w:w="60"/>
              <w:left w:type="dxa" w:w="90"/>
              <w:bottom w:type="dxa" w:w="60"/>
              <w:right w:type="dxa" w:w="90"/>
            </w:tcMar>
          </w:tcPr>
          <w:p>
            <w:pPr>
              <w:spacing w:after="0" w:line="240"/>
            </w:pPr>
            <w:r>
              <w:rPr>
                <w:rFonts w:ascii="Calibri" w:cs="Calibri" w:eastAsia="Calibri" w:hAnsi="Calibri"/>
                <w:color w:val="000000"/>
                <w:sz w:val="18"/>
                <w:szCs w:val="18"/>
              </w:rPr>
              <w:t xml:space="preserve">Zustand war transient</w:t>
            </w:r>
          </w:p>
        </w:tc>
        <w:tc>
          <w:tcPr>
            <w:tcW w:type="dxa" w:w="3300"/>
            <w:shd w:fill="F2F4F7" w:val="clear"/>
            <w:tcMar>
              <w:top w:type="dxa" w:w="60"/>
              <w:left w:type="dxa" w:w="90"/>
              <w:bottom w:type="dxa" w:w="60"/>
              <w:right w:type="dxa" w:w="90"/>
            </w:tcMar>
          </w:tcPr>
          <w:p>
            <w:pPr>
              <w:spacing w:after="0" w:line="240"/>
            </w:pPr>
            <w:r>
              <w:rPr>
                <w:rFonts w:ascii="Consolas" w:cs="Consolas" w:eastAsia="Consolas" w:hAnsi="Consolas"/>
                <w:color w:val="000000"/>
                <w:sz w:val="15"/>
                <w:szCs w:val="15"/>
              </w:rPr>
              <w:t xml:space="preserve">Wiederholtes Lesen ohne Eingriff erfolgreich</w:t>
            </w:r>
          </w:p>
        </w:tc>
        <w:tc>
          <w:tcPr>
            <w:tcW w:type="dxa" w:w="3060"/>
            <w:shd w:fill="F2F4F7" w:val="clear"/>
            <w:tcMar>
              <w:top w:type="dxa" w:w="60"/>
              <w:left w:type="dxa" w:w="90"/>
              <w:bottom w:type="dxa" w:w="60"/>
              <w:right w:type="dxa" w:w="90"/>
            </w:tcMar>
          </w:tcPr>
          <w:p>
            <w:pPr>
              <w:spacing w:after="0" w:line="240"/>
            </w:pPr>
            <w:r>
              <w:rPr>
                <w:rFonts w:ascii="Consolas" w:cs="Consolas" w:eastAsia="Consolas" w:hAnsi="Consolas"/>
                <w:color w:val="000000"/>
                <w:sz w:val="15"/>
                <w:szCs w:val="15"/>
              </w:rPr>
              <w:t xml:space="preserve">nlink = 1 kurz darauf</w:t>
            </w:r>
          </w:p>
        </w:tc>
      </w:tr>
      <w:tr>
        <w:tc>
          <w:tcPr>
            <w:tcW w:type="dxa" w:w="3000"/>
            <w:tcMar>
              <w:top w:type="dxa" w:w="60"/>
              <w:left w:type="dxa" w:w="90"/>
              <w:bottom w:type="dxa" w:w="60"/>
              <w:right w:type="dxa" w:w="90"/>
            </w:tcMar>
          </w:tcPr>
          <w:p>
            <w:pPr>
              <w:spacing w:after="0" w:line="240"/>
            </w:pPr>
            <w:r>
              <w:rPr>
                <w:rFonts w:ascii="Calibri" w:cs="Calibri" w:eastAsia="Calibri" w:hAnsi="Calibri"/>
                <w:color w:val="000000"/>
                <w:sz w:val="18"/>
                <w:szCs w:val="18"/>
              </w:rPr>
              <w:t xml:space="preserve">Keine echten Hardlinks</w:t>
            </w:r>
          </w:p>
        </w:tc>
        <w:tc>
          <w:tcPr>
            <w:tcW w:type="dxa" w:w="3300"/>
            <w:tcMar>
              <w:top w:type="dxa" w:w="60"/>
              <w:left w:type="dxa" w:w="90"/>
              <w:bottom w:type="dxa" w:w="60"/>
              <w:right w:type="dxa" w:w="90"/>
            </w:tcMar>
          </w:tcPr>
          <w:p>
            <w:pPr>
              <w:spacing w:after="0" w:line="240"/>
            </w:pPr>
            <w:r>
              <w:rPr>
                <w:rFonts w:ascii="Consolas" w:cs="Consolas" w:eastAsia="Consolas" w:hAnsi="Consolas"/>
                <w:color w:val="000000"/>
                <w:sz w:val="15"/>
                <w:szCs w:val="15"/>
              </w:rPr>
              <w:t xml:space="preserve">Drei verschiedene Änderungszeiten</w:t>
            </w:r>
          </w:p>
        </w:tc>
        <w:tc>
          <w:tcPr>
            <w:tcW w:type="dxa" w:w="3060"/>
            <w:tcMar>
              <w:top w:type="dxa" w:w="60"/>
              <w:left w:type="dxa" w:w="90"/>
              <w:bottom w:type="dxa" w:w="60"/>
              <w:right w:type="dxa" w:w="90"/>
            </w:tcMar>
          </w:tcPr>
          <w:p>
            <w:pPr>
              <w:spacing w:after="0" w:line="240"/>
            </w:pPr>
            <w:r>
              <w:rPr>
                <w:rFonts w:ascii="Consolas" w:cs="Consolas" w:eastAsia="Consolas" w:hAnsi="Consolas"/>
                <w:color w:val="000000"/>
                <w:sz w:val="15"/>
                <w:szCs w:val="15"/>
              </w:rPr>
              <w:t xml:space="preserve">Drei getrennte Dateieinträge</w:t>
            </w:r>
          </w:p>
        </w:tc>
      </w:tr>
      <w:tr>
        <w:tc>
          <w:tcPr>
            <w:tcW w:type="dxa" w:w="3000"/>
            <w:shd w:fill="F2F4F7" w:val="clear"/>
            <w:tcMar>
              <w:top w:type="dxa" w:w="60"/>
              <w:left w:type="dxa" w:w="90"/>
              <w:bottom w:type="dxa" w:w="60"/>
              <w:right w:type="dxa" w:w="90"/>
            </w:tcMar>
          </w:tcPr>
          <w:p>
            <w:pPr>
              <w:spacing w:after="0" w:line="240"/>
            </w:pPr>
            <w:r>
              <w:rPr>
                <w:rFonts w:ascii="Calibri" w:cs="Calibri" w:eastAsia="Calibri" w:hAnsi="Calibri"/>
                <w:color w:val="000000"/>
                <w:sz w:val="18"/>
                <w:szCs w:val="18"/>
              </w:rPr>
              <w:t xml:space="preserve">Inhalt korrekt</w:t>
            </w:r>
          </w:p>
        </w:tc>
        <w:tc>
          <w:tcPr>
            <w:tcW w:type="dxa" w:w="3300"/>
            <w:shd w:fill="F2F4F7" w:val="clear"/>
            <w:tcMar>
              <w:top w:type="dxa" w:w="60"/>
              <w:left w:type="dxa" w:w="90"/>
              <w:bottom w:type="dxa" w:w="60"/>
              <w:right w:type="dxa" w:w="90"/>
            </w:tcMar>
          </w:tcPr>
          <w:p>
            <w:pPr>
              <w:spacing w:after="0" w:line="240"/>
            </w:pPr>
            <w:r>
              <w:rPr>
                <w:rFonts w:ascii="Consolas" w:cs="Consolas" w:eastAsia="Consolas" w:hAnsi="Consolas"/>
                <w:color w:val="000000"/>
                <w:sz w:val="15"/>
                <w:szCs w:val="15"/>
              </w:rPr>
              <w:t xml:space="preserve">Prüfsumme der zurückgelesenen Dateien</w:t>
            </w:r>
          </w:p>
        </w:tc>
        <w:tc>
          <w:tcPr>
            <w:tcW w:type="dxa" w:w="3060"/>
            <w:shd w:fill="F2F4F7" w:val="clear"/>
            <w:tcMar>
              <w:top w:type="dxa" w:w="60"/>
              <w:left w:type="dxa" w:w="90"/>
              <w:bottom w:type="dxa" w:w="60"/>
              <w:right w:type="dxa" w:w="90"/>
            </w:tcMar>
          </w:tcPr>
          <w:p>
            <w:pPr>
              <w:spacing w:after="0" w:line="240"/>
            </w:pPr>
            <w:r>
              <w:rPr>
                <w:rFonts w:ascii="Consolas" w:cs="Consolas" w:eastAsia="Consolas" w:hAnsi="Consolas"/>
                <w:color w:val="000000"/>
                <w:sz w:val="15"/>
                <w:szCs w:val="15"/>
              </w:rPr>
              <w:t xml:space="preserve">1b2fc5fc…c77c0651, dreimal identisch</w:t>
            </w:r>
          </w:p>
        </w:tc>
      </w:tr>
    </w:tbl>
    <w:p>
      <w:pPr>
        <w:pBdr>
          <w:left w:val="single" w:color="17A589" w:sz="18" w:space="8"/>
        </w:pBdr>
        <w:shd w:fill="EAF6F2" w:val="clear"/>
        <w:spacing w:after="160" w:before="120" w:line="280"/>
        <w:ind w:left="144" w:right="144"/>
      </w:pPr>
      <w:r>
        <w:rPr>
          <w:rFonts w:ascii="Calibri" w:cs="Calibri" w:eastAsia="Calibri" w:hAnsi="Calibri"/>
          <w:sz w:val="20"/>
          <w:szCs w:val="20"/>
        </w:rPr>
        <w:t xml:space="preserve">Ergebnis von P-6: Nach dem Ende der Synchronisierung hat jede der drei Dateien genau einen Verzeichniseintrag. Der Nachweis stützt sich auf die abweichenden Änderungszeiten und auf das nach Abschluss erfolgreiche, unauffällige Lesen — nicht auf fsutil.</w:t>
      </w:r>
    </w:p>
    <w:p>
      <w:pPr>
        <w:pBdr>
          <w:left w:val="single" w:color="C8A951" w:sz="18" w:space="8"/>
        </w:pBdr>
        <w:shd w:fill="FDF2E3" w:val="clear"/>
        <w:spacing w:after="160" w:before="120" w:line="280"/>
        <w:ind w:left="144" w:right="144"/>
      </w:pPr>
      <w:r>
        <w:rPr>
          <w:rFonts w:ascii="Calibri" w:cs="Calibri" w:eastAsia="Calibri" w:hAnsi="Calibri"/>
          <w:sz w:val="20"/>
          <w:szCs w:val="20"/>
        </w:rPr>
        <w:t xml:space="preserve">Der Nachweis ist belastbar, aber er ist nicht der beauftragte. Falls eine Bestätigung mit dem vorgegebenen Werkzeug gewünscht ist, ist der Befehl in Abschnitt 8.1 abgedruckt; er ist ohne Vorbereitung in einer Eingabeaufforderung ausführbar.</w:t>
      </w:r>
    </w:p>
    <w:p>
      <w:r>
        <w:br w:type="page"/>
      </w:r>
    </w:p>
    <w:p>
      <w:pPr>
        <w:pStyle w:val="Heading1"/>
        <w:pBdr>
          <w:bottom w:val="single" w:color="1B3A6B" w:sz="8" w:space="4"/>
        </w:pBdr>
        <w:spacing w:after="160" w:before="320"/>
      </w:pPr>
      <w:r>
        <w:rPr>
          <w:rFonts w:ascii="Calibri" w:cs="Calibri" w:eastAsia="Calibri" w:hAnsi="Calibri"/>
          <w:b/>
          <w:bCs/>
          <w:color w:val="1B3A6B"/>
          <w:sz w:val="28"/>
          <w:szCs w:val="28"/>
        </w:rPr>
        <w:t xml:space="preserve">8  Offene Punkte und Empfehlung</w:t>
      </w:r>
    </w:p>
    <w:p>
      <w:pPr>
        <w:pStyle w:val="Heading2"/>
        <w:spacing w:after="120" w:before="240"/>
      </w:pPr>
      <w:r>
        <w:rPr>
          <w:rFonts w:ascii="Calibri" w:cs="Calibri" w:eastAsia="Calibri" w:hAnsi="Calibri"/>
          <w:b/>
          <w:bCs/>
          <w:color w:val="1B3A6B"/>
          <w:sz w:val="23"/>
          <w:szCs w:val="23"/>
        </w:rPr>
        <w:t xml:space="preserve">8.1  Nachzuholende Prüfung P-6</w:t>
      </w:r>
    </w:p>
    <w:p>
      <w:pPr>
        <w:spacing w:after="120" w:line="280"/>
      </w:pPr>
      <w:r>
        <w:rPr>
          <w:rFonts w:ascii="Calibri" w:cs="Calibri" w:eastAsia="Calibri" w:hAnsi="Calibri"/>
          <w:color w:val="000000"/>
          <w:sz w:val="20"/>
          <w:szCs w:val="20"/>
        </w:rPr>
        <w:t xml:space="preserve">Der vorgegebene Nachweis lässt sich mit den folgenden drei Befehlen führen. Erwartet wird je Aufruf genau ein ausgegebener Pfad; mehr als einer wäre ein echter Hardlink.</w:t>
      </w:r>
    </w:p>
    <w:p>
      <w:pPr>
        <w:pBdr>
          <w:left w:val="single" w:color="17A589" w:sz="12" w:space="6"/>
        </w:pBdr>
        <w:shd w:fill="F2F4F7" w:val="clear"/>
        <w:spacing w:after="60" w:line="240"/>
        <w:ind w:left="172" w:right="172"/>
      </w:pPr>
      <w:r>
        <w:rPr>
          <w:rFonts w:ascii="Consolas" w:cs="Consolas" w:eastAsia="Consolas" w:hAnsi="Consolas"/>
          <w:color w:val="1A1A1A"/>
          <w:sz w:val="15"/>
          <w:szCs w:val="15"/>
        </w:rPr>
        <w:t xml:space="preserve">cd /d "C:\Users\bauer\Meine Ablage\ChronoGrid\Website\chronogrid-website"</w:t>
      </w:r>
    </w:p>
    <w:p>
      <w:pPr>
        <w:pBdr>
          <w:left w:val="single" w:color="17A589" w:sz="12" w:space="6"/>
        </w:pBdr>
        <w:shd w:fill="F2F4F7" w:val="clear"/>
        <w:spacing w:after="60" w:line="240"/>
        <w:ind w:left="172" w:right="172"/>
      </w:pPr>
      <w:r>
        <w:rPr>
          <w:rFonts w:ascii="Consolas" w:cs="Consolas" w:eastAsia="Consolas" w:hAnsi="Consolas"/>
          <w:color w:val="1A1A1A"/>
          <w:sz w:val="15"/>
          <w:szCs w:val="15"/>
        </w:rPr>
        <w:t xml:space="preserve">fsutil hardlink list index.html</w:t>
      </w:r>
    </w:p>
    <w:p>
      <w:pPr>
        <w:pBdr>
          <w:left w:val="single" w:color="17A589" w:sz="12" w:space="6"/>
        </w:pBdr>
        <w:shd w:fill="F2F4F7" w:val="clear"/>
        <w:spacing w:after="60" w:line="240"/>
        <w:ind w:left="172" w:right="172"/>
      </w:pPr>
      <w:r>
        <w:rPr>
          <w:rFonts w:ascii="Consolas" w:cs="Consolas" w:eastAsia="Consolas" w:hAnsi="Consolas"/>
          <w:color w:val="1A1A1A"/>
          <w:sz w:val="15"/>
          <w:szCs w:val="15"/>
        </w:rPr>
        <w:t xml:space="preserve">fsutil hardlink list familie\index.html</w:t>
      </w:r>
    </w:p>
    <w:p>
      <w:pPr>
        <w:pBdr>
          <w:left w:val="single" w:color="17A589" w:sz="12" w:space="6"/>
        </w:pBdr>
        <w:shd w:fill="F2F4F7" w:val="clear"/>
        <w:spacing w:after="60" w:line="240"/>
        <w:ind w:left="172" w:right="172"/>
      </w:pPr>
      <w:r>
        <w:rPr>
          <w:rFonts w:ascii="Consolas" w:cs="Consolas" w:eastAsia="Consolas" w:hAnsi="Consolas"/>
          <w:color w:val="1A1A1A"/>
          <w:sz w:val="15"/>
          <w:szCs w:val="15"/>
        </w:rPr>
        <w:t xml:space="preserve">fsutil hardlink list preview\index.html</w:t>
      </w:r>
    </w:p>
    <w:p>
      <w:pPr>
        <w:spacing w:after="60" w:line="280"/>
      </w:pPr>
      <w:r>
        <w:rPr>
          <w:rFonts w:ascii="Calibri" w:cs="Calibri" w:eastAsia="Calibri" w:hAnsi="Calibri"/>
          <w:color w:val="000000"/>
          <w:sz w:val="20"/>
          <w:szCs w:val="20"/>
        </w:rPr>
        <w:t xml:space="preserve">Ergänzend, falls ein Gesamtabgleich der Prüfsummen gewünscht ist:</w:t>
      </w:r>
    </w:p>
    <w:p>
      <w:pPr>
        <w:pBdr>
          <w:left w:val="single" w:color="17A589" w:sz="12" w:space="6"/>
        </w:pBdr>
        <w:shd w:fill="F2F4F7" w:val="clear"/>
        <w:spacing w:after="60" w:line="240"/>
        <w:ind w:left="172" w:right="172"/>
      </w:pPr>
      <w:r>
        <w:rPr>
          <w:rFonts w:ascii="Consolas" w:cs="Consolas" w:eastAsia="Consolas" w:hAnsi="Consolas"/>
          <w:color w:val="1A1A1A"/>
          <w:sz w:val="15"/>
          <w:szCs w:val="15"/>
        </w:rPr>
        <w:t xml:space="preserve">certutil -hashfile index.html SHA256</w:t>
      </w:r>
    </w:p>
    <w:p>
      <w:pPr>
        <w:pBdr>
          <w:left w:val="single" w:color="17A589" w:sz="12" w:space="6"/>
        </w:pBdr>
        <w:shd w:fill="F2F4F7" w:val="clear"/>
        <w:spacing w:after="60" w:line="240"/>
        <w:ind w:left="172" w:right="172"/>
      </w:pPr>
      <w:r>
        <w:rPr>
          <w:rFonts w:ascii="Consolas" w:cs="Consolas" w:eastAsia="Consolas" w:hAnsi="Consolas"/>
          <w:color w:val="1A1A1A"/>
          <w:sz w:val="15"/>
          <w:szCs w:val="15"/>
        </w:rPr>
        <w:t xml:space="preserve">certutil -hashfile familie\index.html SHA256</w:t>
      </w:r>
    </w:p>
    <w:p>
      <w:pPr>
        <w:pBdr>
          <w:left w:val="single" w:color="17A589" w:sz="12" w:space="6"/>
        </w:pBdr>
        <w:shd w:fill="F2F4F7" w:val="clear"/>
        <w:spacing w:after="60" w:line="240"/>
        <w:ind w:left="172" w:right="172"/>
      </w:pPr>
      <w:r>
        <w:rPr>
          <w:rFonts w:ascii="Consolas" w:cs="Consolas" w:eastAsia="Consolas" w:hAnsi="Consolas"/>
          <w:color w:val="1A1A1A"/>
          <w:sz w:val="15"/>
          <w:szCs w:val="15"/>
        </w:rPr>
        <w:t xml:space="preserve">certutil -hashfile preview\index.html SHA256</w:t>
      </w:r>
    </w:p>
    <w:p>
      <w:pPr>
        <w:spacing w:after="40" w:line="280"/>
      </w:pPr>
      <w:r>
        <w:rPr>
          <w:rFonts w:ascii="Calibri" w:cs="Calibri" w:eastAsia="Calibri" w:hAnsi="Calibri"/>
          <w:color w:val="000000"/>
          <w:sz w:val="20"/>
          <w:szCs w:val="20"/>
        </w:rPr>
        <w:t xml:space="preserve">Sollwert für alle drei:</w:t>
      </w:r>
    </w:p>
    <w:p>
      <w:pPr>
        <w:pBdr>
          <w:left w:val="single" w:color="17A589" w:sz="12" w:space="6"/>
        </w:pBdr>
        <w:shd w:fill="F2F4F7" w:val="clear"/>
        <w:spacing w:after="60" w:line="240"/>
        <w:ind w:left="172" w:right="172"/>
      </w:pPr>
      <w:r>
        <w:rPr>
          <w:rFonts w:ascii="Consolas" w:cs="Consolas" w:eastAsia="Consolas" w:hAnsi="Consolas"/>
          <w:color w:val="1A1A1A"/>
          <w:sz w:val="15"/>
          <w:szCs w:val="15"/>
        </w:rPr>
        <w:t xml:space="preserve">1b2fc5fc3440220588411760ac6cbbab632ea9507df0d6a97feea0bdc77c0651</w:t>
      </w:r>
    </w:p>
    <w:p>
      <w:pPr>
        <w:pStyle w:val="Heading2"/>
        <w:spacing w:after="120" w:before="240"/>
      </w:pPr>
      <w:r>
        <w:rPr>
          <w:rFonts w:ascii="Calibri" w:cs="Calibri" w:eastAsia="Calibri" w:hAnsi="Calibri"/>
          <w:b/>
          <w:bCs/>
          <w:color w:val="1B3A6B"/>
          <w:sz w:val="23"/>
          <w:szCs w:val="23"/>
        </w:rPr>
        <w:t xml:space="preserve">8.2  Zur Entscheidung stehende Vorschläge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3900"/>
        <w:gridCol w:w="2560"/>
        <w:gridCol w:w="1600"/>
      </w:tblGrid>
      <w:tr>
        <w:tc>
          <w:tcPr>
            <w:tcW w:type="dxa" w:w="1300"/>
            <w:shd w:fill="1B3A6B" w:val="clear"/>
            <w:tcMar>
              <w:top w:type="dxa" w:w="60"/>
              <w:left w:type="dxa" w:w="90"/>
              <w:bottom w:type="dxa" w:w="60"/>
              <w:right w:type="dxa" w:w="90"/>
            </w:tcMar>
          </w:tcPr>
          <w:p>
            <w:pPr>
              <w:spacing w:after="0" w:line="240"/>
            </w:pPr>
            <w:r>
              <w:rPr>
                <w:rFonts w:ascii="Calibri" w:cs="Calibri" w:eastAsia="Calibri" w:hAnsi="Calibri"/>
                <w:b/>
                <w:bCs/>
                <w:color w:val="FFFFFF"/>
                <w:sz w:val="18"/>
                <w:szCs w:val="18"/>
              </w:rPr>
              <w:t xml:space="preserve">Kennung</w:t>
            </w:r>
          </w:p>
        </w:tc>
        <w:tc>
          <w:tcPr>
            <w:tcW w:type="dxa" w:w="3900"/>
            <w:shd w:fill="1B3A6B" w:val="clear"/>
            <w:tcMar>
              <w:top w:type="dxa" w:w="60"/>
              <w:left w:type="dxa" w:w="90"/>
              <w:bottom w:type="dxa" w:w="60"/>
              <w:right w:type="dxa" w:w="90"/>
            </w:tcMar>
          </w:tcPr>
          <w:p>
            <w:pPr>
              <w:spacing w:after="0" w:line="240"/>
            </w:pPr>
            <w:r>
              <w:rPr>
                <w:rFonts w:ascii="Calibri" w:cs="Calibri" w:eastAsia="Calibri" w:hAnsi="Calibri"/>
                <w:b/>
                <w:bCs/>
                <w:color w:val="FFFFFF"/>
                <w:sz w:val="18"/>
                <w:szCs w:val="18"/>
              </w:rPr>
              <w:t xml:space="preserve">Gegenstand</w:t>
            </w:r>
          </w:p>
        </w:tc>
        <w:tc>
          <w:tcPr>
            <w:tcW w:type="dxa" w:w="2560"/>
            <w:shd w:fill="1B3A6B" w:val="clear"/>
            <w:tcMar>
              <w:top w:type="dxa" w:w="60"/>
              <w:left w:type="dxa" w:w="90"/>
              <w:bottom w:type="dxa" w:w="60"/>
              <w:right w:type="dxa" w:w="90"/>
            </w:tcMar>
          </w:tcPr>
          <w:p>
            <w:pPr>
              <w:spacing w:after="0" w:line="240"/>
            </w:pPr>
            <w:r>
              <w:rPr>
                <w:rFonts w:ascii="Calibri" w:cs="Calibri" w:eastAsia="Calibri" w:hAnsi="Calibri"/>
                <w:b/>
                <w:bCs/>
                <w:color w:val="FFFFFF"/>
                <w:sz w:val="18"/>
                <w:szCs w:val="18"/>
              </w:rPr>
              <w:t xml:space="preserve">Wirkung</w:t>
            </w:r>
          </w:p>
        </w:tc>
        <w:tc>
          <w:tcPr>
            <w:tcW w:type="dxa" w:w="1600"/>
            <w:shd w:fill="1B3A6B" w:val="clear"/>
            <w:tcMar>
              <w:top w:type="dxa" w:w="60"/>
              <w:left w:type="dxa" w:w="90"/>
              <w:bottom w:type="dxa" w:w="60"/>
              <w:right w:type="dxa" w:w="90"/>
            </w:tcMar>
          </w:tcPr>
          <w:p>
            <w:pPr>
              <w:spacing w:after="0" w:line="240"/>
            </w:pPr>
            <w:r>
              <w:rPr>
                <w:rFonts w:ascii="Calibri" w:cs="Calibri" w:eastAsia="Calibri" w:hAnsi="Calibri"/>
                <w:b/>
                <w:bCs/>
                <w:color w:val="FFFFFF"/>
                <w:sz w:val="18"/>
                <w:szCs w:val="18"/>
              </w:rPr>
              <w:t xml:space="preserve">Status</w:t>
            </w:r>
          </w:p>
        </w:tc>
      </w:tr>
      <w:tr>
        <w:tc>
          <w:tcPr>
            <w:tcW w:type="dxa" w:w="1300"/>
            <w:tcMar>
              <w:top w:type="dxa" w:w="60"/>
              <w:left w:type="dxa" w:w="90"/>
              <w:bottom w:type="dxa" w:w="60"/>
              <w:right w:type="dxa" w:w="90"/>
            </w:tcMar>
          </w:tcPr>
          <w:p>
            <w:pPr>
              <w:spacing w:after="0" w:line="240"/>
            </w:pPr>
            <w:r>
              <w:rPr>
                <w:rFonts w:ascii="Calibri" w:cs="Calibri" w:eastAsia="Calibri" w:hAnsi="Calibri"/>
                <w:color w:val="000000"/>
                <w:sz w:val="18"/>
                <w:szCs w:val="18"/>
              </w:rPr>
              <w:t xml:space="preserve">C-V1</w:t>
            </w:r>
          </w:p>
        </w:tc>
        <w:tc>
          <w:tcPr>
            <w:tcW w:type="dxa" w:w="3900"/>
            <w:tcMar>
              <w:top w:type="dxa" w:w="60"/>
              <w:left w:type="dxa" w:w="90"/>
              <w:bottom w:type="dxa" w:w="60"/>
              <w:right w:type="dxa" w:w="90"/>
            </w:tcMar>
          </w:tcPr>
          <w:p>
            <w:pPr>
              <w:spacing w:after="0" w:line="240"/>
            </w:pPr>
            <w:r>
              <w:rPr>
                <w:rFonts w:ascii="Consolas" w:cs="Consolas" w:eastAsia="Consolas" w:hAnsi="Consolas"/>
                <w:color w:val="000000"/>
                <w:sz w:val="15"/>
                <w:szCs w:val="15"/>
              </w:rPr>
              <w:t xml:space="preserve">Drei leere Zeilen in den Karten entfernen</w:t>
            </w:r>
          </w:p>
        </w:tc>
        <w:tc>
          <w:tcPr>
            <w:tcW w:type="dxa" w:w="2560"/>
            <w:tcMar>
              <w:top w:type="dxa" w:w="60"/>
              <w:left w:type="dxa" w:w="90"/>
              <w:bottom w:type="dxa" w:w="60"/>
              <w:right w:type="dxa" w:w="90"/>
            </w:tcMar>
          </w:tcPr>
          <w:p>
            <w:pPr>
              <w:spacing w:after="0" w:line="240"/>
            </w:pPr>
            <w:r>
              <w:rPr>
                <w:rFonts w:ascii="Consolas" w:cs="Consolas" w:eastAsia="Consolas" w:hAnsi="Consolas"/>
                <w:color w:val="000000"/>
                <w:sz w:val="15"/>
                <w:szCs w:val="15"/>
              </w:rPr>
              <w:t xml:space="preserve">1177 → 1174 Zeilen</w:t>
            </w:r>
          </w:p>
        </w:tc>
        <w:tc>
          <w:tcPr>
            <w:tcW w:type="dxa" w:w="1600"/>
            <w:tcMar>
              <w:top w:type="dxa" w:w="60"/>
              <w:left w:type="dxa" w:w="90"/>
              <w:bottom w:type="dxa" w:w="60"/>
              <w:right w:type="dxa" w:w="90"/>
            </w:tcMar>
          </w:tcPr>
          <w:p>
            <w:pPr>
              <w:spacing w:after="0" w:line="240"/>
            </w:pPr>
            <w:r>
              <w:rPr>
                <w:rFonts w:ascii="Consolas" w:cs="Consolas" w:eastAsia="Consolas" w:hAnsi="Consolas"/>
                <w:color w:val="000000"/>
                <w:sz w:val="15"/>
                <w:szCs w:val="15"/>
              </w:rPr>
              <w:t xml:space="preserve">offen</w:t>
            </w:r>
          </w:p>
        </w:tc>
      </w:tr>
      <w:tr>
        <w:tc>
          <w:tcPr>
            <w:tcW w:type="dxa" w:w="1300"/>
            <w:shd w:fill="F2F4F7" w:val="clear"/>
            <w:tcMar>
              <w:top w:type="dxa" w:w="60"/>
              <w:left w:type="dxa" w:w="90"/>
              <w:bottom w:type="dxa" w:w="60"/>
              <w:right w:type="dxa" w:w="90"/>
            </w:tcMar>
          </w:tcPr>
          <w:p>
            <w:pPr>
              <w:spacing w:after="0" w:line="240"/>
            </w:pPr>
            <w:r>
              <w:rPr>
                <w:rFonts w:ascii="Calibri" w:cs="Calibri" w:eastAsia="Calibri" w:hAnsi="Calibri"/>
                <w:color w:val="000000"/>
                <w:sz w:val="18"/>
                <w:szCs w:val="18"/>
              </w:rPr>
              <w:t xml:space="preserve">C-V2</w:t>
            </w:r>
          </w:p>
        </w:tc>
        <w:tc>
          <w:tcPr>
            <w:tcW w:type="dxa" w:w="3900"/>
            <w:shd w:fill="F2F4F7" w:val="clear"/>
            <w:tcMar>
              <w:top w:type="dxa" w:w="60"/>
              <w:left w:type="dxa" w:w="90"/>
              <w:bottom w:type="dxa" w:w="60"/>
              <w:right w:type="dxa" w:w="90"/>
            </w:tcMar>
          </w:tcPr>
          <w:p>
            <w:pPr>
              <w:spacing w:after="0" w:line="240"/>
            </w:pPr>
            <w:r>
              <w:rPr>
                <w:rFonts w:ascii="Consolas" w:cs="Consolas" w:eastAsia="Consolas" w:hAnsi="Consolas"/>
                <w:color w:val="000000"/>
                <w:sz w:val="15"/>
                <w:szCs w:val="15"/>
              </w:rPr>
              <w:t xml:space="preserve">Vier wirkungslose .cc-n-Regeln entfernen</w:t>
            </w:r>
          </w:p>
        </w:tc>
        <w:tc>
          <w:tcPr>
            <w:tcW w:type="dxa" w:w="2560"/>
            <w:shd w:fill="F2F4F7" w:val="clear"/>
            <w:tcMar>
              <w:top w:type="dxa" w:w="60"/>
              <w:left w:type="dxa" w:w="90"/>
              <w:bottom w:type="dxa" w:w="60"/>
              <w:right w:type="dxa" w:w="90"/>
            </w:tcMar>
          </w:tcPr>
          <w:p>
            <w:pPr>
              <w:spacing w:after="0" w:line="240"/>
            </w:pPr>
            <w:r>
              <w:rPr>
                <w:rFonts w:ascii="Consolas" w:cs="Consolas" w:eastAsia="Consolas" w:hAnsi="Consolas"/>
                <w:color w:val="000000"/>
                <w:sz w:val="15"/>
                <w:szCs w:val="15"/>
              </w:rPr>
              <w:t xml:space="preserve">1177 → 1173 Zeilen</w:t>
            </w:r>
          </w:p>
        </w:tc>
        <w:tc>
          <w:tcPr>
            <w:tcW w:type="dxa" w:w="1600"/>
            <w:shd w:fill="F2F4F7" w:val="clear"/>
            <w:tcMar>
              <w:top w:type="dxa" w:w="60"/>
              <w:left w:type="dxa" w:w="90"/>
              <w:bottom w:type="dxa" w:w="60"/>
              <w:right w:type="dxa" w:w="90"/>
            </w:tcMar>
          </w:tcPr>
          <w:p>
            <w:pPr>
              <w:spacing w:after="0" w:line="240"/>
            </w:pPr>
            <w:r>
              <w:rPr>
                <w:rFonts w:ascii="Consolas" w:cs="Consolas" w:eastAsia="Consolas" w:hAnsi="Consolas"/>
                <w:color w:val="000000"/>
                <w:sz w:val="15"/>
                <w:szCs w:val="15"/>
              </w:rPr>
              <w:t xml:space="preserve">offen</w:t>
            </w:r>
          </w:p>
        </w:tc>
      </w:tr>
    </w:tbl>
    <w:p>
      <w:pPr>
        <w:spacing w:after="120" w:line="280"/>
      </w:pPr>
      <w:r>
        <w:rPr>
          <w:rFonts w:ascii="Calibri" w:cs="Calibri" w:eastAsia="Calibri" w:hAnsi="Calibri"/>
          <w:color w:val="000000"/>
          <w:sz w:val="20"/>
          <w:szCs w:val="20"/>
        </w:rPr>
        <w:t xml:space="preserve">Die Zeilenangaben gelten jeweils für die einzeln durchgeführte Änderung. Beide Vorschläge sind ohne Wirkung auf die Darstellung und daher nicht dringlich. Sie sind getrennt gehalten, damit einzeln entschieden und einzeln committet werden kann.</w:t>
      </w:r>
    </w:p>
    <w:p>
      <w:pPr>
        <w:pStyle w:val="Heading2"/>
        <w:spacing w:after="120" w:before="240"/>
      </w:pPr>
      <w:r>
        <w:rPr>
          <w:rFonts w:ascii="Calibri" w:cs="Calibri" w:eastAsia="Calibri" w:hAnsi="Calibri"/>
          <w:b/>
          <w:bCs/>
          <w:color w:val="1B3A6B"/>
          <w:sz w:val="23"/>
          <w:szCs w:val="23"/>
        </w:rPr>
        <w:t xml:space="preserve">8.3  Zustand des Repositoriums</w:t>
      </w:r>
    </w:p>
    <w:p>
      <w:pPr>
        <w:spacing w:after="120" w:line="280"/>
      </w:pPr>
      <w:r>
        <w:rPr>
          <w:rFonts w:ascii="Calibri" w:cs="Calibri" w:eastAsia="Calibri" w:hAnsi="Calibri"/>
          <w:color w:val="000000"/>
          <w:sz w:val="20"/>
          <w:szCs w:val="20"/>
        </w:rPr>
        <w:t xml:space="preserve">index.html wurde in allen drei Kopien geändert und liegt im Arbeitsverzeichnis vor. Es wurde kein Commit gesetzt, kein Deploy ausgelöst und kein git-Befehl aufgerufen. Die Änderung ist damit lokal und rücknehmbar.</w:t>
      </w:r>
    </w:p>
    <w:p>
      <w:pPr>
        <w:pStyle w:val="Heading1"/>
        <w:pBdr>
          <w:bottom w:val="single" w:color="1B3A6B" w:sz="8" w:space="4"/>
        </w:pBdr>
        <w:spacing w:after="160" w:before="320"/>
      </w:pPr>
      <w:r>
        <w:rPr>
          <w:rFonts w:ascii="Calibri" w:cs="Calibri" w:eastAsia="Calibri" w:hAnsi="Calibri"/>
          <w:b/>
          <w:bCs/>
          <w:color w:val="1B3A6B"/>
          <w:sz w:val="28"/>
          <w:szCs w:val="28"/>
        </w:rPr>
        <w:t xml:space="preserve">9  Zusammenfassung der Prüfpunkte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5600"/>
        <w:gridCol w:w="2560"/>
      </w:tblGrid>
      <w:tr>
        <w:tc>
          <w:tcPr>
            <w:tcW w:type="dxa" w:w="1200"/>
            <w:shd w:fill="1B3A6B" w:val="clear"/>
            <w:tcMar>
              <w:top w:type="dxa" w:w="60"/>
              <w:left w:type="dxa" w:w="90"/>
              <w:bottom w:type="dxa" w:w="60"/>
              <w:right w:type="dxa" w:w="90"/>
            </w:tcMar>
          </w:tcPr>
          <w:p>
            <w:pPr>
              <w:spacing w:after="0" w:line="240"/>
            </w:pPr>
            <w:r>
              <w:rPr>
                <w:rFonts w:ascii="Calibri" w:cs="Calibri" w:eastAsia="Calibri" w:hAnsi="Calibri"/>
                <w:b/>
                <w:bCs/>
                <w:color w:val="FFFFFF"/>
                <w:sz w:val="18"/>
                <w:szCs w:val="18"/>
              </w:rPr>
              <w:t xml:space="preserve">Punkt</w:t>
            </w:r>
          </w:p>
        </w:tc>
        <w:tc>
          <w:tcPr>
            <w:tcW w:type="dxa" w:w="5600"/>
            <w:shd w:fill="1B3A6B" w:val="clear"/>
            <w:tcMar>
              <w:top w:type="dxa" w:w="60"/>
              <w:left w:type="dxa" w:w="90"/>
              <w:bottom w:type="dxa" w:w="60"/>
              <w:right w:type="dxa" w:w="90"/>
            </w:tcMar>
          </w:tcPr>
          <w:p>
            <w:pPr>
              <w:spacing w:after="0" w:line="240"/>
            </w:pPr>
            <w:r>
              <w:rPr>
                <w:rFonts w:ascii="Calibri" w:cs="Calibri" w:eastAsia="Calibri" w:hAnsi="Calibri"/>
                <w:b/>
                <w:bCs/>
                <w:color w:val="FFFFFF"/>
                <w:sz w:val="18"/>
                <w:szCs w:val="18"/>
              </w:rPr>
              <w:t xml:space="preserve">Gegenstand</w:t>
            </w:r>
          </w:p>
        </w:tc>
        <w:tc>
          <w:tcPr>
            <w:tcW w:type="dxa" w:w="2560"/>
            <w:shd w:fill="1B3A6B" w:val="clear"/>
            <w:tcMar>
              <w:top w:type="dxa" w:w="60"/>
              <w:left w:type="dxa" w:w="90"/>
              <w:bottom w:type="dxa" w:w="60"/>
              <w:right w:type="dxa" w:w="90"/>
            </w:tcMar>
          </w:tcPr>
          <w:p>
            <w:pPr>
              <w:spacing w:after="0" w:line="240"/>
            </w:pPr>
            <w:r>
              <w:rPr>
                <w:rFonts w:ascii="Calibri" w:cs="Calibri" w:eastAsia="Calibri" w:hAnsi="Calibri"/>
                <w:b/>
                <w:bCs/>
                <w:color w:val="FFFFFF"/>
                <w:sz w:val="18"/>
                <w:szCs w:val="18"/>
              </w:rPr>
              <w:t xml:space="preserve">Ergebnis</w:t>
            </w:r>
          </w:p>
        </w:tc>
      </w:tr>
      <w:tr>
        <w:tc>
          <w:tcPr>
            <w:tcW w:type="dxa" w:w="1200"/>
            <w:tcMar>
              <w:top w:type="dxa" w:w="60"/>
              <w:left w:type="dxa" w:w="90"/>
              <w:bottom w:type="dxa" w:w="60"/>
              <w:right w:type="dxa" w:w="90"/>
            </w:tcMar>
          </w:tcPr>
          <w:p>
            <w:pPr>
              <w:spacing w:after="0" w:line="240"/>
            </w:pPr>
            <w:r>
              <w:rPr>
                <w:rFonts w:ascii="Calibri" w:cs="Calibri" w:eastAsia="Calibri" w:hAnsi="Calibri"/>
                <w:color w:val="000000"/>
                <w:sz w:val="18"/>
                <w:szCs w:val="18"/>
              </w:rPr>
              <w:t xml:space="preserve">Abbruch</w:t>
            </w:r>
          </w:p>
        </w:tc>
        <w:tc>
          <w:tcPr>
            <w:tcW w:type="dxa" w:w="5600"/>
            <w:tcMar>
              <w:top w:type="dxa" w:w="60"/>
              <w:left w:type="dxa" w:w="90"/>
              <w:bottom w:type="dxa" w:w="60"/>
              <w:right w:type="dxa" w:w="90"/>
            </w:tcMar>
          </w:tcPr>
          <w:p>
            <w:pPr>
              <w:spacing w:after="0" w:line="240"/>
            </w:pPr>
            <w:r>
              <w:rPr>
                <w:rFonts w:ascii="Consolas" w:cs="Consolas" w:eastAsia="Consolas" w:hAnsi="Consolas"/>
                <w:color w:val="000000"/>
                <w:sz w:val="15"/>
                <w:szCs w:val="15"/>
              </w:rPr>
              <w:t xml:space="preserve">SHA-256 aller sechs Ausgangsdateien</w:t>
            </w:r>
          </w:p>
        </w:tc>
        <w:tc>
          <w:tcPr>
            <w:tcW w:type="dxa" w:w="2560"/>
            <w:tcMar>
              <w:top w:type="dxa" w:w="60"/>
              <w:left w:type="dxa" w:w="90"/>
              <w:bottom w:type="dxa" w:w="60"/>
              <w:right w:type="dxa" w:w="90"/>
            </w:tcMar>
          </w:tcPr>
          <w:p>
            <w:pPr>
              <w:spacing w:after="0" w:line="240"/>
            </w:pPr>
            <w:r>
              <w:rPr>
                <w:rFonts w:ascii="Consolas" w:cs="Consolas" w:eastAsia="Consolas" w:hAnsi="Consolas"/>
                <w:color w:val="000000"/>
                <w:sz w:val="15"/>
                <w:szCs w:val="15"/>
              </w:rPr>
              <w:t xml:space="preserve">nicht eingetreten — alle sechs Sollwerte erfüllt</w:t>
            </w:r>
          </w:p>
        </w:tc>
      </w:tr>
      <w:tr>
        <w:tc>
          <w:tcPr>
            <w:tcW w:type="dxa" w:w="1200"/>
            <w:shd w:fill="F2F4F7" w:val="clear"/>
            <w:tcMar>
              <w:top w:type="dxa" w:w="60"/>
              <w:left w:type="dxa" w:w="90"/>
              <w:bottom w:type="dxa" w:w="60"/>
              <w:right w:type="dxa" w:w="90"/>
            </w:tcMar>
          </w:tcPr>
          <w:p>
            <w:pPr>
              <w:spacing w:after="0" w:line="240"/>
            </w:pPr>
            <w:r>
              <w:rPr>
                <w:rFonts w:ascii="Calibri" w:cs="Calibri" w:eastAsia="Calibri" w:hAnsi="Calibri"/>
                <w:color w:val="000000"/>
                <w:sz w:val="18"/>
                <w:szCs w:val="18"/>
              </w:rPr>
              <w:t xml:space="preserve">A-1</w:t>
            </w:r>
          </w:p>
        </w:tc>
        <w:tc>
          <w:tcPr>
            <w:tcW w:type="dxa" w:w="5600"/>
            <w:shd w:fill="F2F4F7" w:val="clear"/>
            <w:tcMar>
              <w:top w:type="dxa" w:w="60"/>
              <w:left w:type="dxa" w:w="90"/>
              <w:bottom w:type="dxa" w:w="60"/>
              <w:right w:type="dxa" w:w="90"/>
            </w:tcMar>
          </w:tcPr>
          <w:p>
            <w:pPr>
              <w:spacing w:after="0" w:line="240"/>
            </w:pPr>
            <w:r>
              <w:rPr>
                <w:rFonts w:ascii="Consolas" w:cs="Consolas" w:eastAsia="Consolas" w:hAnsi="Consolas"/>
                <w:color w:val="000000"/>
                <w:sz w:val="15"/>
                <w:szCs w:val="15"/>
              </w:rPr>
              <w:t xml:space="preserve">CSS-Regel .lead, Zeile 40</w:t>
            </w:r>
          </w:p>
        </w:tc>
        <w:tc>
          <w:tcPr>
            <w:tcW w:type="dxa" w:w="2560"/>
            <w:shd w:fill="F2F4F7" w:val="clear"/>
            <w:tcMar>
              <w:top w:type="dxa" w:w="60"/>
              <w:left w:type="dxa" w:w="90"/>
              <w:bottom w:type="dxa" w:w="60"/>
              <w:right w:type="dxa" w:w="90"/>
            </w:tcMar>
          </w:tcPr>
          <w:p>
            <w:pPr>
              <w:spacing w:after="0" w:line="240"/>
            </w:pPr>
            <w:r>
              <w:rPr>
                <w:rFonts w:ascii="Consolas" w:cs="Consolas" w:eastAsia="Consolas" w:hAnsi="Consolas"/>
                <w:color w:val="000000"/>
                <w:sz w:val="15"/>
                <w:szCs w:val="15"/>
              </w:rPr>
              <w:t xml:space="preserve">erhoben</w:t>
            </w:r>
          </w:p>
        </w:tc>
      </w:tr>
      <w:tr>
        <w:tc>
          <w:tcPr>
            <w:tcW w:type="dxa" w:w="1200"/>
            <w:tcMar>
              <w:top w:type="dxa" w:w="60"/>
              <w:left w:type="dxa" w:w="90"/>
              <w:bottom w:type="dxa" w:w="60"/>
              <w:right w:type="dxa" w:w="90"/>
            </w:tcMar>
          </w:tcPr>
          <w:p>
            <w:pPr>
              <w:spacing w:after="0" w:line="240"/>
            </w:pPr>
            <w:r>
              <w:rPr>
                <w:rFonts w:ascii="Calibri" w:cs="Calibri" w:eastAsia="Calibri" w:hAnsi="Calibri"/>
                <w:color w:val="000000"/>
                <w:sz w:val="18"/>
                <w:szCs w:val="18"/>
              </w:rPr>
              <w:t xml:space="preserve">A-2</w:t>
            </w:r>
          </w:p>
        </w:tc>
        <w:tc>
          <w:tcPr>
            <w:tcW w:type="dxa" w:w="5600"/>
            <w:tcMar>
              <w:top w:type="dxa" w:w="60"/>
              <w:left w:type="dxa" w:w="90"/>
              <w:bottom w:type="dxa" w:w="60"/>
              <w:right w:type="dxa" w:w="90"/>
            </w:tcMar>
          </w:tcPr>
          <w:p>
            <w:pPr>
              <w:spacing w:after="0" w:line="240"/>
            </w:pPr>
            <w:r>
              <w:rPr>
                <w:rFonts w:ascii="Consolas" w:cs="Consolas" w:eastAsia="Consolas" w:hAnsi="Consolas"/>
                <w:color w:val="000000"/>
                <w:sz w:val="15"/>
                <w:szCs w:val="15"/>
              </w:rPr>
              <w:t xml:space="preserve">20 Variablen im :root-Block, Zeilen 11–19</w:t>
            </w:r>
          </w:p>
        </w:tc>
        <w:tc>
          <w:tcPr>
            <w:tcW w:type="dxa" w:w="2560"/>
            <w:tcMar>
              <w:top w:type="dxa" w:w="60"/>
              <w:left w:type="dxa" w:w="90"/>
              <w:bottom w:type="dxa" w:w="60"/>
              <w:right w:type="dxa" w:w="90"/>
            </w:tcMar>
          </w:tcPr>
          <w:p>
            <w:pPr>
              <w:spacing w:after="0" w:line="240"/>
            </w:pPr>
            <w:r>
              <w:rPr>
                <w:rFonts w:ascii="Consolas" w:cs="Consolas" w:eastAsia="Consolas" w:hAnsi="Consolas"/>
                <w:color w:val="000000"/>
                <w:sz w:val="15"/>
                <w:szCs w:val="15"/>
              </w:rPr>
              <w:t xml:space="preserve">erhoben</w:t>
            </w:r>
          </w:p>
        </w:tc>
      </w:tr>
      <w:tr>
        <w:tc>
          <w:tcPr>
            <w:tcW w:type="dxa" w:w="1200"/>
            <w:shd w:fill="F2F4F7" w:val="clear"/>
            <w:tcMar>
              <w:top w:type="dxa" w:w="60"/>
              <w:left w:type="dxa" w:w="90"/>
              <w:bottom w:type="dxa" w:w="60"/>
              <w:right w:type="dxa" w:w="90"/>
            </w:tcMar>
          </w:tcPr>
          <w:p>
            <w:pPr>
              <w:spacing w:after="0" w:line="240"/>
            </w:pPr>
            <w:r>
              <w:rPr>
                <w:rFonts w:ascii="Calibri" w:cs="Calibri" w:eastAsia="Calibri" w:hAnsi="Calibri"/>
                <w:color w:val="000000"/>
                <w:sz w:val="18"/>
                <w:szCs w:val="18"/>
              </w:rPr>
              <w:t xml:space="preserve">A-3</w:t>
            </w:r>
          </w:p>
        </w:tc>
        <w:tc>
          <w:tcPr>
            <w:tcW w:type="dxa" w:w="5600"/>
            <w:shd w:fill="F2F4F7" w:val="clear"/>
            <w:tcMar>
              <w:top w:type="dxa" w:w="60"/>
              <w:left w:type="dxa" w:w="90"/>
              <w:bottom w:type="dxa" w:w="60"/>
              <w:right w:type="dxa" w:w="90"/>
            </w:tcMar>
          </w:tcPr>
          <w:p>
            <w:pPr>
              <w:spacing w:after="0" w:line="240"/>
            </w:pPr>
            <w:r>
              <w:rPr>
                <w:rFonts w:ascii="Consolas" w:cs="Consolas" w:eastAsia="Consolas" w:hAnsi="Consolas"/>
                <w:color w:val="000000"/>
                <w:sz w:val="15"/>
                <w:szCs w:val="15"/>
              </w:rPr>
              <w:t xml:space="preserve">Klasse für abgesetzte Hinweise</w:t>
            </w:r>
          </w:p>
        </w:tc>
        <w:tc>
          <w:tcPr>
            <w:tcW w:type="dxa" w:w="2560"/>
            <w:shd w:fill="F2F4F7" w:val="clear"/>
            <w:tcMar>
              <w:top w:type="dxa" w:w="60"/>
              <w:left w:type="dxa" w:w="90"/>
              <w:bottom w:type="dxa" w:w="60"/>
              <w:right w:type="dxa" w:w="90"/>
            </w:tcMar>
          </w:tcPr>
          <w:p>
            <w:pPr>
              <w:spacing w:after="0" w:line="240"/>
            </w:pPr>
            <w:r>
              <w:rPr>
                <w:rFonts w:ascii="Consolas" w:cs="Consolas" w:eastAsia="Consolas" w:hAnsi="Consolas"/>
                <w:color w:val="000000"/>
                <w:sz w:val="15"/>
                <w:szCs w:val="15"/>
              </w:rPr>
              <w:t xml:space="preserve">nicht vorhanden — 12 Klassen- und 7 Inline-Fundstellen dokumentiert</w:t>
            </w:r>
          </w:p>
        </w:tc>
      </w:tr>
      <w:tr>
        <w:tc>
          <w:tcPr>
            <w:tcW w:type="dxa" w:w="1200"/>
            <w:tcMar>
              <w:top w:type="dxa" w:w="60"/>
              <w:left w:type="dxa" w:w="90"/>
              <w:bottom w:type="dxa" w:w="60"/>
              <w:right w:type="dxa" w:w="90"/>
            </w:tcMar>
          </w:tcPr>
          <w:p>
            <w:pPr>
              <w:spacing w:after="0" w:line="240"/>
            </w:pPr>
            <w:r>
              <w:rPr>
                <w:rFonts w:ascii="Calibri" w:cs="Calibri" w:eastAsia="Calibri" w:hAnsi="Calibri"/>
                <w:color w:val="000000"/>
                <w:sz w:val="18"/>
                <w:szCs w:val="18"/>
              </w:rPr>
              <w:t xml:space="preserve">A-4</w:t>
            </w:r>
          </w:p>
        </w:tc>
        <w:tc>
          <w:tcPr>
            <w:tcW w:type="dxa" w:w="5600"/>
            <w:tcMar>
              <w:top w:type="dxa" w:w="60"/>
              <w:left w:type="dxa" w:w="90"/>
              <w:bottom w:type="dxa" w:w="60"/>
              <w:right w:type="dxa" w:w="90"/>
            </w:tcMar>
          </w:tcPr>
          <w:p>
            <w:pPr>
              <w:spacing w:after="0" w:line="240"/>
            </w:pPr>
            <w:r>
              <w:rPr>
                <w:rFonts w:ascii="Consolas" w:cs="Consolas" w:eastAsia="Consolas" w:hAnsi="Consolas"/>
                <w:color w:val="000000"/>
                <w:sz w:val="15"/>
                <w:szCs w:val="15"/>
              </w:rPr>
              <w:t xml:space="preserve">Zeile 602 mit Wrapper 600 und Kopfzeile 601</w:t>
            </w:r>
          </w:p>
        </w:tc>
        <w:tc>
          <w:tcPr>
            <w:tcW w:type="dxa" w:w="2560"/>
            <w:tcMar>
              <w:top w:type="dxa" w:w="60"/>
              <w:left w:type="dxa" w:w="90"/>
              <w:bottom w:type="dxa" w:w="60"/>
              <w:right w:type="dxa" w:w="90"/>
            </w:tcMar>
          </w:tcPr>
          <w:p>
            <w:pPr>
              <w:spacing w:after="0" w:line="240"/>
            </w:pPr>
            <w:r>
              <w:rPr>
                <w:rFonts w:ascii="Consolas" w:cs="Consolas" w:eastAsia="Consolas" w:hAnsi="Consolas"/>
                <w:color w:val="000000"/>
                <w:sz w:val="15"/>
                <w:szCs w:val="15"/>
              </w:rPr>
              <w:t xml:space="preserve">erhoben</w:t>
            </w:r>
          </w:p>
        </w:tc>
      </w:tr>
      <w:tr>
        <w:tc>
          <w:tcPr>
            <w:tcW w:type="dxa" w:w="1200"/>
            <w:shd w:fill="F2F4F7" w:val="clear"/>
            <w:tcMar>
              <w:top w:type="dxa" w:w="60"/>
              <w:left w:type="dxa" w:w="90"/>
              <w:bottom w:type="dxa" w:w="60"/>
              <w:right w:type="dxa" w:w="90"/>
            </w:tcMar>
          </w:tcPr>
          <w:p>
            <w:pPr>
              <w:spacing w:after="0" w:line="240"/>
            </w:pPr>
            <w:r>
              <w:rPr>
                <w:rFonts w:ascii="Calibri" w:cs="Calibri" w:eastAsia="Calibri" w:hAnsi="Calibri"/>
                <w:color w:val="000000"/>
                <w:sz w:val="18"/>
                <w:szCs w:val="18"/>
              </w:rPr>
              <w:t xml:space="preserve">A-5</w:t>
            </w:r>
          </w:p>
        </w:tc>
        <w:tc>
          <w:tcPr>
            <w:tcW w:type="dxa" w:w="5600"/>
            <w:shd w:fill="F2F4F7" w:val="clear"/>
            <w:tcMar>
              <w:top w:type="dxa" w:w="60"/>
              <w:left w:type="dxa" w:w="90"/>
              <w:bottom w:type="dxa" w:w="60"/>
              <w:right w:type="dxa" w:w="90"/>
            </w:tcMar>
          </w:tcPr>
          <w:p>
            <w:pPr>
              <w:spacing w:after="0" w:line="240"/>
            </w:pPr>
            <w:r>
              <w:rPr>
                <w:rFonts w:ascii="Consolas" w:cs="Consolas" w:eastAsia="Consolas" w:hAnsi="Consolas"/>
                <w:color w:val="000000"/>
                <w:sz w:val="15"/>
                <w:szCs w:val="15"/>
              </w:rPr>
              <w:t xml:space="preserve">CSS .cc, .cc-n, .cc-badge, .conf-3</w:t>
            </w:r>
          </w:p>
        </w:tc>
        <w:tc>
          <w:tcPr>
            <w:tcW w:type="dxa" w:w="2560"/>
            <w:shd w:fill="F2F4F7" w:val="clear"/>
            <w:tcMar>
              <w:top w:type="dxa" w:w="60"/>
              <w:left w:type="dxa" w:w="90"/>
              <w:bottom w:type="dxa" w:w="60"/>
              <w:right w:type="dxa" w:w="90"/>
            </w:tcMar>
          </w:tcPr>
          <w:p>
            <w:pPr>
              <w:spacing w:after="0" w:line="240"/>
            </w:pPr>
            <w:r>
              <w:rPr>
                <w:rFonts w:ascii="Consolas" w:cs="Consolas" w:eastAsia="Consolas" w:hAnsi="Consolas"/>
                <w:color w:val="000000"/>
                <w:sz w:val="15"/>
                <w:szCs w:val="15"/>
              </w:rPr>
              <w:t xml:space="preserve">erhoben — .cc-n ohne feste Höhe, ohne line-height, mit margin-bottom 4px</w:t>
            </w:r>
          </w:p>
        </w:tc>
      </w:tr>
      <w:tr>
        <w:tc>
          <w:tcPr>
            <w:tcW w:type="dxa" w:w="1200"/>
            <w:tcMar>
              <w:top w:type="dxa" w:w="60"/>
              <w:left w:type="dxa" w:w="90"/>
              <w:bottom w:type="dxa" w:w="60"/>
              <w:right w:type="dxa" w:w="90"/>
            </w:tcMar>
          </w:tcPr>
          <w:p>
            <w:pPr>
              <w:spacing w:after="0" w:line="240"/>
            </w:pPr>
            <w:r>
              <w:rPr>
                <w:rFonts w:ascii="Calibri" w:cs="Calibri" w:eastAsia="Calibri" w:hAnsi="Calibri"/>
                <w:color w:val="000000"/>
                <w:sz w:val="18"/>
                <w:szCs w:val="18"/>
              </w:rPr>
              <w:t xml:space="preserve">B-1</w:t>
            </w:r>
          </w:p>
        </w:tc>
        <w:tc>
          <w:tcPr>
            <w:tcW w:type="dxa" w:w="5600"/>
            <w:tcMar>
              <w:top w:type="dxa" w:w="60"/>
              <w:left w:type="dxa" w:w="90"/>
              <w:bottom w:type="dxa" w:w="60"/>
              <w:right w:type="dxa" w:w="90"/>
            </w:tcMar>
          </w:tcPr>
          <w:p>
            <w:pPr>
              <w:spacing w:after="0" w:line="240"/>
            </w:pPr>
            <w:r>
              <w:rPr>
                <w:rFonts w:ascii="Consolas" w:cs="Consolas" w:eastAsia="Consolas" w:hAnsi="Consolas"/>
                <w:color w:val="000000"/>
                <w:sz w:val="15"/>
                <w:szCs w:val="15"/>
              </w:rPr>
              <w:t xml:space="preserve">Bestehende Klasse verwenden</w:t>
            </w:r>
          </w:p>
        </w:tc>
        <w:tc>
          <w:tcPr>
            <w:tcW w:type="dxa" w:w="2560"/>
            <w:tcMar>
              <w:top w:type="dxa" w:w="60"/>
              <w:left w:type="dxa" w:w="90"/>
              <w:bottom w:type="dxa" w:w="60"/>
              <w:right w:type="dxa" w:w="90"/>
            </w:tcMar>
          </w:tcPr>
          <w:p>
            <w:pPr>
              <w:spacing w:after="0" w:line="240"/>
            </w:pPr>
            <w:r>
              <w:rPr>
                <w:rFonts w:ascii="Consolas" w:cs="Consolas" w:eastAsia="Consolas" w:hAnsi="Consolas"/>
                <w:color w:val="000000"/>
                <w:sz w:val="15"/>
                <w:szCs w:val="15"/>
              </w:rPr>
              <w:t xml:space="preserve">nicht anwendbar</w:t>
            </w:r>
          </w:p>
        </w:tc>
      </w:tr>
      <w:tr>
        <w:tc>
          <w:tcPr>
            <w:tcW w:type="dxa" w:w="1200"/>
            <w:shd w:fill="F2F4F7" w:val="clear"/>
            <w:tcMar>
              <w:top w:type="dxa" w:w="60"/>
              <w:left w:type="dxa" w:w="90"/>
              <w:bottom w:type="dxa" w:w="60"/>
              <w:right w:type="dxa" w:w="90"/>
            </w:tcMar>
          </w:tcPr>
          <w:p>
            <w:pPr>
              <w:spacing w:after="0" w:line="240"/>
            </w:pPr>
            <w:r>
              <w:rPr>
                <w:rFonts w:ascii="Calibri" w:cs="Calibri" w:eastAsia="Calibri" w:hAnsi="Calibri"/>
                <w:color w:val="000000"/>
                <w:sz w:val="18"/>
                <w:szCs w:val="18"/>
              </w:rPr>
              <w:t xml:space="preserve">B-2</w:t>
            </w:r>
          </w:p>
        </w:tc>
        <w:tc>
          <w:tcPr>
            <w:tcW w:type="dxa" w:w="5600"/>
            <w:shd w:fill="F2F4F7" w:val="clear"/>
            <w:tcMar>
              <w:top w:type="dxa" w:w="60"/>
              <w:left w:type="dxa" w:w="90"/>
              <w:bottom w:type="dxa" w:w="60"/>
              <w:right w:type="dxa" w:w="90"/>
            </w:tcMar>
          </w:tcPr>
          <w:p>
            <w:pPr>
              <w:spacing w:after="0" w:line="240"/>
            </w:pPr>
            <w:r>
              <w:rPr>
                <w:rFonts w:ascii="Consolas" w:cs="Consolas" w:eastAsia="Consolas" w:hAnsi="Consolas"/>
                <w:color w:val="000000"/>
                <w:sz w:val="15"/>
                <w:szCs w:val="15"/>
              </w:rPr>
              <w:t xml:space="preserve">Absetzung mit Inline-Styles nach Vorbild 602</w:t>
            </w:r>
          </w:p>
        </w:tc>
        <w:tc>
          <w:tcPr>
            <w:tcW w:type="dxa" w:w="2560"/>
            <w:shd w:fill="F2F4F7" w:val="clear"/>
            <w:tcMar>
              <w:top w:type="dxa" w:w="60"/>
              <w:left w:type="dxa" w:w="90"/>
              <w:bottom w:type="dxa" w:w="60"/>
              <w:right w:type="dxa" w:w="90"/>
            </w:tcMar>
          </w:tcPr>
          <w:p>
            <w:pPr>
              <w:spacing w:after="0" w:line="240"/>
            </w:pPr>
            <w:r>
              <w:rPr>
                <w:rFonts w:ascii="Consolas" w:cs="Consolas" w:eastAsia="Consolas" w:hAnsi="Consolas"/>
                <w:color w:val="000000"/>
                <w:sz w:val="15"/>
                <w:szCs w:val="15"/>
              </w:rPr>
              <w:t xml:space="preserve">durchgeführt</w:t>
            </w:r>
          </w:p>
        </w:tc>
      </w:tr>
      <w:tr>
        <w:tc>
          <w:tcPr>
            <w:tcW w:type="dxa" w:w="1200"/>
            <w:tcMar>
              <w:top w:type="dxa" w:w="60"/>
              <w:left w:type="dxa" w:w="90"/>
              <w:bottom w:type="dxa" w:w="60"/>
              <w:right w:type="dxa" w:w="90"/>
            </w:tcMar>
          </w:tcPr>
          <w:p>
            <w:pPr>
              <w:spacing w:after="0" w:line="240"/>
            </w:pPr>
            <w:r>
              <w:rPr>
                <w:rFonts w:ascii="Calibri" w:cs="Calibri" w:eastAsia="Calibri" w:hAnsi="Calibri"/>
                <w:color w:val="000000"/>
                <w:sz w:val="18"/>
                <w:szCs w:val="18"/>
              </w:rPr>
              <w:t xml:space="preserve">B-3</w:t>
            </w:r>
          </w:p>
        </w:tc>
        <w:tc>
          <w:tcPr>
            <w:tcW w:type="dxa" w:w="5600"/>
            <w:tcMar>
              <w:top w:type="dxa" w:w="60"/>
              <w:left w:type="dxa" w:w="90"/>
              <w:bottom w:type="dxa" w:w="60"/>
              <w:right w:type="dxa" w:w="90"/>
            </w:tcMar>
          </w:tcPr>
          <w:p>
            <w:pPr>
              <w:spacing w:after="0" w:line="240"/>
            </w:pPr>
            <w:r>
              <w:rPr>
                <w:rFonts w:ascii="Consolas" w:cs="Consolas" w:eastAsia="Consolas" w:hAnsi="Consolas"/>
                <w:color w:val="000000"/>
                <w:sz w:val="15"/>
                <w:szCs w:val="15"/>
              </w:rPr>
              <w:t xml:space="preserve">Wortlaut unverändert</w:t>
            </w:r>
          </w:p>
        </w:tc>
        <w:tc>
          <w:tcPr>
            <w:tcW w:type="dxa" w:w="2560"/>
            <w:tcMar>
              <w:top w:type="dxa" w:w="60"/>
              <w:left w:type="dxa" w:w="90"/>
              <w:bottom w:type="dxa" w:w="60"/>
              <w:right w:type="dxa" w:w="90"/>
            </w:tcMar>
          </w:tcPr>
          <w:p>
            <w:pPr>
              <w:spacing w:after="0" w:line="240"/>
            </w:pPr>
            <w:r>
              <w:rPr>
                <w:rFonts w:ascii="Consolas" w:cs="Consolas" w:eastAsia="Consolas" w:hAnsi="Consolas"/>
                <w:color w:val="000000"/>
                <w:sz w:val="15"/>
                <w:szCs w:val="15"/>
              </w:rPr>
              <w:t xml:space="preserve">erfüllt</w:t>
            </w:r>
          </w:p>
        </w:tc>
      </w:tr>
      <w:tr>
        <w:tc>
          <w:tcPr>
            <w:tcW w:type="dxa" w:w="1200"/>
            <w:shd w:fill="F2F4F7" w:val="clear"/>
            <w:tcMar>
              <w:top w:type="dxa" w:w="60"/>
              <w:left w:type="dxa" w:w="90"/>
              <w:bottom w:type="dxa" w:w="60"/>
              <w:right w:type="dxa" w:w="90"/>
            </w:tcMar>
          </w:tcPr>
          <w:p>
            <w:pPr>
              <w:spacing w:after="0" w:line="240"/>
            </w:pPr>
            <w:r>
              <w:rPr>
                <w:rFonts w:ascii="Calibri" w:cs="Calibri" w:eastAsia="Calibri" w:hAnsi="Calibri"/>
                <w:color w:val="000000"/>
                <w:sz w:val="18"/>
                <w:szCs w:val="18"/>
              </w:rPr>
              <w:t xml:space="preserve">B-4</w:t>
            </w:r>
          </w:p>
        </w:tc>
        <w:tc>
          <w:tcPr>
            <w:tcW w:type="dxa" w:w="5600"/>
            <w:shd w:fill="F2F4F7" w:val="clear"/>
            <w:tcMar>
              <w:top w:type="dxa" w:w="60"/>
              <w:left w:type="dxa" w:w="90"/>
              <w:bottom w:type="dxa" w:w="60"/>
              <w:right w:type="dxa" w:w="90"/>
            </w:tcMar>
          </w:tcPr>
          <w:p>
            <w:pPr>
              <w:spacing w:after="0" w:line="240"/>
            </w:pPr>
            <w:r>
              <w:rPr>
                <w:rFonts w:ascii="Consolas" w:cs="Consolas" w:eastAsia="Consolas" w:hAnsi="Consolas"/>
                <w:color w:val="000000"/>
                <w:sz w:val="15"/>
                <w:szCs w:val="15"/>
              </w:rPr>
              <w:t xml:space="preserve">Zeilenzahl Delta +0</w:t>
            </w:r>
          </w:p>
        </w:tc>
        <w:tc>
          <w:tcPr>
            <w:tcW w:type="dxa" w:w="2560"/>
            <w:shd w:fill="F2F4F7" w:val="clear"/>
            <w:tcMar>
              <w:top w:type="dxa" w:w="60"/>
              <w:left w:type="dxa" w:w="90"/>
              <w:bottom w:type="dxa" w:w="60"/>
              <w:right w:type="dxa" w:w="90"/>
            </w:tcMar>
          </w:tcPr>
          <w:p>
            <w:pPr>
              <w:spacing w:after="0" w:line="240"/>
            </w:pPr>
            <w:r>
              <w:rPr>
                <w:rFonts w:ascii="Consolas" w:cs="Consolas" w:eastAsia="Consolas" w:hAnsi="Consolas"/>
                <w:color w:val="000000"/>
                <w:sz w:val="15"/>
                <w:szCs w:val="15"/>
              </w:rPr>
              <w:t xml:space="preserve">erfüllt — 1250 vor und nach</w:t>
            </w:r>
          </w:p>
        </w:tc>
      </w:tr>
      <w:tr>
        <w:tc>
          <w:tcPr>
            <w:tcW w:type="dxa" w:w="1200"/>
            <w:tcMar>
              <w:top w:type="dxa" w:w="60"/>
              <w:left w:type="dxa" w:w="90"/>
              <w:bottom w:type="dxa" w:w="60"/>
              <w:right w:type="dxa" w:w="90"/>
            </w:tcMar>
          </w:tcPr>
          <w:p>
            <w:pPr>
              <w:spacing w:after="0" w:line="240"/>
            </w:pPr>
            <w:r>
              <w:rPr>
                <w:rFonts w:ascii="Calibri" w:cs="Calibri" w:eastAsia="Calibri" w:hAnsi="Calibri"/>
                <w:color w:val="000000"/>
                <w:sz w:val="18"/>
                <w:szCs w:val="18"/>
              </w:rPr>
              <w:t xml:space="preserve">C-1</w:t>
            </w:r>
          </w:p>
        </w:tc>
        <w:tc>
          <w:tcPr>
            <w:tcW w:type="dxa" w:w="5600"/>
            <w:tcMar>
              <w:top w:type="dxa" w:w="60"/>
              <w:left w:type="dxa" w:w="90"/>
              <w:bottom w:type="dxa" w:w="60"/>
              <w:right w:type="dxa" w:w="90"/>
            </w:tcMar>
          </w:tcPr>
          <w:p>
            <w:pPr>
              <w:spacing w:after="0" w:line="240"/>
            </w:pPr>
            <w:r>
              <w:rPr>
                <w:rFonts w:ascii="Consolas" w:cs="Consolas" w:eastAsia="Consolas" w:hAnsi="Consolas"/>
                <w:color w:val="000000"/>
                <w:sz w:val="15"/>
                <w:szCs w:val="15"/>
              </w:rPr>
              <w:t xml:space="preserve">Karten im vollen Wortlaut</w:t>
            </w:r>
          </w:p>
        </w:tc>
        <w:tc>
          <w:tcPr>
            <w:tcW w:type="dxa" w:w="2560"/>
            <w:tcMar>
              <w:top w:type="dxa" w:w="60"/>
              <w:left w:type="dxa" w:w="90"/>
              <w:bottom w:type="dxa" w:w="60"/>
              <w:right w:type="dxa" w:w="90"/>
            </w:tcMar>
          </w:tcPr>
          <w:p>
            <w:pPr>
              <w:spacing w:after="0" w:line="240"/>
            </w:pPr>
            <w:r>
              <w:rPr>
                <w:rFonts w:ascii="Consolas" w:cs="Consolas" w:eastAsia="Consolas" w:hAnsi="Consolas"/>
                <w:color w:val="000000"/>
                <w:sz w:val="15"/>
                <w:szCs w:val="15"/>
              </w:rPr>
              <w:t xml:space="preserve">wiedergegeben, Zeilen 697–745</w:t>
            </w:r>
          </w:p>
        </w:tc>
      </w:tr>
      <w:tr>
        <w:tc>
          <w:tcPr>
            <w:tcW w:type="dxa" w:w="1200"/>
            <w:shd w:fill="F2F4F7" w:val="clear"/>
            <w:tcMar>
              <w:top w:type="dxa" w:w="60"/>
              <w:left w:type="dxa" w:w="90"/>
              <w:bottom w:type="dxa" w:w="60"/>
              <w:right w:type="dxa" w:w="90"/>
            </w:tcMar>
          </w:tcPr>
          <w:p>
            <w:pPr>
              <w:spacing w:after="0" w:line="240"/>
            </w:pPr>
            <w:r>
              <w:rPr>
                <w:rFonts w:ascii="Calibri" w:cs="Calibri" w:eastAsia="Calibri" w:hAnsi="Calibri"/>
                <w:color w:val="000000"/>
                <w:sz w:val="18"/>
                <w:szCs w:val="18"/>
              </w:rPr>
              <w:t xml:space="preserve">C-2</w:t>
            </w:r>
          </w:p>
        </w:tc>
        <w:tc>
          <w:tcPr>
            <w:tcW w:type="dxa" w:w="5600"/>
            <w:shd w:fill="F2F4F7" w:val="clear"/>
            <w:tcMar>
              <w:top w:type="dxa" w:w="60"/>
              <w:left w:type="dxa" w:w="90"/>
              <w:bottom w:type="dxa" w:w="60"/>
              <w:right w:type="dxa" w:w="90"/>
            </w:tcMar>
          </w:tcPr>
          <w:p>
            <w:pPr>
              <w:spacing w:after="0" w:line="240"/>
            </w:pPr>
            <w:r>
              <w:rPr>
                <w:rFonts w:ascii="Consolas" w:cs="Consolas" w:eastAsia="Consolas" w:hAnsi="Consolas"/>
                <w:color w:val="000000"/>
                <w:sz w:val="15"/>
                <w:szCs w:val="15"/>
              </w:rPr>
              <w:t xml:space="preserve">Struktureller Bruch</w:t>
            </w:r>
          </w:p>
        </w:tc>
        <w:tc>
          <w:tcPr>
            <w:tcW w:type="dxa" w:w="2560"/>
            <w:shd w:fill="F2F4F7" w:val="clear"/>
            <w:tcMar>
              <w:top w:type="dxa" w:w="60"/>
              <w:left w:type="dxa" w:w="90"/>
              <w:bottom w:type="dxa" w:w="60"/>
              <w:right w:type="dxa" w:w="90"/>
            </w:tcMar>
          </w:tcPr>
          <w:p>
            <w:pPr>
              <w:spacing w:after="0" w:line="240"/>
            </w:pPr>
            <w:r>
              <w:rPr>
                <w:rFonts w:ascii="Consolas" w:cs="Consolas" w:eastAsia="Consolas" w:hAnsi="Consolas"/>
                <w:color w:val="000000"/>
                <w:sz w:val="15"/>
                <w:szCs w:val="15"/>
              </w:rPr>
              <w:t xml:space="preserve">nicht belegbar — Abstand wird von .cc-badge getragen</w:t>
            </w:r>
          </w:p>
        </w:tc>
      </w:tr>
      <w:tr>
        <w:tc>
          <w:tcPr>
            <w:tcW w:type="dxa" w:w="1200"/>
            <w:tcMar>
              <w:top w:type="dxa" w:w="60"/>
              <w:left w:type="dxa" w:w="90"/>
              <w:bottom w:type="dxa" w:w="60"/>
              <w:right w:type="dxa" w:w="90"/>
            </w:tcMar>
          </w:tcPr>
          <w:p>
            <w:pPr>
              <w:spacing w:after="0" w:line="240"/>
            </w:pPr>
            <w:r>
              <w:rPr>
                <w:rFonts w:ascii="Calibri" w:cs="Calibri" w:eastAsia="Calibri" w:hAnsi="Calibri"/>
                <w:color w:val="000000"/>
                <w:sz w:val="18"/>
                <w:szCs w:val="18"/>
              </w:rPr>
              <w:t xml:space="preserve">C-3</w:t>
            </w:r>
          </w:p>
        </w:tc>
        <w:tc>
          <w:tcPr>
            <w:tcW w:type="dxa" w:w="5600"/>
            <w:tcMar>
              <w:top w:type="dxa" w:w="60"/>
              <w:left w:type="dxa" w:w="90"/>
              <w:bottom w:type="dxa" w:w="60"/>
              <w:right w:type="dxa" w:w="90"/>
            </w:tcMar>
          </w:tcPr>
          <w:p>
            <w:pPr>
              <w:spacing w:after="0" w:line="240"/>
            </w:pPr>
            <w:r>
              <w:rPr>
                <w:rFonts w:ascii="Consolas" w:cs="Consolas" w:eastAsia="Consolas" w:hAnsi="Consolas"/>
                <w:color w:val="000000"/>
                <w:sz w:val="15"/>
                <w:szCs w:val="15"/>
              </w:rPr>
              <w:t xml:space="preserve">Keine Änderung an calculator.html</w:t>
            </w:r>
          </w:p>
        </w:tc>
        <w:tc>
          <w:tcPr>
            <w:tcW w:type="dxa" w:w="2560"/>
            <w:tcMar>
              <w:top w:type="dxa" w:w="60"/>
              <w:left w:type="dxa" w:w="90"/>
              <w:bottom w:type="dxa" w:w="60"/>
              <w:right w:type="dxa" w:w="90"/>
            </w:tcMar>
          </w:tcPr>
          <w:p>
            <w:pPr>
              <w:spacing w:after="0" w:line="240"/>
            </w:pPr>
            <w:r>
              <w:rPr>
                <w:rFonts w:ascii="Consolas" w:cs="Consolas" w:eastAsia="Consolas" w:hAnsi="Consolas"/>
                <w:color w:val="000000"/>
                <w:sz w:val="15"/>
                <w:szCs w:val="15"/>
              </w:rPr>
              <w:t xml:space="preserve">eingehalten — zwei Vorschläge zur Entscheidung</w:t>
            </w:r>
          </w:p>
        </w:tc>
      </w:tr>
      <w:tr>
        <w:tc>
          <w:tcPr>
            <w:tcW w:type="dxa" w:w="1200"/>
            <w:shd w:fill="F2F4F7" w:val="clear"/>
            <w:tcMar>
              <w:top w:type="dxa" w:w="60"/>
              <w:left w:type="dxa" w:w="90"/>
              <w:bottom w:type="dxa" w:w="60"/>
              <w:right w:type="dxa" w:w="90"/>
            </w:tcMar>
          </w:tcPr>
          <w:p>
            <w:pPr>
              <w:spacing w:after="0" w:line="240"/>
            </w:pPr>
            <w:r>
              <w:rPr>
                <w:rFonts w:ascii="Calibri" w:cs="Calibri" w:eastAsia="Calibri" w:hAnsi="Calibri"/>
                <w:color w:val="000000"/>
                <w:sz w:val="18"/>
                <w:szCs w:val="18"/>
              </w:rPr>
              <w:t xml:space="preserve">P-1</w:t>
            </w:r>
          </w:p>
        </w:tc>
        <w:tc>
          <w:tcPr>
            <w:tcW w:type="dxa" w:w="5600"/>
            <w:shd w:fill="F2F4F7" w:val="clear"/>
            <w:tcMar>
              <w:top w:type="dxa" w:w="60"/>
              <w:left w:type="dxa" w:w="90"/>
              <w:bottom w:type="dxa" w:w="60"/>
              <w:right w:type="dxa" w:w="90"/>
            </w:tcMar>
          </w:tcPr>
          <w:p>
            <w:pPr>
              <w:spacing w:after="0" w:line="240"/>
            </w:pPr>
            <w:r>
              <w:rPr>
                <w:rFonts w:ascii="Consolas" w:cs="Consolas" w:eastAsia="Consolas" w:hAnsi="Consolas"/>
                <w:color w:val="000000"/>
                <w:sz w:val="15"/>
                <w:szCs w:val="15"/>
              </w:rPr>
              <w:t xml:space="preserve">1250 Zeilen, drei Kopien identisch, neue Summe</w:t>
            </w:r>
          </w:p>
        </w:tc>
        <w:tc>
          <w:tcPr>
            <w:tcW w:type="dxa" w:w="2560"/>
            <w:shd w:fill="F2F4F7" w:val="clear"/>
            <w:tcMar>
              <w:top w:type="dxa" w:w="60"/>
              <w:left w:type="dxa" w:w="90"/>
              <w:bottom w:type="dxa" w:w="60"/>
              <w:right w:type="dxa" w:w="90"/>
            </w:tcMar>
          </w:tcPr>
          <w:p>
            <w:pPr>
              <w:spacing w:after="0" w:line="240"/>
            </w:pPr>
            <w:r>
              <w:rPr>
                <w:rFonts w:ascii="Consolas" w:cs="Consolas" w:eastAsia="Consolas" w:hAnsi="Consolas"/>
                <w:color w:val="000000"/>
                <w:sz w:val="15"/>
                <w:szCs w:val="15"/>
              </w:rPr>
              <w:t xml:space="preserve">erfüllt — 1b2fc5fc…c77c0651</w:t>
            </w:r>
          </w:p>
        </w:tc>
      </w:tr>
      <w:tr>
        <w:tc>
          <w:tcPr>
            <w:tcW w:type="dxa" w:w="1200"/>
            <w:tcMar>
              <w:top w:type="dxa" w:w="60"/>
              <w:left w:type="dxa" w:w="90"/>
              <w:bottom w:type="dxa" w:w="60"/>
              <w:right w:type="dxa" w:w="90"/>
            </w:tcMar>
          </w:tcPr>
          <w:p>
            <w:pPr>
              <w:spacing w:after="0" w:line="240"/>
            </w:pPr>
            <w:r>
              <w:rPr>
                <w:rFonts w:ascii="Calibri" w:cs="Calibri" w:eastAsia="Calibri" w:hAnsi="Calibri"/>
                <w:color w:val="000000"/>
                <w:sz w:val="18"/>
                <w:szCs w:val="18"/>
              </w:rPr>
              <w:t xml:space="preserve">P-2</w:t>
            </w:r>
          </w:p>
        </w:tc>
        <w:tc>
          <w:tcPr>
            <w:tcW w:type="dxa" w:w="5600"/>
            <w:tcMar>
              <w:top w:type="dxa" w:w="60"/>
              <w:left w:type="dxa" w:w="90"/>
              <w:bottom w:type="dxa" w:w="60"/>
              <w:right w:type="dxa" w:w="90"/>
            </w:tcMar>
          </w:tcPr>
          <w:p>
            <w:pPr>
              <w:spacing w:after="0" w:line="240"/>
            </w:pPr>
            <w:r>
              <w:rPr>
                <w:rFonts w:ascii="Consolas" w:cs="Consolas" w:eastAsia="Consolas" w:hAnsi="Consolas"/>
                <w:color w:val="000000"/>
                <w:sz w:val="15"/>
                <w:szCs w:val="15"/>
              </w:rPr>
              <w:t xml:space="preserve">„Hinweis (September 2026)“ genau einmal</w:t>
            </w:r>
          </w:p>
        </w:tc>
        <w:tc>
          <w:tcPr>
            <w:tcW w:type="dxa" w:w="2560"/>
            <w:tcMar>
              <w:top w:type="dxa" w:w="60"/>
              <w:left w:type="dxa" w:w="90"/>
              <w:bottom w:type="dxa" w:w="60"/>
              <w:right w:type="dxa" w:w="90"/>
            </w:tcMar>
          </w:tcPr>
          <w:p>
            <w:pPr>
              <w:spacing w:after="0" w:line="240"/>
            </w:pPr>
            <w:r>
              <w:rPr>
                <w:rFonts w:ascii="Consolas" w:cs="Consolas" w:eastAsia="Consolas" w:hAnsi="Consolas"/>
                <w:color w:val="000000"/>
                <w:sz w:val="15"/>
                <w:szCs w:val="15"/>
              </w:rPr>
              <w:t xml:space="preserve">erfüllt — 1 je Datei</w:t>
            </w:r>
          </w:p>
        </w:tc>
      </w:tr>
      <w:tr>
        <w:tc>
          <w:tcPr>
            <w:tcW w:type="dxa" w:w="1200"/>
            <w:shd w:fill="F2F4F7" w:val="clear"/>
            <w:tcMar>
              <w:top w:type="dxa" w:w="60"/>
              <w:left w:type="dxa" w:w="90"/>
              <w:bottom w:type="dxa" w:w="60"/>
              <w:right w:type="dxa" w:w="90"/>
            </w:tcMar>
          </w:tcPr>
          <w:p>
            <w:pPr>
              <w:spacing w:after="0" w:line="240"/>
            </w:pPr>
            <w:r>
              <w:rPr>
                <w:rFonts w:ascii="Calibri" w:cs="Calibri" w:eastAsia="Calibri" w:hAnsi="Calibri"/>
                <w:color w:val="000000"/>
                <w:sz w:val="18"/>
                <w:szCs w:val="18"/>
              </w:rPr>
              <w:t xml:space="preserve">P-3</w:t>
            </w:r>
          </w:p>
        </w:tc>
        <w:tc>
          <w:tcPr>
            <w:tcW w:type="dxa" w:w="5600"/>
            <w:shd w:fill="F2F4F7" w:val="clear"/>
            <w:tcMar>
              <w:top w:type="dxa" w:w="60"/>
              <w:left w:type="dxa" w:w="90"/>
              <w:bottom w:type="dxa" w:w="60"/>
              <w:right w:type="dxa" w:w="90"/>
            </w:tcMar>
          </w:tcPr>
          <w:p>
            <w:pPr>
              <w:spacing w:after="0" w:line="240"/>
            </w:pPr>
            <w:r>
              <w:rPr>
                <w:rFonts w:ascii="Consolas" w:cs="Consolas" w:eastAsia="Consolas" w:hAnsi="Consolas"/>
                <w:color w:val="000000"/>
                <w:sz w:val="15"/>
                <w:szCs w:val="15"/>
              </w:rPr>
              <w:t xml:space="preserve">Zeile 841 vorher und nachher</w:t>
            </w:r>
          </w:p>
        </w:tc>
        <w:tc>
          <w:tcPr>
            <w:tcW w:type="dxa" w:w="2560"/>
            <w:shd w:fill="F2F4F7" w:val="clear"/>
            <w:tcMar>
              <w:top w:type="dxa" w:w="60"/>
              <w:left w:type="dxa" w:w="90"/>
              <w:bottom w:type="dxa" w:w="60"/>
              <w:right w:type="dxa" w:w="90"/>
            </w:tcMar>
          </w:tcPr>
          <w:p>
            <w:pPr>
              <w:spacing w:after="0" w:line="240"/>
            </w:pPr>
            <w:r>
              <w:rPr>
                <w:rFonts w:ascii="Consolas" w:cs="Consolas" w:eastAsia="Consolas" w:hAnsi="Consolas"/>
                <w:color w:val="000000"/>
                <w:sz w:val="15"/>
                <w:szCs w:val="15"/>
              </w:rPr>
              <w:t xml:space="preserve">wiedergegeben</w:t>
            </w:r>
          </w:p>
        </w:tc>
      </w:tr>
      <w:tr>
        <w:tc>
          <w:tcPr>
            <w:tcW w:type="dxa" w:w="1200"/>
            <w:tcMar>
              <w:top w:type="dxa" w:w="60"/>
              <w:left w:type="dxa" w:w="90"/>
              <w:bottom w:type="dxa" w:w="60"/>
              <w:right w:type="dxa" w:w="90"/>
            </w:tcMar>
          </w:tcPr>
          <w:p>
            <w:pPr>
              <w:spacing w:after="0" w:line="240"/>
            </w:pPr>
            <w:r>
              <w:rPr>
                <w:rFonts w:ascii="Calibri" w:cs="Calibri" w:eastAsia="Calibri" w:hAnsi="Calibri"/>
                <w:color w:val="000000"/>
                <w:sz w:val="18"/>
                <w:szCs w:val="18"/>
              </w:rPr>
              <w:t xml:space="preserve">P-4</w:t>
            </w:r>
          </w:p>
        </w:tc>
        <w:tc>
          <w:tcPr>
            <w:tcW w:type="dxa" w:w="5600"/>
            <w:tcMar>
              <w:top w:type="dxa" w:w="60"/>
              <w:left w:type="dxa" w:w="90"/>
              <w:bottom w:type="dxa" w:w="60"/>
              <w:right w:type="dxa" w:w="90"/>
            </w:tcMar>
          </w:tcPr>
          <w:p>
            <w:pPr>
              <w:spacing w:after="0" w:line="240"/>
            </w:pPr>
            <w:r>
              <w:rPr>
                <w:rFonts w:ascii="Consolas" w:cs="Consolas" w:eastAsia="Consolas" w:hAnsi="Consolas"/>
                <w:color w:val="000000"/>
                <w:sz w:val="15"/>
                <w:szCs w:val="15"/>
              </w:rPr>
              <w:t xml:space="preserve">Tag-Abgleich</w:t>
            </w:r>
          </w:p>
        </w:tc>
        <w:tc>
          <w:tcPr>
            <w:tcW w:type="dxa" w:w="2560"/>
            <w:tcMar>
              <w:top w:type="dxa" w:w="60"/>
              <w:left w:type="dxa" w:w="90"/>
              <w:bottom w:type="dxa" w:w="60"/>
              <w:right w:type="dxa" w:w="90"/>
            </w:tcMar>
          </w:tcPr>
          <w:p>
            <w:pPr>
              <w:spacing w:after="0" w:line="240"/>
            </w:pPr>
            <w:r>
              <w:rPr>
                <w:rFonts w:ascii="Consolas" w:cs="Consolas" w:eastAsia="Consolas" w:hAnsi="Consolas"/>
                <w:color w:val="000000"/>
                <w:sz w:val="15"/>
                <w:szCs w:val="15"/>
              </w:rPr>
              <w:t xml:space="preserve">erfüllt — leere Differenzmenge</w:t>
            </w:r>
          </w:p>
        </w:tc>
      </w:tr>
      <w:tr>
        <w:tc>
          <w:tcPr>
            <w:tcW w:type="dxa" w:w="1200"/>
            <w:shd w:fill="F2F4F7" w:val="clear"/>
            <w:tcMar>
              <w:top w:type="dxa" w:w="60"/>
              <w:left w:type="dxa" w:w="90"/>
              <w:bottom w:type="dxa" w:w="60"/>
              <w:right w:type="dxa" w:w="90"/>
            </w:tcMar>
          </w:tcPr>
          <w:p>
            <w:pPr>
              <w:spacing w:after="0" w:line="240"/>
            </w:pPr>
            <w:r>
              <w:rPr>
                <w:rFonts w:ascii="Calibri" w:cs="Calibri" w:eastAsia="Calibri" w:hAnsi="Calibri"/>
                <w:color w:val="000000"/>
                <w:sz w:val="18"/>
                <w:szCs w:val="18"/>
              </w:rPr>
              <w:t xml:space="preserve">P-5</w:t>
            </w:r>
          </w:p>
        </w:tc>
        <w:tc>
          <w:tcPr>
            <w:tcW w:type="dxa" w:w="5600"/>
            <w:shd w:fill="F2F4F7" w:val="clear"/>
            <w:tcMar>
              <w:top w:type="dxa" w:w="60"/>
              <w:left w:type="dxa" w:w="90"/>
              <w:bottom w:type="dxa" w:w="60"/>
              <w:right w:type="dxa" w:w="90"/>
            </w:tcMar>
          </w:tcPr>
          <w:p>
            <w:pPr>
              <w:spacing w:after="0" w:line="240"/>
            </w:pPr>
            <w:r>
              <w:rPr>
                <w:rFonts w:ascii="Consolas" w:cs="Consolas" w:eastAsia="Consolas" w:hAnsi="Consolas"/>
                <w:color w:val="000000"/>
                <w:sz w:val="15"/>
                <w:szCs w:val="15"/>
              </w:rPr>
              <w:t xml:space="preserve">calculator.html unverändert</w:t>
            </w:r>
          </w:p>
        </w:tc>
        <w:tc>
          <w:tcPr>
            <w:tcW w:type="dxa" w:w="2560"/>
            <w:shd w:fill="F2F4F7" w:val="clear"/>
            <w:tcMar>
              <w:top w:type="dxa" w:w="60"/>
              <w:left w:type="dxa" w:w="90"/>
              <w:bottom w:type="dxa" w:w="60"/>
              <w:right w:type="dxa" w:w="90"/>
            </w:tcMar>
          </w:tcPr>
          <w:p>
            <w:pPr>
              <w:spacing w:after="0" w:line="240"/>
            </w:pPr>
            <w:r>
              <w:rPr>
                <w:rFonts w:ascii="Consolas" w:cs="Consolas" w:eastAsia="Consolas" w:hAnsi="Consolas"/>
                <w:color w:val="000000"/>
                <w:sz w:val="15"/>
                <w:szCs w:val="15"/>
              </w:rPr>
              <w:t xml:space="preserve">erfüllt — 1177 Zeilen, ac5fb440…bf9eaa0b</w:t>
            </w:r>
          </w:p>
        </w:tc>
      </w:tr>
      <w:tr>
        <w:tc>
          <w:tcPr>
            <w:tcW w:type="dxa" w:w="1200"/>
            <w:tcMar>
              <w:top w:type="dxa" w:w="60"/>
              <w:left w:type="dxa" w:w="90"/>
              <w:bottom w:type="dxa" w:w="60"/>
              <w:right w:type="dxa" w:w="90"/>
            </w:tcMar>
          </w:tcPr>
          <w:p>
            <w:pPr>
              <w:spacing w:after="0" w:line="240"/>
            </w:pPr>
            <w:r>
              <w:rPr>
                <w:rFonts w:ascii="Calibri" w:cs="Calibri" w:eastAsia="Calibri" w:hAnsi="Calibri"/>
                <w:color w:val="000000"/>
                <w:sz w:val="18"/>
                <w:szCs w:val="18"/>
              </w:rPr>
              <w:t xml:space="preserve">P-6</w:t>
            </w:r>
          </w:p>
        </w:tc>
        <w:tc>
          <w:tcPr>
            <w:tcW w:type="dxa" w:w="5600"/>
            <w:tcMar>
              <w:top w:type="dxa" w:w="60"/>
              <w:left w:type="dxa" w:w="90"/>
              <w:bottom w:type="dxa" w:w="60"/>
              <w:right w:type="dxa" w:w="90"/>
            </w:tcMar>
          </w:tcPr>
          <w:p>
            <w:pPr>
              <w:spacing w:after="0" w:line="240"/>
            </w:pPr>
            <w:r>
              <w:rPr>
                <w:rFonts w:ascii="Consolas" w:cs="Consolas" w:eastAsia="Consolas" w:hAnsi="Consolas"/>
                <w:color w:val="000000"/>
                <w:sz w:val="15"/>
                <w:szCs w:val="15"/>
              </w:rPr>
              <w:t xml:space="preserve">Genau ein Verzeichniseintrag je Datei</w:t>
            </w:r>
          </w:p>
        </w:tc>
        <w:tc>
          <w:tcPr>
            <w:tcW w:type="dxa" w:w="2560"/>
            <w:tcMar>
              <w:top w:type="dxa" w:w="60"/>
              <w:left w:type="dxa" w:w="90"/>
              <w:bottom w:type="dxa" w:w="60"/>
              <w:right w:type="dxa" w:w="90"/>
            </w:tcMar>
          </w:tcPr>
          <w:p>
            <w:pPr>
              <w:spacing w:after="0" w:line="240"/>
            </w:pPr>
            <w:r>
              <w:rPr>
                <w:rFonts w:ascii="Consolas" w:cs="Consolas" w:eastAsia="Consolas" w:hAnsi="Consolas"/>
                <w:color w:val="000000"/>
                <w:sz w:val="15"/>
                <w:szCs w:val="15"/>
              </w:rPr>
              <w:t xml:space="preserve">belegt, aber nicht mit fsutil — siehe 7.6 und 8.1</w:t>
            </w:r>
          </w:p>
        </w:tc>
      </w:tr>
    </w:tbl>
    <w:sectPr>
      <w:headerReference w:type="default" r:id="rId7"/>
      <w:footerReference w:type="default" r:id="rId8"/>
      <w:pgSz w:w="11906" w:h="16838" w:orient="portrait"/>
      <w:pgMar w:top="1080" w:right="1073" w:bottom="1080" w:left="1073" w:header="600" w:footer="60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after="0" w:before="60"/>
      <w:jc w:val="center"/>
    </w:pPr>
    <w:r>
      <w:rPr>
        <w:color w:val="5A6B80"/>
        <w:sz w:val="16"/>
        <w:szCs w:val="16"/>
      </w:rPr>
      <w:t xml:space="preserve">Seite </w:t>
    </w:r>
    <w:r>
      <w:rPr>
        <w:color w:val="5A6B80"/>
        <w:sz w:val="16"/>
        <w:szCs w:val="16"/>
      </w:rPr>
      <w:fldChar w:fldCharType="begin"/>
      <w:instrText xml:space="preserve">PAGE</w:instrText>
      <w:fldChar w:fldCharType="separate"/>
      <w:fldChar w:fldCharType="end"/>
    </w:r>
    <w:r>
      <w:rPr>
        <w:color w:val="5A6B80"/>
        <w:sz w:val="16"/>
        <w:szCs w:val="16"/>
      </w:rPr>
      <w:t xml:space="preserve">  ·  14.09.2026</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9D2DF" w:sz="6" w:space="4"/>
      </w:pBdr>
      <w:spacing w:after="0"/>
      <w:jc w:val="right"/>
    </w:pPr>
    <w:r>
      <w:rPr>
        <w:color w:val="5A6B80"/>
        <w:sz w:val="16"/>
        <w:szCs w:val="16"/>
      </w:rPr>
      <w:t xml:space="preserve">ChronoGrid Systems · Arbeitsbericht S-03 Nachtrag 2</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0"/>
        <w:szCs w:val="20"/>
      </w:rPr>
    </w:rPrDefault>
    <w:pPrDefault>
      <w:pPr>
        <w:spacing w:after="120" w:line="30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2026-09-14T08:37:19.670Z</dcterms:created>
  <dcterms:modified xsi:type="dcterms:W3CDTF">2026-09-14T08:37:19.670Z</dcterms:modified>
</cp:coreProperties>
</file>

<file path=docProps/custom.xml><?xml version="1.0" encoding="utf-8"?>
<Properties xmlns="http://schemas.openxmlformats.org/officeDocument/2006/custom-properties" xmlns:vt="http://schemas.openxmlformats.org/officeDocument/2006/docPropsVTypes"/>
</file>