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DEDB2" w14:textId="77777777" w:rsidR="00DF5F74" w:rsidRDefault="009F7EAD">
      <w:pPr>
        <w:shd w:val="clear" w:color="auto" w:fill="1B3A6B"/>
      </w:pPr>
      <w:r>
        <w:rPr>
          <w:sz w:val="40"/>
          <w:szCs w:val="40"/>
        </w:rPr>
        <w:t xml:space="preserve"> </w:t>
      </w:r>
    </w:p>
    <w:p w14:paraId="51648AE6" w14:textId="77777777" w:rsidR="00DF5F74" w:rsidRDefault="009F7EAD">
      <w:pPr>
        <w:shd w:val="clear" w:color="auto" w:fill="1B3A6B"/>
        <w:jc w:val="center"/>
      </w:pPr>
      <w:r>
        <w:rPr>
          <w:rFonts w:ascii="Georgia" w:eastAsia="Georgia" w:hAnsi="Georgia" w:cs="Georgia"/>
          <w:b/>
          <w:bCs/>
          <w:color w:val="FFFFFF"/>
          <w:sz w:val="80"/>
          <w:szCs w:val="80"/>
        </w:rPr>
        <w:t>ChronoGrid</w:t>
      </w:r>
    </w:p>
    <w:p w14:paraId="19316D1A" w14:textId="77777777" w:rsidR="00DF5F74" w:rsidRDefault="009F7EAD">
      <w:pPr>
        <w:shd w:val="clear" w:color="auto" w:fill="1B3A6B"/>
        <w:jc w:val="center"/>
      </w:pPr>
      <w:r>
        <w:rPr>
          <w:rFonts w:ascii="Georgia" w:eastAsia="Georgia" w:hAnsi="Georgia" w:cs="Georgia"/>
          <w:color w:val="17A589"/>
          <w:sz w:val="40"/>
          <w:szCs w:val="40"/>
        </w:rPr>
        <w:t>PostgreSQL Smoke-Test Bericht</w:t>
      </w:r>
    </w:p>
    <w:p w14:paraId="1833463B" w14:textId="77777777" w:rsidR="00DF5F74" w:rsidRDefault="009F7EAD">
      <w:pPr>
        <w:shd w:val="clear" w:color="auto" w:fill="1B3A6B"/>
        <w:jc w:val="center"/>
      </w:pPr>
      <w:r>
        <w:rPr>
          <w:color w:val="B0C4D8"/>
          <w:sz w:val="19"/>
          <w:szCs w:val="19"/>
        </w:rPr>
        <w:t>Nachweis der Datenbankintegration der Referenzimplementierung</w:t>
      </w:r>
    </w:p>
    <w:p w14:paraId="0219F95D" w14:textId="77777777" w:rsidR="00DF5F74" w:rsidRDefault="009F7EAD">
      <w:pPr>
        <w:shd w:val="clear" w:color="auto" w:fill="1B3A6B"/>
        <w:jc w:val="center"/>
      </w:pPr>
      <w:r>
        <w:rPr>
          <w:color w:val="B0C4D8"/>
          <w:sz w:val="18"/>
          <w:szCs w:val="18"/>
        </w:rPr>
        <w:t>CG-BENCH-002  ·  Version 1.0 Freigegeben  ·  April 2026  ·  Sprint 10</w:t>
      </w:r>
    </w:p>
    <w:p w14:paraId="3980138B" w14:textId="77777777" w:rsidR="00DF5F74" w:rsidRDefault="009F7EAD">
      <w:pPr>
        <w:shd w:val="clear" w:color="auto" w:fill="1B3A6B"/>
        <w:jc w:val="center"/>
      </w:pPr>
      <w:r>
        <w:rPr>
          <w:color w:val="B0C4D8"/>
          <w:sz w:val="19"/>
          <w:szCs w:val="19"/>
        </w:rPr>
        <w:t>Herausgeber: ChronoGrid Systems</w:t>
      </w:r>
    </w:p>
    <w:p w14:paraId="017A7C2A" w14:textId="77777777" w:rsidR="00DF5F74" w:rsidRDefault="009F7EAD">
      <w:pPr>
        <w:shd w:val="clear" w:color="auto" w:fill="1B3A6B"/>
        <w:jc w:val="center"/>
      </w:pPr>
      <w:r>
        <w:rPr>
          <w:color w:val="B0C4D8"/>
          <w:sz w:val="19"/>
          <w:szCs w:val="19"/>
        </w:rPr>
        <w:t>Autor: Kurt  ·  Founder &amp; Lead Architect  ·  Neunkirchen, Niederösterreich</w:t>
      </w:r>
    </w:p>
    <w:p w14:paraId="52FA185F" w14:textId="77777777" w:rsidR="00DF5F74" w:rsidRDefault="009F7EAD">
      <w:pPr>
        <w:shd w:val="clear" w:color="auto" w:fill="1B3A6B"/>
        <w:jc w:val="center"/>
      </w:pPr>
      <w:r>
        <w:rPr>
          <w:color w:val="17A589"/>
          <w:sz w:val="19"/>
          <w:szCs w:val="19"/>
        </w:rPr>
        <w:t>Dokumentstatus: Freigegeben  ·  FFG-Nachweis  ·  PostgreSQL Smoke-Test</w:t>
      </w:r>
    </w:p>
    <w:p w14:paraId="5F85C86E" w14:textId="77777777" w:rsidR="00DF5F74" w:rsidRDefault="009F7EAD">
      <w:pPr>
        <w:shd w:val="clear" w:color="auto" w:fill="1B3A6B"/>
      </w:pPr>
      <w:r>
        <w:rPr>
          <w:sz w:val="40"/>
          <w:szCs w:val="40"/>
        </w:rPr>
        <w:t xml:space="preserve"> </w:t>
      </w:r>
    </w:p>
    <w:p w14:paraId="2A671A0D" w14:textId="77777777" w:rsidR="00DF5F74" w:rsidRDefault="00DF5F74">
      <w:pPr>
        <w:spacing w:before="60"/>
      </w:pPr>
    </w:p>
    <w:tbl>
      <w:tblPr>
        <w:tblStyle w:val="Standard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65"/>
        <w:gridCol w:w="4873"/>
      </w:tblGrid>
      <w:tr w:rsidR="00B73013" w14:paraId="516AC305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F2263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Dokument-Nr.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1C9C" w14:textId="77777777" w:rsidR="00DF5F74" w:rsidRDefault="009F7EAD">
            <w:r>
              <w:rPr>
                <w:color w:val="1A1A1A"/>
                <w:sz w:val="18"/>
                <w:szCs w:val="18"/>
              </w:rPr>
              <w:t>CG-BENCH-002</w:t>
            </w:r>
          </w:p>
        </w:tc>
      </w:tr>
    </w:tbl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9"/>
        <w:gridCol w:w="7349"/>
      </w:tblGrid>
      <w:tr w:rsidR="00B73013" w14:paraId="1409D292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283F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Version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8DF63" w14:textId="77777777" w:rsidR="00DF5F74" w:rsidRDefault="009F7EAD">
            <w:r>
              <w:rPr>
                <w:color w:val="1A1A1A"/>
                <w:sz w:val="18"/>
                <w:szCs w:val="18"/>
              </w:rPr>
              <w:t>1.0 — Freigegeben</w:t>
            </w:r>
          </w:p>
        </w:tc>
      </w:tr>
      <w:tr w:rsidR="00B73013" w14:paraId="2EEC25A8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73A82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Datum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7B5E" w14:textId="77777777" w:rsidR="00DF5F74" w:rsidRDefault="009F7EAD">
            <w:r>
              <w:rPr>
                <w:color w:val="1A1A1A"/>
                <w:sz w:val="18"/>
                <w:szCs w:val="18"/>
              </w:rPr>
              <w:t>24. April 2026, 09:14 CEST</w:t>
            </w:r>
          </w:p>
        </w:tc>
      </w:tr>
      <w:tr w:rsidR="00B73013" w14:paraId="15E8FB79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1EAA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Sprint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F4DD5" w14:textId="77777777" w:rsidR="00DF5F74" w:rsidRDefault="009F7EAD">
            <w:r>
              <w:rPr>
                <w:color w:val="1A1A1A"/>
                <w:sz w:val="18"/>
                <w:szCs w:val="18"/>
              </w:rPr>
              <w:t>Sprint 10 — Option 3: Docker + PostgreSQL Smoke-Test</w:t>
            </w:r>
          </w:p>
        </w:tc>
      </w:tr>
      <w:tr w:rsidR="00B73013" w14:paraId="256809D8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495A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Bezug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6E43B" w14:textId="77777777" w:rsidR="00DF5F74" w:rsidRDefault="009F7EAD">
            <w:r>
              <w:rPr>
                <w:color w:val="1A1A1A"/>
                <w:sz w:val="18"/>
                <w:szCs w:val="18"/>
              </w:rPr>
              <w:t>CG-STD-4100 v0.7  ·  CG-APP-0700 v0.3  ·  CG-STD-0000 v0.5</w:t>
            </w:r>
          </w:p>
        </w:tc>
      </w:tr>
      <w:tr w:rsidR="00B73013" w14:paraId="5B7C3F36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0BC1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Implementierung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1E4CD" w14:textId="77777777" w:rsidR="00DF5F74" w:rsidRDefault="009F7EAD">
            <w:r>
              <w:rPr>
                <w:color w:val="1A1A1A"/>
                <w:sz w:val="18"/>
                <w:szCs w:val="18"/>
              </w:rPr>
              <w:t>chronogrid-refimpl v0.9.0  ·  TypeScript 5.4  ·  Node.js v25.9.0</w:t>
            </w:r>
          </w:p>
        </w:tc>
      </w:tr>
      <w:tr w:rsidR="00B73013" w:rsidRPr="00B73013" w14:paraId="7ACA24A6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21FFC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Datenbankserver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1DAB2" w14:textId="77777777" w:rsidR="00DF5F74" w:rsidRPr="00B73013" w:rsidRDefault="009F7EAD">
            <w:pPr>
              <w:rPr>
                <w:lang w:val="fr-FR"/>
              </w:rPr>
            </w:pPr>
            <w:r w:rsidRPr="00B73013">
              <w:rPr>
                <w:color w:val="1A1A1A"/>
                <w:sz w:val="18"/>
                <w:szCs w:val="18"/>
                <w:lang w:val="fr-FR"/>
              </w:rPr>
              <w:t>postgres:16-alpine (Docker Container cg-postgres, Port 5432)</w:t>
            </w:r>
          </w:p>
        </w:tc>
      </w:tr>
      <w:tr w:rsidR="00B73013" w14:paraId="685249BE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C61EA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Typ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52621" w14:textId="77777777" w:rsidR="00DF5F74" w:rsidRDefault="009F7EAD">
            <w:r>
              <w:rPr>
                <w:color w:val="1A1A1A"/>
                <w:sz w:val="18"/>
                <w:szCs w:val="18"/>
              </w:rPr>
              <w:t>Performance- und Konformitätsnachweis (FFG Basisprogramm)</w:t>
            </w:r>
          </w:p>
        </w:tc>
      </w:tr>
      <w:tr w:rsidR="00B73013" w14:paraId="66B9954B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87C5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Gesamtergebnis</w:t>
            </w:r>
          </w:p>
        </w:tc>
        <w:tc>
          <w:tcPr>
            <w:tcW w:w="0" w:type="auto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8562D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BESTANDEN — 13/13 Checks bestanden (0 Fehler)</w:t>
            </w:r>
          </w:p>
        </w:tc>
      </w:tr>
    </w:tbl>
    <w:p w14:paraId="4A33320D" w14:textId="77777777" w:rsidR="00DF5F74" w:rsidRDefault="00DF5F74">
      <w:pPr>
        <w:spacing w:before="120"/>
      </w:pPr>
    </w:p>
    <w:p w14:paraId="2913F8F6" w14:textId="77777777" w:rsidR="00DF5F74" w:rsidRDefault="009F7EAD">
      <w:pPr>
        <w:pStyle w:val="berschrift1"/>
      </w:pPr>
      <w:r>
        <w:rPr>
          <w:color w:val="1A1A1A"/>
        </w:rPr>
        <w:t>1.  Zusammenfassung</w:t>
      </w:r>
    </w:p>
    <w:p w14:paraId="7E42BFD8" w14:textId="77777777" w:rsidR="00DF5F74" w:rsidRDefault="009F7EAD">
      <w:r>
        <w:rPr>
          <w:color w:val="1A1A1A"/>
        </w:rPr>
        <w:t>Dieser Bericht dokumentiert den erfolgreichen Abschluss des PostgreSQL Smoke-Tests der ChronoGrid Referenzimplementierung im Rahmen von Sprint 10 (Option 3). Alle 13 Prüfpunkte wurden ohne Fehler bestanden.</w:t>
      </w:r>
    </w:p>
    <w:p w14:paraId="61C6B070" w14:textId="77777777" w:rsidR="00DF5F74" w:rsidRDefault="00DF5F74">
      <w:pPr>
        <w:spacing w:before="60"/>
      </w:pPr>
    </w:p>
    <w:p w14:paraId="1E6B92FA" w14:textId="77777777" w:rsidR="00DF5F74" w:rsidRDefault="009F7EAD">
      <w:r>
        <w:rPr>
          <w:color w:val="1A1A1A"/>
        </w:rPr>
        <w:t>Der Test verifiziert, dass die normkonforme Datenbankschicht (CG-STD-4100 v0.7) gegen eine reale PostgreSQL-Instanz korrekt funktioniert. Nachgewiesen werden insbesondere die verlustfreie Speicherung beliebig großer Ganzzahlen (ℤ∞, NUMERIC(30)) und die datenbankgestützte Durchsetzung der normativen Invariante I-D1 (Domain-Unveränderlichkeit).</w:t>
      </w:r>
    </w:p>
    <w:p w14:paraId="1FF255F1" w14:textId="77777777" w:rsidR="00DF5F74" w:rsidRDefault="00DF5F74">
      <w:pPr>
        <w:spacing w:before="120"/>
      </w:pPr>
    </w:p>
    <w:p w14:paraId="2ED7BF37" w14:textId="77777777" w:rsidR="00DF5F74" w:rsidRDefault="009F7EAD">
      <w:pPr>
        <w:pStyle w:val="berschrift1"/>
      </w:pPr>
      <w:r>
        <w:rPr>
          <w:color w:val="1A1A1A"/>
        </w:rPr>
        <w:t>2.  Systemumgebung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8195"/>
      </w:tblGrid>
      <w:tr w:rsidR="00B73013" w14:paraId="5A8D2255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F7175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Betriebssystem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04C21" w14:textId="77777777" w:rsidR="00DF5F74" w:rsidRDefault="009F7EAD">
            <w:r>
              <w:rPr>
                <w:color w:val="1A1A1A"/>
                <w:sz w:val="18"/>
                <w:szCs w:val="18"/>
              </w:rPr>
              <w:t>Windows 11 (AMD64)</w:t>
            </w:r>
          </w:p>
        </w:tc>
      </w:tr>
      <w:tr w:rsidR="00B73013" w14:paraId="0482E3BC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885C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Node.js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E905" w14:textId="77777777" w:rsidR="00DF5F74" w:rsidRDefault="009F7EAD">
            <w:r>
              <w:rPr>
                <w:color w:val="1A1A1A"/>
                <w:sz w:val="18"/>
                <w:szCs w:val="18"/>
              </w:rPr>
              <w:t>v25.9.0</w:t>
            </w:r>
          </w:p>
        </w:tc>
      </w:tr>
      <w:tr w:rsidR="00B73013" w14:paraId="7957B1AF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8D371" w14:textId="77777777" w:rsidR="00DF5F74" w:rsidRDefault="009F7EAD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pnpm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49F3E" w14:textId="77777777" w:rsidR="00DF5F74" w:rsidRDefault="009F7EAD">
            <w:r>
              <w:rPr>
                <w:color w:val="1A1A1A"/>
                <w:sz w:val="18"/>
                <w:szCs w:val="18"/>
              </w:rPr>
              <w:t>v10.33.0</w:t>
            </w:r>
          </w:p>
        </w:tc>
      </w:tr>
      <w:tr w:rsidR="00B73013" w14:paraId="2C5AAEF7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005A8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Docker Desktop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5F518" w14:textId="77777777" w:rsidR="00DF5F74" w:rsidRDefault="009F7EAD">
            <w:r>
              <w:rPr>
                <w:color w:val="1A1A1A"/>
                <w:sz w:val="18"/>
                <w:szCs w:val="18"/>
              </w:rPr>
              <w:t>Aktuell (April 2026)</w:t>
            </w:r>
          </w:p>
        </w:tc>
      </w:tr>
      <w:tr w:rsidR="00B73013" w:rsidRPr="00B73013" w14:paraId="20FDBC17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E8B47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PostgreSQL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1F716" w14:textId="77777777" w:rsidR="00DF5F74" w:rsidRPr="00B73013" w:rsidRDefault="009F7EAD">
            <w:pPr>
              <w:rPr>
                <w:lang w:val="fr-FR"/>
              </w:rPr>
            </w:pPr>
            <w:r w:rsidRPr="00B73013">
              <w:rPr>
                <w:color w:val="1A1A1A"/>
                <w:sz w:val="18"/>
                <w:szCs w:val="18"/>
                <w:lang w:val="fr-FR"/>
              </w:rPr>
              <w:t>postgres:16-alpine (Container cg-postgres, Port 5432)</w:t>
            </w:r>
          </w:p>
        </w:tc>
      </w:tr>
      <w:tr w:rsidR="00B73013" w:rsidRPr="00B73013" w14:paraId="589B965D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E62A" w14:textId="77777777" w:rsidR="00DF5F74" w:rsidRDefault="009F7EAD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pgAdmin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C8BC3" w14:textId="77777777" w:rsidR="00DF5F74" w:rsidRPr="00B73013" w:rsidRDefault="009F7EAD">
            <w:pPr>
              <w:rPr>
                <w:lang w:val="fr-FR"/>
              </w:rPr>
            </w:pPr>
            <w:r w:rsidRPr="00B73013">
              <w:rPr>
                <w:color w:val="1A1A1A"/>
                <w:sz w:val="18"/>
                <w:szCs w:val="18"/>
                <w:lang w:val="fr-FR"/>
              </w:rPr>
              <w:t>dpage/pgadmin4:latest (Container cg-pgadmin, Port 5050)</w:t>
            </w:r>
          </w:p>
        </w:tc>
      </w:tr>
      <w:tr w:rsidR="00B73013" w14:paraId="36DD71F7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68EE8" w14:textId="77777777" w:rsidR="00DF5F74" w:rsidRDefault="009F7EAD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Monorepo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40F0" w14:textId="77777777" w:rsidR="00DF5F74" w:rsidRDefault="009F7EAD">
            <w:r>
              <w:rPr>
                <w:color w:val="1A1A1A"/>
                <w:sz w:val="18"/>
                <w:szCs w:val="18"/>
              </w:rPr>
              <w:t>chronogrid-refimpl v0.9.0  ·  7 Packages (cg-types, cg-ctddl, cg-engine, cg-storage, cg-testkit, cg-cguas, cg-usecases)</w:t>
            </w:r>
          </w:p>
        </w:tc>
      </w:tr>
      <w:tr w:rsidR="00B73013" w14:paraId="0C80D44F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F1785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Datenbankname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0AE1" w14:textId="77777777" w:rsidR="00DF5F74" w:rsidRDefault="009F7EAD">
            <w:r>
              <w:rPr>
                <w:color w:val="1A1A1A"/>
                <w:sz w:val="18"/>
                <w:szCs w:val="18"/>
              </w:rPr>
              <w:t>chronogrid  ·  User: cg_user  ·  Schema: packages/cg-storage/sql/schema.sql</w:t>
            </w:r>
          </w:p>
        </w:tc>
      </w:tr>
      <w:tr w:rsidR="00B73013" w14:paraId="572D4EEC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AAB5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Ausführung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5A9AF" w14:textId="77777777" w:rsidR="00DF5F74" w:rsidRDefault="009F7EAD">
            <w:r>
              <w:rPr>
                <w:color w:val="1A1A1A"/>
                <w:sz w:val="18"/>
                <w:szCs w:val="18"/>
              </w:rPr>
              <w:t>pnpm pg:test  →  node --import tsx/esm scripts/pg-test.ts</w:t>
            </w:r>
          </w:p>
        </w:tc>
      </w:tr>
    </w:tbl>
    <w:p w14:paraId="5C0F336C" w14:textId="77777777" w:rsidR="00DF5F74" w:rsidRDefault="00DF5F74">
      <w:pPr>
        <w:spacing w:before="120"/>
      </w:pPr>
    </w:p>
    <w:p w14:paraId="4E34A4FA" w14:textId="77777777" w:rsidR="00DF5F74" w:rsidRDefault="009F7EAD">
      <w:pPr>
        <w:pStyle w:val="berschrift1"/>
      </w:pPr>
      <w:r>
        <w:rPr>
          <w:color w:val="1A1A1A"/>
        </w:rPr>
        <w:t>3.  Testergebnisse</w:t>
      </w:r>
    </w:p>
    <w:p w14:paraId="54A9F67E" w14:textId="77777777" w:rsidR="00DF5F74" w:rsidRDefault="009F7EAD">
      <w:r>
        <w:rPr>
          <w:color w:val="1A1A1A"/>
        </w:rPr>
        <w:t>Die folgende Tabelle dokumentiert alle 13 ausgeführten Prüfpunkte mit Ergebnis und technischem Detail.</w:t>
      </w:r>
    </w:p>
    <w:p w14:paraId="17621A4A" w14:textId="77777777" w:rsidR="00DF5F74" w:rsidRDefault="00DF5F74">
      <w:pPr>
        <w:spacing w:before="80"/>
      </w:pPr>
    </w:p>
    <w:tbl>
      <w:tblPr>
        <w:tblW w:w="9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3200"/>
        <w:gridCol w:w="4558"/>
        <w:gridCol w:w="1200"/>
      </w:tblGrid>
      <w:tr w:rsidR="00B73013" w14:paraId="7E7F47DD" w14:textId="77777777">
        <w:tc>
          <w:tcPr>
            <w:tcW w:w="480" w:type="dxa"/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74C8B" w14:textId="77777777" w:rsidR="00DF5F74" w:rsidRDefault="009F7EAD">
            <w:r>
              <w:rPr>
                <w:b/>
                <w:bCs/>
                <w:color w:val="FFFFFF"/>
                <w:sz w:val="18"/>
                <w:szCs w:val="18"/>
              </w:rPr>
              <w:t>Nr.</w:t>
            </w:r>
          </w:p>
        </w:tc>
        <w:tc>
          <w:tcPr>
            <w:tcW w:w="3200" w:type="dxa"/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4B29" w14:textId="77777777" w:rsidR="00DF5F74" w:rsidRDefault="009F7EAD">
            <w:r>
              <w:rPr>
                <w:b/>
                <w:bCs/>
                <w:color w:val="FFFFFF"/>
                <w:sz w:val="18"/>
                <w:szCs w:val="18"/>
              </w:rPr>
              <w:t>Prüfpunkt</w:t>
            </w:r>
          </w:p>
        </w:tc>
        <w:tc>
          <w:tcPr>
            <w:tcW w:w="4558" w:type="dxa"/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0357F" w14:textId="77777777" w:rsidR="00DF5F74" w:rsidRDefault="009F7EAD"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  <w:tc>
          <w:tcPr>
            <w:tcW w:w="1200" w:type="dxa"/>
            <w:shd w:val="clear" w:color="auto" w:fill="1B3A6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0F532" w14:textId="77777777" w:rsidR="00DF5F74" w:rsidRDefault="009F7EAD">
            <w:r>
              <w:rPr>
                <w:b/>
                <w:bCs/>
                <w:color w:val="FFFFFF"/>
                <w:sz w:val="18"/>
                <w:szCs w:val="18"/>
              </w:rPr>
              <w:t>Ergebnis</w:t>
            </w:r>
          </w:p>
        </w:tc>
      </w:tr>
      <w:tr w:rsidR="00B73013" w14:paraId="0FD0C646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D9F7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0CE98" w14:textId="77777777" w:rsidR="00DF5F74" w:rsidRDefault="009F7EAD">
            <w:r>
              <w:rPr>
                <w:color w:val="1A1A1A"/>
                <w:sz w:val="18"/>
                <w:szCs w:val="18"/>
              </w:rPr>
              <w:t>Verbindung (TCP)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26C58" w14:textId="77777777" w:rsidR="00DF5F74" w:rsidRDefault="009F7EAD">
            <w:r>
              <w:rPr>
                <w:color w:val="1A1A1A"/>
                <w:sz w:val="18"/>
                <w:szCs w:val="18"/>
              </w:rPr>
              <w:t>localhost:5432 erreichbar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33E9D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39C79483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979E6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2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63D2D" w14:textId="77777777" w:rsidR="00DF5F74" w:rsidRDefault="009F7EAD">
            <w:r>
              <w:rPr>
                <w:color w:val="1A1A1A"/>
                <w:sz w:val="18"/>
                <w:szCs w:val="18"/>
              </w:rPr>
              <w:t>PostgreSQL Version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5D244" w14:textId="77777777" w:rsidR="00DF5F74" w:rsidRDefault="009F7EAD">
            <w:r>
              <w:rPr>
                <w:color w:val="1A1A1A"/>
                <w:sz w:val="18"/>
                <w:szCs w:val="18"/>
              </w:rPr>
              <w:t>16.x (postgres:16-alpine)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082A0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6DCDE70D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4AF83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3a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DFACC" w14:textId="77777777" w:rsidR="00DF5F74" w:rsidRDefault="009F7EAD">
            <w:r>
              <w:rPr>
                <w:color w:val="1A1A1A"/>
                <w:sz w:val="18"/>
                <w:szCs w:val="18"/>
              </w:rPr>
              <w:t>Tabelle: timepoints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4584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machine_id TEXT PK, absolute_value NUMERIC(30), cgta TEXT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6B7E3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0C84E23D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EDD4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3b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39F5A" w14:textId="77777777" w:rsidR="00DF5F74" w:rsidRDefault="009F7EAD">
            <w:r>
              <w:rPr>
                <w:color w:val="1A1A1A"/>
                <w:sz w:val="18"/>
                <w:szCs w:val="18"/>
              </w:rPr>
              <w:t>Tabelle: domains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52885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PRIMARY KEY(name, version), ON CONFLICT-Schutz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05494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5A841D9B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36BD3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3c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C8859" w14:textId="77777777" w:rsidR="00DF5F74" w:rsidRDefault="009F7EAD">
            <w:r>
              <w:rPr>
                <w:color w:val="1A1A1A"/>
                <w:sz w:val="18"/>
                <w:szCs w:val="18"/>
              </w:rPr>
              <w:t>Tabelle: manifests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77A34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cgfi TEXT PK, tombstone BOOLEAN, content_hash TEXT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7D562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58AAAA5B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436E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3d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9AE5" w14:textId="77777777" w:rsidR="00DF5F74" w:rsidRDefault="009F7EAD">
            <w:r>
              <w:rPr>
                <w:color w:val="1A1A1A"/>
                <w:sz w:val="18"/>
                <w:szCs w:val="18"/>
              </w:rPr>
              <w:t>Tabelle: relations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050F" w14:textId="77777777" w:rsidR="00DF5F74" w:rsidRDefault="009F7EAD">
            <w:r>
              <w:rPr>
                <w:color w:val="1A1A1A"/>
                <w:sz w:val="18"/>
                <w:szCs w:val="18"/>
              </w:rPr>
              <w:t>timepoint_a, timepoint_b, relation TEXT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0B6F6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015C9C67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1CBF2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3e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9E406" w14:textId="77777777" w:rsidR="00DF5F74" w:rsidRDefault="009F7EAD">
            <w:r>
              <w:rPr>
                <w:color w:val="1A1A1A"/>
                <w:sz w:val="18"/>
                <w:szCs w:val="18"/>
              </w:rPr>
              <w:t>Tabelle: segments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D7D3E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CHECK status IN (active / reserved / revoked)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7CCD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27E06A08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4CA21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3f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B497A" w14:textId="77777777" w:rsidR="00DF5F74" w:rsidRDefault="009F7EAD">
            <w:r>
              <w:rPr>
                <w:color w:val="1A1A1A"/>
                <w:sz w:val="18"/>
                <w:szCs w:val="18"/>
              </w:rPr>
              <w:t>Tabelle: webhook_subscriptions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E9FF7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url TEXT, events TEXT[], secret TEXT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BADFB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18ED0A2E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B7403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3g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E629F" w14:textId="77777777" w:rsidR="00DF5F74" w:rsidRDefault="009F7EAD">
            <w:r>
              <w:rPr>
                <w:color w:val="1A1A1A"/>
                <w:sz w:val="18"/>
                <w:szCs w:val="18"/>
              </w:rPr>
              <w:t>Tabelle: webhook_deliveries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A24D6" w14:textId="77777777" w:rsidR="00DF5F74" w:rsidRDefault="009F7EAD">
            <w:r>
              <w:rPr>
                <w:color w:val="1A1A1A"/>
                <w:sz w:val="18"/>
                <w:szCs w:val="18"/>
              </w:rPr>
              <w:t>FK → webhook_subscriptions(id)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3ECA0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452784AD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D9387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3h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15E37" w14:textId="77777777" w:rsidR="00DF5F74" w:rsidRDefault="009F7EAD">
            <w:r>
              <w:rPr>
                <w:color w:val="1A1A1A"/>
                <w:sz w:val="18"/>
                <w:szCs w:val="18"/>
              </w:rPr>
              <w:t>Tabelle: auth_audit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811FC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CHECK role IN (admin / writer / reader)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6DE9E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5AAB6E03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7B260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4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31AB7" w14:textId="77777777" w:rsidR="00DF5F74" w:rsidRDefault="009F7EAD">
            <w:r>
              <w:rPr>
                <w:color w:val="1A1A1A"/>
                <w:sz w:val="18"/>
                <w:szCs w:val="18"/>
              </w:rPr>
              <w:t>BigInt NUMERIC Roundtrip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4B27A" w14:textId="77777777" w:rsidR="00DF5F74" w:rsidRDefault="009F7EAD">
            <w:r>
              <w:rPr>
                <w:color w:val="1A1A1A"/>
                <w:sz w:val="18"/>
                <w:szCs w:val="18"/>
              </w:rPr>
              <w:t>1742041937000000000n → NUMERIC(30) → BigInt: OK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FBD8C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1099C8AB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A7562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5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628DD" w14:textId="77777777" w:rsidR="00DF5F74" w:rsidRDefault="009F7EAD">
            <w:r>
              <w:rPr>
                <w:color w:val="1A1A1A"/>
                <w:sz w:val="18"/>
                <w:szCs w:val="18"/>
              </w:rPr>
              <w:t>Insert / Select / Delete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A6E37" w14:textId="77777777" w:rsidR="00DF5F74" w:rsidRDefault="009F7EAD">
            <w:r>
              <w:rPr>
                <w:color w:val="1A1A1A"/>
                <w:sz w:val="18"/>
                <w:szCs w:val="18"/>
              </w:rPr>
              <w:t>CG:TAI:1742041937/v1 Roundtrip bestanden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31C35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  <w:tr w:rsidR="00B73013" w14:paraId="05921922" w14:textId="77777777">
        <w:tc>
          <w:tcPr>
            <w:tcW w:w="480" w:type="dxa"/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BBA2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32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12186" w14:textId="77777777" w:rsidR="00DF5F74" w:rsidRDefault="009F7EAD">
            <w:r>
              <w:rPr>
                <w:color w:val="1A1A1A"/>
                <w:sz w:val="18"/>
                <w:szCs w:val="18"/>
              </w:rPr>
              <w:t>I-D1 Unveränderlichkeit</w:t>
            </w:r>
          </w:p>
        </w:tc>
        <w:tc>
          <w:tcPr>
            <w:tcW w:w="455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FEC31" w14:textId="77777777" w:rsidR="00DF5F74" w:rsidRPr="00B73013" w:rsidRDefault="009F7EAD">
            <w:pPr>
              <w:rPr>
                <w:lang w:val="en-GB"/>
              </w:rPr>
            </w:pPr>
            <w:r w:rsidRPr="00B73013">
              <w:rPr>
                <w:color w:val="1A1A1A"/>
                <w:sz w:val="18"/>
                <w:szCs w:val="18"/>
                <w:lang w:val="en-GB"/>
              </w:rPr>
              <w:t>Domain-Insert mit ON CONFLICT DO NOTHING</w:t>
            </w:r>
          </w:p>
        </w:tc>
        <w:tc>
          <w:tcPr>
            <w:tcW w:w="1200" w:type="dxa"/>
            <w:shd w:val="clear" w:color="auto" w:fill="E8F5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FDD2" w14:textId="77777777" w:rsidR="00DF5F74" w:rsidRDefault="009F7EAD">
            <w:r>
              <w:rPr>
                <w:b/>
                <w:bCs/>
                <w:color w:val="2E7D32"/>
                <w:sz w:val="18"/>
                <w:szCs w:val="18"/>
              </w:rPr>
              <w:t>PASS</w:t>
            </w:r>
          </w:p>
        </w:tc>
      </w:tr>
    </w:tbl>
    <w:p w14:paraId="3B1A8F2C" w14:textId="77777777" w:rsidR="00DF5F74" w:rsidRDefault="00DF5F74">
      <w:pPr>
        <w:spacing w:before="120"/>
      </w:pPr>
    </w:p>
    <w:p w14:paraId="04F36B59" w14:textId="77777777" w:rsidR="00DF5F74" w:rsidRDefault="009F7EAD">
      <w:pPr>
        <w:pStyle w:val="berschrift1"/>
      </w:pPr>
      <w:r>
        <w:rPr>
          <w:color w:val="1A1A1A"/>
        </w:rPr>
        <w:t>4.  Normative Grundlage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6"/>
        <w:gridCol w:w="8202"/>
      </w:tblGrid>
      <w:tr w:rsidR="00B73013" w14:paraId="3425D8D4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9D914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CG-STD-4100 v0.7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97A08" w14:textId="77777777" w:rsidR="00DF5F74" w:rsidRDefault="009F7EAD">
            <w:r>
              <w:rPr>
                <w:color w:val="1A1A1A"/>
                <w:sz w:val="18"/>
                <w:szCs w:val="18"/>
              </w:rPr>
              <w:t>Kap. 3 Datenmodell: Tabellendefinitionen, NUMERIC(30) für ℤ∞, JSONB, Constraints und Indizes</w:t>
            </w:r>
          </w:p>
        </w:tc>
      </w:tr>
      <w:tr w:rsidR="00B73013" w14:paraId="435AB67C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3B510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CG-STD-0000 v0.5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5FD34" w14:textId="77777777" w:rsidR="00DF5F74" w:rsidRDefault="009F7EAD">
            <w:r>
              <w:rPr>
                <w:color w:val="1A1A1A"/>
                <w:sz w:val="18"/>
                <w:szCs w:val="18"/>
              </w:rPr>
              <w:t>BigInt (ℤ∞): beliebig große Ganzzahlen — Check 4 verifiziert verlustfreien Roundtrip via Custom Type Parser</w:t>
            </w:r>
          </w:p>
        </w:tc>
      </w:tr>
      <w:tr w:rsidR="00B73013" w14:paraId="0D5AA925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5407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CG-STD-1000 v1.2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C4D89" w14:textId="77777777" w:rsidR="00DF5F74" w:rsidRDefault="009F7EAD">
            <w:r>
              <w:rPr>
                <w:color w:val="1A1A1A"/>
                <w:sz w:val="18"/>
                <w:szCs w:val="18"/>
              </w:rPr>
              <w:t>Invariante I-D1 (Domain-Unveränderlichkeit, Th. 2.1) — Check 6 bestätigt datenbankgemäße Durchsetzung</w:t>
            </w:r>
          </w:p>
        </w:tc>
      </w:tr>
      <w:tr w:rsidR="00B73013" w14:paraId="670D65F4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2DE9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CG-STD-1000 v1.2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4173" w14:textId="77777777" w:rsidR="00DF5F74" w:rsidRDefault="009F7EAD">
            <w:r>
              <w:rPr>
                <w:color w:val="1A1A1A"/>
                <w:sz w:val="18"/>
                <w:szCs w:val="18"/>
              </w:rPr>
              <w:t>Invariante I-S1 (Zeitpunkt-Immutabilität) — strukturell durch Schema erzwungen (keine UPDATE/DELETE auf timepoints)</w:t>
            </w:r>
          </w:p>
        </w:tc>
      </w:tr>
      <w:tr w:rsidR="00B73013" w14:paraId="05C1BA39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EAAA0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CG-APP-0700 v0.3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7A3E" w14:textId="77777777" w:rsidR="00DF5F74" w:rsidRDefault="009F7EAD">
            <w:r>
              <w:rPr>
                <w:color w:val="1A1A1A"/>
                <w:sz w:val="18"/>
                <w:szCs w:val="18"/>
              </w:rPr>
              <w:t>Reference Implementation Architecture: TypeScript + Node.js + PostgreSQL, Monorepo 7 Packages</w:t>
            </w:r>
          </w:p>
        </w:tc>
      </w:tr>
    </w:tbl>
    <w:p w14:paraId="40A99B43" w14:textId="77777777" w:rsidR="00DF5F74" w:rsidRDefault="00DF5F74">
      <w:pPr>
        <w:spacing w:before="120"/>
      </w:pPr>
    </w:p>
    <w:p w14:paraId="45B63667" w14:textId="77777777" w:rsidR="00DF5F74" w:rsidRDefault="009F7EAD">
      <w:pPr>
        <w:pStyle w:val="berschrift1"/>
      </w:pPr>
      <w:r>
        <w:rPr>
          <w:color w:val="1A1A1A"/>
        </w:rPr>
        <w:t>5.  Bedeutung für den FFG-Antrag</w:t>
      </w:r>
    </w:p>
    <w:p w14:paraId="7A51D7D2" w14:textId="77777777" w:rsidR="00DF5F74" w:rsidRDefault="009F7EAD">
      <w:r>
        <w:rPr>
          <w:color w:val="1A1A1A"/>
        </w:rPr>
        <w:t>Dieser Bericht belegt, dass die ChronoGrid Referenzimplementierung nicht nur konzeptuell, sondern auch technisch funktionsfähig ist. Für den FFG-Antrag (Basisprogramm) wurde Folgendes nachgewiesen:</w:t>
      </w:r>
    </w:p>
    <w:p w14:paraId="30D17B4A" w14:textId="77777777" w:rsidR="00DF5F74" w:rsidRDefault="00DF5F74">
      <w:pPr>
        <w:spacing w:before="60"/>
      </w:pPr>
    </w:p>
    <w:p w14:paraId="6F73A437" w14:textId="77777777" w:rsidR="00DF5F74" w:rsidRDefault="009F7EAD">
      <w:r>
        <w:rPr>
          <w:color w:val="1A1A1A"/>
        </w:rPr>
        <w:t>▶  Das normkonforme Datenbankschema (CG-STD-4100 v0.7) läuft gegen eine reale PostgreSQL-Instanz. Alle 8 Tabellen sind korrekt angelegt.</w:t>
      </w:r>
    </w:p>
    <w:p w14:paraId="426FC61F" w14:textId="77777777" w:rsidR="00DF5F74" w:rsidRDefault="00DF5F74">
      <w:pPr>
        <w:spacing w:before="40"/>
      </w:pPr>
    </w:p>
    <w:p w14:paraId="55105BB7" w14:textId="77777777" w:rsidR="00DF5F74" w:rsidRDefault="009F7EAD">
      <w:r>
        <w:rPr>
          <w:color w:val="1A1A1A"/>
        </w:rPr>
        <w:t>▶  Beliebig große Ganzzahlen (BigInt, ℤ∞ gemäß CG-STD-0000) werden korrekt als NUMERIC(30) gespeichert und verlustfrei zurückgelesen.</w:t>
      </w:r>
    </w:p>
    <w:p w14:paraId="6F9B6E1E" w14:textId="77777777" w:rsidR="00DF5F74" w:rsidRDefault="00DF5F74">
      <w:pPr>
        <w:spacing w:before="40"/>
      </w:pPr>
    </w:p>
    <w:p w14:paraId="38DC71A8" w14:textId="77777777" w:rsidR="00DF5F74" w:rsidRDefault="009F7EAD">
      <w:r>
        <w:rPr>
          <w:color w:val="1A1A1A"/>
        </w:rPr>
        <w:lastRenderedPageBreak/>
        <w:t>▶  CGTA-Zeitadressen (Format CG:TAI:1742041937/v1) können insert-, select- und delete-sicher verarbeitet werden.</w:t>
      </w:r>
    </w:p>
    <w:p w14:paraId="7C00FE23" w14:textId="77777777" w:rsidR="00DF5F74" w:rsidRDefault="00DF5F74">
      <w:pPr>
        <w:spacing w:before="40"/>
      </w:pPr>
    </w:p>
    <w:p w14:paraId="4D228930" w14:textId="77777777" w:rsidR="00DF5F74" w:rsidRDefault="009F7EAD">
      <w:r>
        <w:rPr>
          <w:color w:val="1A1A1A"/>
        </w:rPr>
        <w:t>▶  Die normative Invariante I-D1 (Domain-Unveränderlichkeit, Theorem 2.1) ist durch ON CONFLICT DO NOTHING auf der domains-Tabelle strukturell durchgesetzt.</w:t>
      </w:r>
    </w:p>
    <w:p w14:paraId="40F5D5AC" w14:textId="77777777" w:rsidR="00DF5F74" w:rsidRDefault="00DF5F74">
      <w:pPr>
        <w:spacing w:before="60"/>
      </w:pPr>
    </w:p>
    <w:p w14:paraId="3212FC28" w14:textId="77777777" w:rsidR="00DF5F74" w:rsidRDefault="009F7EAD">
      <w:r>
        <w:rPr>
          <w:color w:val="1A1A1A"/>
        </w:rPr>
        <w:t>Der Test ist vollständig reproduzierbar: Docker Compose (docker-compose.yml) stellt die PostgreSQL-Umgebung deterministisch bereit; pnpm pg:test führt alle 13 Prüfpunkte automatisch aus.</w:t>
      </w:r>
    </w:p>
    <w:p w14:paraId="1D6047C0" w14:textId="77777777" w:rsidR="00DF5F74" w:rsidRDefault="00DF5F74">
      <w:pPr>
        <w:spacing w:before="120"/>
      </w:pPr>
    </w:p>
    <w:p w14:paraId="11AD5397" w14:textId="77777777" w:rsidR="00DF5F74" w:rsidRDefault="009F7EAD">
      <w:pPr>
        <w:pStyle w:val="berschrift1"/>
      </w:pPr>
      <w:r>
        <w:rPr>
          <w:color w:val="1A1A1A"/>
        </w:rPr>
        <w:t>6.  Nächste Schritte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8059"/>
      </w:tblGrid>
      <w:tr w:rsidR="00B73013" w14:paraId="61A8E54B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C7C3B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Option 4 (Sprint 10)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6BBFF" w14:textId="77777777" w:rsidR="00DF5F74" w:rsidRDefault="009F7EAD">
            <w:r>
              <w:rPr>
                <w:color w:val="1A1A1A"/>
                <w:sz w:val="18"/>
                <w:szCs w:val="18"/>
              </w:rPr>
              <w:t>I-SEG-1 (Segment-Isolation, Th. 5.5) vollständig testen + CGUA-Algorithmen validieren — wichtig für ISO-Einreichung</w:t>
            </w:r>
          </w:p>
        </w:tc>
      </w:tr>
      <w:tr w:rsidR="00B73013" w14:paraId="2240ED28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CEC5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API-Rauchtest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12A65" w14:textId="77777777" w:rsidR="00DF5F74" w:rsidRDefault="009F7EAD">
            <w:r>
              <w:rPr>
                <w:color w:val="1A1A1A"/>
                <w:sz w:val="18"/>
                <w:szCs w:val="18"/>
              </w:rPr>
              <w:t>STORAGE=postgres pnpm api:pg — REST-Endpunkte gemäß CG-STD-4100 Anlage A verifizieren</w:t>
            </w:r>
          </w:p>
        </w:tc>
      </w:tr>
      <w:tr w:rsidR="00B73013" w14:paraId="4E3B46C0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759A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T-API-* Testsuite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78D4" w14:textId="77777777" w:rsidR="00DF5F74" w:rsidRDefault="009F7EAD">
            <w:r>
              <w:rPr>
                <w:color w:val="1A1A1A"/>
                <w:sz w:val="18"/>
                <w:szCs w:val="18"/>
              </w:rPr>
              <w:t>Automatisierte API-Tests für Level-2-Konformität (155 Tests) entwickeln</w:t>
            </w:r>
          </w:p>
        </w:tc>
      </w:tr>
      <w:tr w:rsidR="00B73013" w14:paraId="3CF10BCF" w14:textId="77777777"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A5B09" w14:textId="77777777" w:rsidR="00DF5F74" w:rsidRDefault="009F7EAD">
            <w:r>
              <w:rPr>
                <w:b/>
                <w:bCs/>
                <w:color w:val="1A1A1A"/>
                <w:sz w:val="18"/>
                <w:szCs w:val="18"/>
              </w:rPr>
              <w:t>FFG-Antrag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368B2" w14:textId="77777777" w:rsidR="00DF5F74" w:rsidRDefault="009F7EAD">
            <w:r>
              <w:rPr>
                <w:color w:val="1A1A1A"/>
                <w:sz w:val="18"/>
                <w:szCs w:val="18"/>
              </w:rPr>
              <w:t>Referenzimplementierung gemäß CG-APP-0700 in der Projektbeschreibung als funktional nachgewiesen dokumentieren</w:t>
            </w:r>
          </w:p>
        </w:tc>
      </w:tr>
    </w:tbl>
    <w:p w14:paraId="49E2E64A" w14:textId="77777777" w:rsidR="00DF5F74" w:rsidRDefault="00DF5F74">
      <w:pPr>
        <w:spacing w:before="160"/>
      </w:pPr>
    </w:p>
    <w:p w14:paraId="20A9925B" w14:textId="77777777" w:rsidR="00DF5F74" w:rsidRDefault="009F7EAD">
      <w:r>
        <w:rPr>
          <w:color w:val="555555"/>
          <w:sz w:val="16"/>
          <w:szCs w:val="16"/>
        </w:rPr>
        <w:t>CG-BENCH-002 v1.0  ·  Freigegeben  ·  ChronoGrid Systems  ·  Neunkirchen, NÖ, Österreich  ·  April 2026</w:t>
      </w:r>
    </w:p>
    <w:sectPr w:rsidR="00DF5F74">
      <w:pgSz w:w="11906" w:h="16838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E9A16" w14:textId="77777777" w:rsidR="009F7EAD" w:rsidRDefault="009F7EAD">
      <w:r>
        <w:separator/>
      </w:r>
    </w:p>
  </w:endnote>
  <w:endnote w:type="continuationSeparator" w:id="0">
    <w:p w14:paraId="477ED9EB" w14:textId="77777777" w:rsidR="009F7EAD" w:rsidRDefault="009F7E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5854C" w14:textId="77777777" w:rsidR="009F7EAD" w:rsidRDefault="009F7EAD">
      <w:r>
        <w:separator/>
      </w:r>
    </w:p>
  </w:footnote>
  <w:footnote w:type="continuationSeparator" w:id="0">
    <w:p w14:paraId="512C6DB9" w14:textId="77777777" w:rsidR="009F7EAD" w:rsidRDefault="009F7E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64768"/>
    <w:multiLevelType w:val="hybridMultilevel"/>
    <w:tmpl w:val="30802716"/>
    <w:lvl w:ilvl="0" w:tplc="CB1CADD4">
      <w:start w:val="1"/>
      <w:numFmt w:val="bullet"/>
      <w:lvlText w:val="●"/>
      <w:lvlJc w:val="left"/>
      <w:pPr>
        <w:ind w:left="720" w:hanging="360"/>
      </w:pPr>
    </w:lvl>
    <w:lvl w:ilvl="1" w:tplc="38C2F94C">
      <w:start w:val="1"/>
      <w:numFmt w:val="bullet"/>
      <w:lvlText w:val="○"/>
      <w:lvlJc w:val="left"/>
      <w:pPr>
        <w:ind w:left="1440" w:hanging="360"/>
      </w:pPr>
    </w:lvl>
    <w:lvl w:ilvl="2" w:tplc="62BE7E6A">
      <w:start w:val="1"/>
      <w:numFmt w:val="bullet"/>
      <w:lvlText w:val="■"/>
      <w:lvlJc w:val="left"/>
      <w:pPr>
        <w:ind w:left="2160" w:hanging="360"/>
      </w:pPr>
    </w:lvl>
    <w:lvl w:ilvl="3" w:tplc="33AA6B70">
      <w:start w:val="1"/>
      <w:numFmt w:val="bullet"/>
      <w:lvlText w:val="●"/>
      <w:lvlJc w:val="left"/>
      <w:pPr>
        <w:ind w:left="2880" w:hanging="360"/>
      </w:pPr>
    </w:lvl>
    <w:lvl w:ilvl="4" w:tplc="358EE070">
      <w:start w:val="1"/>
      <w:numFmt w:val="bullet"/>
      <w:lvlText w:val="○"/>
      <w:lvlJc w:val="left"/>
      <w:pPr>
        <w:ind w:left="3600" w:hanging="360"/>
      </w:pPr>
    </w:lvl>
    <w:lvl w:ilvl="5" w:tplc="C9F8D0BE">
      <w:start w:val="1"/>
      <w:numFmt w:val="bullet"/>
      <w:lvlText w:val="■"/>
      <w:lvlJc w:val="left"/>
      <w:pPr>
        <w:ind w:left="4320" w:hanging="360"/>
      </w:pPr>
    </w:lvl>
    <w:lvl w:ilvl="6" w:tplc="A9B4EDC4">
      <w:start w:val="1"/>
      <w:numFmt w:val="bullet"/>
      <w:lvlText w:val="●"/>
      <w:lvlJc w:val="left"/>
      <w:pPr>
        <w:ind w:left="5040" w:hanging="360"/>
      </w:pPr>
    </w:lvl>
    <w:lvl w:ilvl="7" w:tplc="0A7A3A92">
      <w:start w:val="1"/>
      <w:numFmt w:val="bullet"/>
      <w:lvlText w:val="●"/>
      <w:lvlJc w:val="left"/>
      <w:pPr>
        <w:ind w:left="5760" w:hanging="360"/>
      </w:pPr>
    </w:lvl>
    <w:lvl w:ilvl="8" w:tplc="7E0C2BE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886F27"/>
    <w:multiLevelType w:val="hybridMultilevel"/>
    <w:tmpl w:val="DFA2F3A2"/>
    <w:lvl w:ilvl="0" w:tplc="1B2830CE">
      <w:start w:val="1"/>
      <w:numFmt w:val="bullet"/>
      <w:lvlText w:val="•"/>
      <w:lvlJc w:val="left"/>
      <w:pPr>
        <w:ind w:left="560" w:hanging="280"/>
      </w:pPr>
    </w:lvl>
    <w:lvl w:ilvl="1" w:tplc="9AF8AB5C">
      <w:numFmt w:val="decimal"/>
      <w:lvlText w:val=""/>
      <w:lvlJc w:val="left"/>
    </w:lvl>
    <w:lvl w:ilvl="2" w:tplc="5252A31C">
      <w:numFmt w:val="decimal"/>
      <w:lvlText w:val=""/>
      <w:lvlJc w:val="left"/>
    </w:lvl>
    <w:lvl w:ilvl="3" w:tplc="0948742C">
      <w:numFmt w:val="decimal"/>
      <w:lvlText w:val=""/>
      <w:lvlJc w:val="left"/>
    </w:lvl>
    <w:lvl w:ilvl="4" w:tplc="5DA4C00C">
      <w:numFmt w:val="decimal"/>
      <w:lvlText w:val=""/>
      <w:lvlJc w:val="left"/>
    </w:lvl>
    <w:lvl w:ilvl="5" w:tplc="30E8B8E6">
      <w:numFmt w:val="decimal"/>
      <w:lvlText w:val=""/>
      <w:lvlJc w:val="left"/>
    </w:lvl>
    <w:lvl w:ilvl="6" w:tplc="C500352E">
      <w:numFmt w:val="decimal"/>
      <w:lvlText w:val=""/>
      <w:lvlJc w:val="left"/>
    </w:lvl>
    <w:lvl w:ilvl="7" w:tplc="A0347190">
      <w:numFmt w:val="decimal"/>
      <w:lvlText w:val=""/>
      <w:lvlJc w:val="left"/>
    </w:lvl>
    <w:lvl w:ilvl="8" w:tplc="3C16A6F6">
      <w:numFmt w:val="decimal"/>
      <w:lvlText w:val=""/>
      <w:lvlJc w:val="left"/>
    </w:lvl>
  </w:abstractNum>
  <w:num w:numId="1" w16cid:durableId="1088885740">
    <w:abstractNumId w:val="0"/>
    <w:lvlOverride w:ilvl="0">
      <w:startOverride w:val="1"/>
    </w:lvlOverride>
  </w:num>
  <w:num w:numId="2" w16cid:durableId="18733470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7C7"/>
    <w:rsid w:val="001C2A09"/>
    <w:rsid w:val="00553E4B"/>
    <w:rsid w:val="009F7EAD"/>
    <w:rsid w:val="00B73013"/>
    <w:rsid w:val="00C337C7"/>
    <w:rsid w:val="00CA2DE6"/>
    <w:rsid w:val="00DF5F74"/>
    <w:rsid w:val="00F63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0CF8C"/>
  <w15:docId w15:val="{B0E22732-0896-4AE8-848F-AD34989AB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40" w:after="120"/>
      <w:outlineLvl w:val="0"/>
    </w:pPr>
    <w:rPr>
      <w:b/>
      <w:bCs/>
      <w:color w:val="1B3A6B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spacing w:before="180" w:after="80"/>
      <w:outlineLvl w:val="1"/>
    </w:pPr>
    <w:rPr>
      <w:b/>
      <w:bCs/>
      <w:color w:val="2E6DA4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spacing w:before="120" w:after="60"/>
      <w:outlineLvl w:val="2"/>
    </w:pPr>
    <w:rPr>
      <w:b/>
      <w:bCs/>
      <w:color w:val="1B3A6B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716</Words>
  <Characters>4514</Characters>
  <Application>Microsoft Office Word</Application>
  <DocSecurity>0</DocSecurity>
  <Lines>37</Lines>
  <Paragraphs>10</Paragraphs>
  <ScaleCrop>false</ScaleCrop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Kurt Bauer</cp:lastModifiedBy>
  <cp:revision>1</cp:revision>
  <dcterms:created xsi:type="dcterms:W3CDTF">2026-04-04T06:13:00Z</dcterms:created>
  <dcterms:modified xsi:type="dcterms:W3CDTF">2026-04-24T08:02:00Z</dcterms:modified>
</cp:coreProperties>
</file>