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A18B" w14:textId="77777777" w:rsidR="00725C94" w:rsidRDefault="00000000" w:rsidP="004B5D10">
      <w:pPr>
        <w:spacing w:after="200"/>
      </w:pPr>
      <w:r>
        <w:rPr>
          <w:b/>
          <w:bCs/>
          <w:color w:val="1F4E79"/>
          <w:sz w:val="56"/>
          <w:szCs w:val="56"/>
        </w:rPr>
        <w:t>Microservices Architecture</w:t>
      </w:r>
    </w:p>
    <w:p w14:paraId="0B121C21" w14:textId="77777777" w:rsidR="00725C94" w:rsidRDefault="00000000">
      <w:pPr>
        <w:spacing w:after="400"/>
        <w:jc w:val="center"/>
      </w:pPr>
      <w:r>
        <w:rPr>
          <w:b/>
          <w:bCs/>
          <w:color w:val="2E75B6"/>
          <w:sz w:val="48"/>
          <w:szCs w:val="48"/>
        </w:rPr>
        <w:t>in .NET</w:t>
      </w:r>
    </w:p>
    <w:p w14:paraId="50CDCE2B" w14:textId="79F4EAE8" w:rsidR="00725C94" w:rsidRDefault="00725C94" w:rsidP="004B5D10">
      <w:pPr>
        <w:pBdr>
          <w:bottom w:val="single" w:sz="6" w:space="6" w:color="2E75B6"/>
        </w:pBdr>
        <w:spacing w:after="400"/>
      </w:pPr>
    </w:p>
    <w:p w14:paraId="026B1999" w14:textId="77777777" w:rsidR="00725C94" w:rsidRDefault="00725C94">
      <w:pPr>
        <w:spacing w:before="400"/>
      </w:pPr>
    </w:p>
    <w:p w14:paraId="56C88ACD" w14:textId="77777777" w:rsidR="00725C94" w:rsidRDefault="00000000">
      <w:pPr>
        <w:pBdr>
          <w:bottom w:val="single" w:sz="6" w:space="6" w:color="2E75B6"/>
        </w:pBdr>
        <w:spacing w:after="160"/>
      </w:pPr>
      <w:r>
        <w:rPr>
          <w:b/>
          <w:bCs/>
          <w:color w:val="1F4E79"/>
          <w:sz w:val="36"/>
          <w:szCs w:val="36"/>
        </w:rPr>
        <w:t>Table of Contents</w:t>
      </w:r>
    </w:p>
    <w:sdt>
      <w:sdtPr>
        <w:alias w:val="Table of Contents"/>
        <w:id w:val="-42138977"/>
      </w:sdtPr>
      <w:sdtContent>
        <w:p w14:paraId="0C3E507D" w14:textId="2486CD44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29929777" w:history="1">
            <w:r w:rsidRPr="00FC7FB0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DA2887A" w14:textId="03D0414F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78" w:history="1">
            <w:r w:rsidRPr="00FC7FB0">
              <w:rPr>
                <w:rStyle w:val="Hyperlink"/>
                <w:noProof/>
              </w:rPr>
              <w:t>2. Why Microservices?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5A8B95" w14:textId="576C5ED3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79" w:history="1">
            <w:r w:rsidRPr="00FC7FB0">
              <w:rPr>
                <w:rStyle w:val="Hyperlink"/>
                <w:noProof/>
              </w:rPr>
              <w:t>Tight Coupling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A9B61B" w14:textId="5EDA73AE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0" w:history="1">
            <w:r w:rsidRPr="00FC7FB0">
              <w:rPr>
                <w:rStyle w:val="Hyperlink"/>
                <w:noProof/>
              </w:rPr>
              <w:t>Difficult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CBC2810" w14:textId="5063FF02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1" w:history="1">
            <w:r w:rsidRPr="00FC7FB0">
              <w:rPr>
                <w:rStyle w:val="Hyperlink"/>
                <w:noProof/>
              </w:rPr>
              <w:t>Scalability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59CA33" w14:textId="18DFE87C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2" w:history="1">
            <w:r w:rsidRPr="00FC7FB0">
              <w:rPr>
                <w:rStyle w:val="Hyperlink"/>
                <w:noProof/>
              </w:rPr>
              <w:t>Technology Restriction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AEDEF2" w14:textId="08827383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3" w:history="1">
            <w:r w:rsidRPr="00FC7FB0">
              <w:rPr>
                <w:rStyle w:val="Hyperlink"/>
                <w:noProof/>
              </w:rPr>
              <w:t>3. Microservices Architecture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ABAA48" w14:textId="0A97A2AF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4" w:history="1">
            <w:r w:rsidRPr="00FC7FB0">
              <w:rPr>
                <w:rStyle w:val="Hyperlink"/>
                <w:noProof/>
              </w:rPr>
              <w:t>3.1 API Gateway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B040C2" w14:textId="5ECFE900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5" w:history="1">
            <w:r w:rsidRPr="00FC7FB0">
              <w:rPr>
                <w:rStyle w:val="Hyperlink"/>
                <w:noProof/>
              </w:rPr>
              <w:t>3.2 Independent Services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3B11995" w14:textId="1FCC3EB5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6" w:history="1">
            <w:r w:rsidRPr="00FC7FB0">
              <w:rPr>
                <w:rStyle w:val="Hyperlink"/>
                <w:noProof/>
              </w:rPr>
              <w:t>User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2F516D" w14:textId="69A80890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7" w:history="1">
            <w:r w:rsidRPr="00FC7FB0">
              <w:rPr>
                <w:rStyle w:val="Hyperlink"/>
                <w:noProof/>
              </w:rPr>
              <w:t>Product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53BCCE" w14:textId="10B5C5B3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8" w:history="1">
            <w:r w:rsidRPr="00FC7FB0">
              <w:rPr>
                <w:rStyle w:val="Hyperlink"/>
                <w:noProof/>
              </w:rPr>
              <w:t>Order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7F0E91" w14:textId="262BD7A3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89" w:history="1">
            <w:r w:rsidRPr="00FC7FB0">
              <w:rPr>
                <w:rStyle w:val="Hyperlink"/>
                <w:noProof/>
              </w:rPr>
              <w:t>3.3 Database per Service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EA186" w14:textId="3A98FAD1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0" w:history="1">
            <w:r w:rsidRPr="00FC7FB0">
              <w:rPr>
                <w:rStyle w:val="Hyperlink"/>
                <w:noProof/>
              </w:rPr>
              <w:t>3.4 Message Broker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F676B24" w14:textId="00A5211F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1" w:history="1">
            <w:r w:rsidRPr="00FC7FB0">
              <w:rPr>
                <w:rStyle w:val="Hyperlink"/>
                <w:noProof/>
              </w:rPr>
              <w:t>3.5 Containerization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863FA3" w14:textId="0D8FC514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2" w:history="1">
            <w:r w:rsidRPr="00FC7FB0">
              <w:rPr>
                <w:rStyle w:val="Hyperlink"/>
                <w:noProof/>
              </w:rPr>
              <w:t>3.6 Orchestration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24417EB" w14:textId="0A05FCEA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3" w:history="1">
            <w:r w:rsidRPr="00FC7FB0">
              <w:rPr>
                <w:rStyle w:val="Hyperlink"/>
                <w:noProof/>
              </w:rPr>
              <w:t>4. Sample Project: ShopSphere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568C0D" w14:textId="606495D0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4" w:history="1">
            <w:r w:rsidRPr="00FC7FB0">
              <w:rPr>
                <w:rStyle w:val="Hyperlink"/>
                <w:noProof/>
              </w:rPr>
              <w:t>4.1 Project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47CE54" w14:textId="202DDF72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5" w:history="1">
            <w:r w:rsidRPr="00FC7FB0">
              <w:rPr>
                <w:rStyle w:val="Hyperlink"/>
                <w:noProof/>
              </w:rPr>
              <w:t>4.2 Project Folder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5C32CCE" w14:textId="63495C25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6" w:history="1">
            <w:r w:rsidRPr="00FC7FB0">
              <w:rPr>
                <w:rStyle w:val="Hyperlink"/>
                <w:noProof/>
              </w:rPr>
              <w:t>5. Sample Flow: Customer Places an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9AAED5" w14:textId="704EC609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7" w:history="1">
            <w:r w:rsidRPr="00FC7FB0">
              <w:rPr>
                <w:rStyle w:val="Hyperlink"/>
                <w:noProof/>
              </w:rPr>
              <w:t>Step 1: User Logs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31EC9C" w14:textId="2119D8B4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8" w:history="1">
            <w:r w:rsidRPr="00FC7FB0">
              <w:rPr>
                <w:rStyle w:val="Hyperlink"/>
                <w:noProof/>
              </w:rPr>
              <w:t>Step 2: User Views Products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E4EDE3C" w14:textId="179FB647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799" w:history="1">
            <w:r w:rsidRPr="00FC7FB0">
              <w:rPr>
                <w:rStyle w:val="Hyperlink"/>
                <w:noProof/>
              </w:rPr>
              <w:t>Step 3: User Places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B07B2A" w14:textId="2B33D33D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0" w:history="1">
            <w:r w:rsidRPr="00FC7FB0">
              <w:rPr>
                <w:rStyle w:val="Hyperlink"/>
                <w:noProof/>
              </w:rPr>
              <w:t>Step 4: Order Service Publishes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71CC29" w14:textId="4D2AF13B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1" w:history="1">
            <w:r w:rsidRPr="00FC7FB0">
              <w:rPr>
                <w:rStyle w:val="Hyperlink"/>
                <w:noProof/>
              </w:rPr>
              <w:t>Step 5: Payment Service Consumes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B1E277" w14:textId="41F46B59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2" w:history="1">
            <w:r w:rsidRPr="00FC7FB0">
              <w:rPr>
                <w:rStyle w:val="Hyperlink"/>
                <w:noProof/>
              </w:rPr>
              <w:t>Step 6: Notification Service Sends Email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49B118" w14:textId="648A4017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3" w:history="1">
            <w:r w:rsidRPr="00FC7FB0">
              <w:rPr>
                <w:rStyle w:val="Hyperlink"/>
                <w:noProof/>
              </w:rPr>
              <w:t>6. Sample .NET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1BB299" w14:textId="1F810FE7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4" w:history="1">
            <w:r w:rsidRPr="00FC7FB0">
              <w:rPr>
                <w:rStyle w:val="Hyperlink"/>
                <w:noProof/>
              </w:rPr>
              <w:t>6.1 Order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9F58FF" w14:textId="3B3DB460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5" w:history="1">
            <w:r w:rsidRPr="00FC7FB0">
              <w:rPr>
                <w:rStyle w:val="Hyperlink"/>
                <w:noProof/>
              </w:rPr>
              <w:t>6.2 RabbitMQ Publisher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25F811" w14:textId="5B2BEB15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6" w:history="1">
            <w:r w:rsidRPr="00FC7FB0">
              <w:rPr>
                <w:rStyle w:val="Hyperlink"/>
                <w:noProof/>
              </w:rPr>
              <w:t>6.3 Notification Consumer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AA7E51" w14:textId="2AF602E6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7" w:history="1">
            <w:r w:rsidRPr="00FC7FB0">
              <w:rPr>
                <w:rStyle w:val="Hyperlink"/>
                <w:noProof/>
              </w:rPr>
              <w:t>7.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BCB09C" w14:textId="58DFFFC7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8" w:history="1">
            <w:r w:rsidRPr="00FC7FB0">
              <w:rPr>
                <w:rStyle w:val="Hyperlink"/>
                <w:noProof/>
              </w:rPr>
              <w:t>User Service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D01993" w14:textId="38F7491C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09" w:history="1">
            <w:r w:rsidRPr="00FC7FB0">
              <w:rPr>
                <w:rStyle w:val="Hyperlink"/>
                <w:noProof/>
              </w:rPr>
              <w:t>Product Service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E72127D" w14:textId="36E3967E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0" w:history="1">
            <w:r w:rsidRPr="00FC7FB0">
              <w:rPr>
                <w:rStyle w:val="Hyperlink"/>
                <w:noProof/>
              </w:rPr>
              <w:t>Order Service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93C2971" w14:textId="30F68614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1" w:history="1">
            <w:r w:rsidRPr="00FC7FB0">
              <w:rPr>
                <w:rStyle w:val="Hyperlink"/>
                <w:noProof/>
              </w:rPr>
              <w:t>8. Communication Patterns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0E9A55" w14:textId="33752BCA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2" w:history="1">
            <w:r w:rsidRPr="00FC7FB0">
              <w:rPr>
                <w:rStyle w:val="Hyperlink"/>
                <w:noProof/>
              </w:rPr>
              <w:t>Synchronous — REST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439742" w14:textId="59294FA4" w:rsidR="00676531" w:rsidRDefault="0067653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3" w:history="1">
            <w:r w:rsidRPr="00FC7FB0">
              <w:rPr>
                <w:rStyle w:val="Hyperlink"/>
                <w:noProof/>
              </w:rPr>
              <w:t>Asynchronous — Event-Driven Messaging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0E736C" w14:textId="7B03D3BE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4" w:history="1">
            <w:r w:rsidRPr="00FC7FB0">
              <w:rPr>
                <w:rStyle w:val="Hyperlink"/>
                <w:noProof/>
              </w:rPr>
              <w:t>9. Benefits of This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86EFC21" w14:textId="75857298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5" w:history="1">
            <w:r w:rsidRPr="00FC7FB0">
              <w:rPr>
                <w:rStyle w:val="Hyperlink"/>
                <w:noProof/>
              </w:rPr>
              <w:t>Scalability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CB6E9C" w14:textId="1B6C5DE3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6" w:history="1">
            <w:r w:rsidRPr="00FC7FB0">
              <w:rPr>
                <w:rStyle w:val="Hyperlink"/>
                <w:noProof/>
              </w:rPr>
              <w:t>Fault Isolation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B5F0A60" w14:textId="5AE8577B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7" w:history="1">
            <w:r w:rsidRPr="00FC7FB0">
              <w:rPr>
                <w:rStyle w:val="Hyperlink"/>
                <w:noProof/>
              </w:rPr>
              <w:t>Faster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1DC516" w14:textId="6FCC0FB2" w:rsidR="00676531" w:rsidRDefault="0067653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8" w:history="1">
            <w:r w:rsidRPr="00FC7FB0">
              <w:rPr>
                <w:rStyle w:val="Hyperlink"/>
                <w:noProof/>
              </w:rPr>
              <w:t>Independent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91ED063" w14:textId="7BCEF4F1" w:rsidR="00676531" w:rsidRDefault="0067653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929819" w:history="1">
            <w:r w:rsidRPr="00FC7FB0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_Toc229929819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564C72" w14:textId="7E2D0EF2" w:rsidR="00676531" w:rsidRDefault="00676531" w:rsidP="00676531">
          <w:r>
            <w:fldChar w:fldCharType="end"/>
          </w:r>
        </w:p>
      </w:sdtContent>
    </w:sdt>
    <w:p w14:paraId="6681AF70" w14:textId="77777777" w:rsidR="00725C94" w:rsidRDefault="00725C94">
      <w:pPr>
        <w:spacing w:before="80"/>
      </w:pPr>
    </w:p>
    <w:p w14:paraId="3C251C87" w14:textId="77777777" w:rsidR="00725C94" w:rsidRDefault="00000000">
      <w:r>
        <w:br w:type="page"/>
      </w:r>
    </w:p>
    <w:p w14:paraId="76C43F28" w14:textId="77777777" w:rsidR="00725C94" w:rsidRDefault="00000000">
      <w:pPr>
        <w:pStyle w:val="Heading1"/>
        <w:pBdr>
          <w:bottom w:val="single" w:sz="6" w:space="6" w:color="2E75B6"/>
        </w:pBdr>
      </w:pPr>
      <w:bookmarkStart w:id="0" w:name="_Toc229929777"/>
      <w:r>
        <w:lastRenderedPageBreak/>
        <w:t>1. Introduction</w:t>
      </w:r>
      <w:bookmarkEnd w:id="0"/>
    </w:p>
    <w:p w14:paraId="61B7D2BF" w14:textId="77777777" w:rsidR="00725C94" w:rsidRDefault="00000000">
      <w:pPr>
        <w:spacing w:before="60" w:after="60"/>
      </w:pPr>
      <w:r>
        <w:rPr>
          <w:color w:val="222222"/>
        </w:rPr>
        <w:t>Microservices architecture is a software development approach where an application is divided into small, independent services. Each service is responsible for a specific business functionality and communicates with other services through APIs or message brokers.</w:t>
      </w:r>
    </w:p>
    <w:p w14:paraId="641CD4E8" w14:textId="77777777" w:rsidR="00725C94" w:rsidRDefault="00725C94">
      <w:pPr>
        <w:spacing w:before="80"/>
      </w:pPr>
    </w:p>
    <w:p w14:paraId="4120BB39" w14:textId="77777777" w:rsidR="00725C94" w:rsidRDefault="00000000">
      <w:pPr>
        <w:spacing w:before="60" w:after="60"/>
      </w:pPr>
      <w:r>
        <w:rPr>
          <w:color w:val="222222"/>
        </w:rPr>
        <w:t>Unlike traditional monolithic architecture, where all modules are tightly connected in a single application, microservices allow each component to be developed, deployed, scaled, and maintained independently.</w:t>
      </w:r>
    </w:p>
    <w:p w14:paraId="1FBB459D" w14:textId="77777777" w:rsidR="00725C94" w:rsidRDefault="00725C94">
      <w:pPr>
        <w:spacing w:before="80"/>
      </w:pPr>
    </w:p>
    <w:p w14:paraId="6E6A4B95" w14:textId="77777777" w:rsidR="00725C94" w:rsidRDefault="00000000">
      <w:pPr>
        <w:spacing w:before="60" w:after="60"/>
      </w:pPr>
      <w:r>
        <w:rPr>
          <w:b/>
          <w:bCs/>
          <w:color w:val="222222"/>
        </w:rPr>
        <w:t>In .NET, microservices are commonly built using:</w:t>
      </w:r>
    </w:p>
    <w:p w14:paraId="7EE29221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ASP.NET Core Web API</w:t>
      </w:r>
    </w:p>
    <w:p w14:paraId="550CF7B2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Entity Framework Core</w:t>
      </w:r>
    </w:p>
    <w:p w14:paraId="6D873D4E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Docker</w:t>
      </w:r>
    </w:p>
    <w:p w14:paraId="7847CAC6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RabbitMQ</w:t>
      </w:r>
    </w:p>
    <w:p w14:paraId="753B0E6E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Ocelot / YARP (API Gateway)</w:t>
      </w:r>
    </w:p>
    <w:p w14:paraId="75A57F94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Kubernetes</w:t>
      </w:r>
    </w:p>
    <w:p w14:paraId="7CDF9CE8" w14:textId="0E404BDD" w:rsidR="00725C94" w:rsidRDefault="00000000" w:rsidP="004B5D1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Azure DevOps</w:t>
      </w:r>
    </w:p>
    <w:p w14:paraId="29937DE6" w14:textId="77777777" w:rsidR="00725C94" w:rsidRDefault="00000000">
      <w:pPr>
        <w:pStyle w:val="Heading1"/>
        <w:pBdr>
          <w:bottom w:val="single" w:sz="6" w:space="6" w:color="2E75B6"/>
        </w:pBdr>
      </w:pPr>
      <w:bookmarkStart w:id="1" w:name="_Toc229929778"/>
      <w:r>
        <w:t>2. Why Microservices?</w:t>
      </w:r>
      <w:bookmarkEnd w:id="1"/>
    </w:p>
    <w:p w14:paraId="1A519FB9" w14:textId="77777777" w:rsidR="00725C94" w:rsidRDefault="00000000">
      <w:pPr>
        <w:spacing w:before="60" w:after="60"/>
      </w:pPr>
      <w:r>
        <w:rPr>
          <w:color w:val="222222"/>
        </w:rPr>
        <w:t>As applications grow, monolithic systems become increasingly difficult to maintain. The following problems are common with monolithic applications:</w:t>
      </w:r>
    </w:p>
    <w:p w14:paraId="48693467" w14:textId="77777777" w:rsidR="00725C94" w:rsidRDefault="00725C94">
      <w:pPr>
        <w:spacing w:before="80"/>
      </w:pPr>
    </w:p>
    <w:p w14:paraId="070C361A" w14:textId="77777777" w:rsidR="00725C94" w:rsidRDefault="00000000">
      <w:pPr>
        <w:pStyle w:val="Heading3"/>
      </w:pPr>
      <w:bookmarkStart w:id="2" w:name="_Toc229929779"/>
      <w:r>
        <w:t>Tight Coupling</w:t>
      </w:r>
      <w:bookmarkEnd w:id="2"/>
    </w:p>
    <w:p w14:paraId="7A843F62" w14:textId="77777777" w:rsidR="00725C94" w:rsidRDefault="00000000">
      <w:pPr>
        <w:spacing w:before="60" w:after="60"/>
      </w:pPr>
      <w:r>
        <w:rPr>
          <w:color w:val="222222"/>
        </w:rPr>
        <w:t>All modules are dependent on one another, making changes risky and complex.</w:t>
      </w:r>
    </w:p>
    <w:p w14:paraId="3E809ECB" w14:textId="77777777" w:rsidR="00725C94" w:rsidRDefault="00000000">
      <w:pPr>
        <w:pStyle w:val="Heading3"/>
      </w:pPr>
      <w:bookmarkStart w:id="3" w:name="_Toc229929780"/>
      <w:r>
        <w:t>Difficult Deployment</w:t>
      </w:r>
      <w:bookmarkEnd w:id="3"/>
    </w:p>
    <w:p w14:paraId="6758A5E3" w14:textId="77777777" w:rsidR="00725C94" w:rsidRDefault="00000000">
      <w:pPr>
        <w:spacing w:before="60" w:after="60"/>
      </w:pPr>
      <w:r>
        <w:rPr>
          <w:color w:val="222222"/>
        </w:rPr>
        <w:t>A small change requires redeploying the entire application, increasing downtime risk.</w:t>
      </w:r>
    </w:p>
    <w:p w14:paraId="4EE0F4FE" w14:textId="77777777" w:rsidR="00725C94" w:rsidRDefault="00000000">
      <w:pPr>
        <w:pStyle w:val="Heading3"/>
      </w:pPr>
      <w:bookmarkStart w:id="4" w:name="_Toc229929781"/>
      <w:r>
        <w:t>Scalability Issues</w:t>
      </w:r>
      <w:bookmarkEnd w:id="4"/>
    </w:p>
    <w:p w14:paraId="272393F5" w14:textId="77777777" w:rsidR="00725C94" w:rsidRDefault="00000000">
      <w:pPr>
        <w:spacing w:before="60" w:after="60"/>
      </w:pPr>
      <w:r>
        <w:rPr>
          <w:color w:val="222222"/>
        </w:rPr>
        <w:t>Individual modules cannot be scaled independently; the entire application must be scaled.</w:t>
      </w:r>
    </w:p>
    <w:p w14:paraId="1AEFF61F" w14:textId="77777777" w:rsidR="00725C94" w:rsidRDefault="00000000">
      <w:pPr>
        <w:pStyle w:val="Heading3"/>
      </w:pPr>
      <w:bookmarkStart w:id="5" w:name="_Toc229929782"/>
      <w:r>
        <w:t>Technology Restriction</w:t>
      </w:r>
      <w:bookmarkEnd w:id="5"/>
    </w:p>
    <w:p w14:paraId="02C1CE1F" w14:textId="77777777" w:rsidR="00725C94" w:rsidRDefault="00000000">
      <w:pPr>
        <w:spacing w:before="60" w:after="60"/>
      </w:pPr>
      <w:r>
        <w:rPr>
          <w:color w:val="222222"/>
        </w:rPr>
        <w:t>The entire application must use the same technology stack, limiting flexibility.</w:t>
      </w:r>
    </w:p>
    <w:p w14:paraId="600D19FB" w14:textId="77777777" w:rsidR="00725C94" w:rsidRDefault="00725C94">
      <w:pPr>
        <w:spacing w:before="80"/>
      </w:pPr>
    </w:p>
    <w:p w14:paraId="71AA9E28" w14:textId="77777777" w:rsidR="00725C94" w:rsidRDefault="00000000">
      <w:pPr>
        <w:spacing w:before="60" w:after="60"/>
      </w:pPr>
      <w:r>
        <w:rPr>
          <w:color w:val="222222"/>
        </w:rPr>
        <w:t>Microservices solve these problems by separating business functionalities. For example, instead of one monolithic E-Commerce Application, you create:</w:t>
      </w:r>
    </w:p>
    <w:p w14:paraId="39824B8F" w14:textId="77777777" w:rsidR="00725C94" w:rsidRDefault="00725C94">
      <w:pPr>
        <w:spacing w:before="60"/>
      </w:pPr>
    </w:p>
    <w:p w14:paraId="56997D7F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User Service</w:t>
      </w:r>
    </w:p>
    <w:p w14:paraId="59705517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Product Service</w:t>
      </w:r>
    </w:p>
    <w:p w14:paraId="457D3908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Order Service</w:t>
      </w:r>
    </w:p>
    <w:p w14:paraId="7001D466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Payment Service</w:t>
      </w:r>
    </w:p>
    <w:p w14:paraId="113E4DDC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Notification Service</w:t>
      </w:r>
    </w:p>
    <w:p w14:paraId="1E3DADB1" w14:textId="77777777" w:rsidR="00725C94" w:rsidRDefault="00725C94">
      <w:pPr>
        <w:spacing w:before="60"/>
      </w:pPr>
    </w:p>
    <w:p w14:paraId="194FD414" w14:textId="3E90E4EF" w:rsidR="004B5D10" w:rsidRPr="006D09B1" w:rsidRDefault="00000000" w:rsidP="004B5D10">
      <w:pPr>
        <w:spacing w:before="60" w:after="60"/>
      </w:pPr>
      <w:r>
        <w:rPr>
          <w:color w:val="222222"/>
        </w:rPr>
        <w:t>Each service works independently and can be developed, deployed, and scaled on its own.</w:t>
      </w:r>
    </w:p>
    <w:p w14:paraId="2374E1BB" w14:textId="3655EC1D" w:rsidR="00725C94" w:rsidRDefault="00000000" w:rsidP="006D09B1">
      <w:pPr>
        <w:pStyle w:val="Heading1"/>
      </w:pPr>
      <w:bookmarkStart w:id="6" w:name="_Toc229929783"/>
      <w:r>
        <w:t>3. Microservices Architecture Components</w:t>
      </w:r>
      <w:bookmarkEnd w:id="6"/>
    </w:p>
    <w:p w14:paraId="560477E8" w14:textId="77777777" w:rsidR="00725C94" w:rsidRDefault="00000000">
      <w:pPr>
        <w:pStyle w:val="Heading2"/>
      </w:pPr>
      <w:bookmarkStart w:id="7" w:name="_Toc229929784"/>
      <w:r>
        <w:t>3.1 API Gateway</w:t>
      </w:r>
      <w:bookmarkEnd w:id="7"/>
    </w:p>
    <w:p w14:paraId="0478E93C" w14:textId="77777777" w:rsidR="00725C94" w:rsidRDefault="00000000">
      <w:pPr>
        <w:spacing w:before="60" w:after="60"/>
      </w:pPr>
      <w:r>
        <w:rPr>
          <w:color w:val="222222"/>
        </w:rPr>
        <w:t xml:space="preserve">The API Gateway acts as the </w:t>
      </w:r>
      <w:proofErr w:type="gramStart"/>
      <w:r>
        <w:rPr>
          <w:color w:val="222222"/>
        </w:rPr>
        <w:t>single entry</w:t>
      </w:r>
      <w:proofErr w:type="gramEnd"/>
      <w:r>
        <w:rPr>
          <w:color w:val="222222"/>
        </w:rPr>
        <w:t xml:space="preserve"> point for all client requests. Instead of clients calling each service directly, all traffic flows through the gateway.</w:t>
      </w:r>
    </w:p>
    <w:p w14:paraId="2D985021" w14:textId="77777777" w:rsidR="00725C94" w:rsidRDefault="00725C94">
      <w:pPr>
        <w:spacing w:before="60"/>
      </w:pPr>
    </w:p>
    <w:p w14:paraId="4746D7B5" w14:textId="77777777" w:rsidR="00725C94" w:rsidRDefault="00000000">
      <w:pPr>
        <w:spacing w:before="60" w:after="60"/>
      </w:pPr>
      <w:r>
        <w:rPr>
          <w:b/>
          <w:bCs/>
          <w:color w:val="222222"/>
        </w:rPr>
        <w:t>Responsibilities:</w:t>
      </w:r>
    </w:p>
    <w:p w14:paraId="03CE0CCE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Request routing</w:t>
      </w:r>
    </w:p>
    <w:p w14:paraId="12CDEA58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Authentication and authorization</w:t>
      </w:r>
    </w:p>
    <w:p w14:paraId="00A3EB98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Rate limiting</w:t>
      </w:r>
    </w:p>
    <w:p w14:paraId="2B91CD7C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Load balancing</w:t>
      </w:r>
    </w:p>
    <w:p w14:paraId="1384C86C" w14:textId="77777777" w:rsidR="00725C94" w:rsidRDefault="00725C94">
      <w:pPr>
        <w:spacing w:before="60"/>
      </w:pPr>
    </w:p>
    <w:p w14:paraId="680982F4" w14:textId="77777777" w:rsidR="00725C94" w:rsidRDefault="00000000">
      <w:pPr>
        <w:spacing w:before="60" w:after="60"/>
      </w:pPr>
      <w:r>
        <w:rPr>
          <w:color w:val="222222"/>
        </w:rPr>
        <w:t>In .NET, popular API Gateway implementations include Ocelot and YARP.</w:t>
      </w:r>
    </w:p>
    <w:p w14:paraId="4FF1B72C" w14:textId="77777777" w:rsidR="00725C94" w:rsidRDefault="00725C94">
      <w:pPr>
        <w:spacing w:before="100"/>
      </w:pPr>
    </w:p>
    <w:p w14:paraId="070D0421" w14:textId="77777777" w:rsidR="00725C94" w:rsidRDefault="00000000">
      <w:pPr>
        <w:pStyle w:val="Heading2"/>
      </w:pPr>
      <w:bookmarkStart w:id="8" w:name="_Toc229929785"/>
      <w:r>
        <w:t>3.2 Independent Services</w:t>
      </w:r>
      <w:bookmarkEnd w:id="8"/>
    </w:p>
    <w:p w14:paraId="1964241B" w14:textId="77777777" w:rsidR="00725C94" w:rsidRDefault="00000000">
      <w:pPr>
        <w:spacing w:before="60" w:after="60"/>
      </w:pPr>
      <w:r>
        <w:rPr>
          <w:color w:val="222222"/>
        </w:rPr>
        <w:t>Each service handles exactly one business capability:</w:t>
      </w:r>
    </w:p>
    <w:p w14:paraId="31C9E98A" w14:textId="77777777" w:rsidR="00725C94" w:rsidRDefault="00725C94">
      <w:pPr>
        <w:spacing w:before="60"/>
      </w:pPr>
    </w:p>
    <w:p w14:paraId="2A1122C9" w14:textId="77777777" w:rsidR="00725C94" w:rsidRDefault="00000000">
      <w:pPr>
        <w:pStyle w:val="Heading3"/>
      </w:pPr>
      <w:bookmarkStart w:id="9" w:name="_Toc229929786"/>
      <w:r>
        <w:t>User Service</w:t>
      </w:r>
      <w:bookmarkEnd w:id="9"/>
    </w:p>
    <w:p w14:paraId="6E702FB7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User registration</w:t>
      </w:r>
    </w:p>
    <w:p w14:paraId="60E3703F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Login and authentication</w:t>
      </w:r>
    </w:p>
    <w:p w14:paraId="105608F7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Profile management</w:t>
      </w:r>
    </w:p>
    <w:p w14:paraId="4FA2AAAB" w14:textId="77777777" w:rsidR="00725C94" w:rsidRDefault="00000000">
      <w:pPr>
        <w:pStyle w:val="Heading3"/>
      </w:pPr>
      <w:bookmarkStart w:id="10" w:name="_Toc229929787"/>
      <w:r>
        <w:t>Product Service</w:t>
      </w:r>
      <w:bookmarkEnd w:id="10"/>
    </w:p>
    <w:p w14:paraId="2E7A5224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Product listing</w:t>
      </w:r>
    </w:p>
    <w:p w14:paraId="25ADF7C3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Inventory management</w:t>
      </w:r>
    </w:p>
    <w:p w14:paraId="1E06AEA9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Product updates</w:t>
      </w:r>
    </w:p>
    <w:p w14:paraId="0167536E" w14:textId="77777777" w:rsidR="00725C94" w:rsidRDefault="00000000">
      <w:pPr>
        <w:pStyle w:val="Heading3"/>
      </w:pPr>
      <w:bookmarkStart w:id="11" w:name="_Toc229929788"/>
      <w:r>
        <w:t>Order Service</w:t>
      </w:r>
      <w:bookmarkEnd w:id="11"/>
    </w:p>
    <w:p w14:paraId="73F841C1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Order creation</w:t>
      </w:r>
    </w:p>
    <w:p w14:paraId="15FF7C0F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Order tracking</w:t>
      </w:r>
    </w:p>
    <w:p w14:paraId="0546FC88" w14:textId="77777777" w:rsidR="00725C94" w:rsidRDefault="00725C94">
      <w:pPr>
        <w:spacing w:before="100"/>
      </w:pPr>
    </w:p>
    <w:p w14:paraId="0F529FE9" w14:textId="77777777" w:rsidR="00725C94" w:rsidRDefault="00000000">
      <w:pPr>
        <w:pStyle w:val="Heading2"/>
      </w:pPr>
      <w:bookmarkStart w:id="12" w:name="_Toc229929789"/>
      <w:r>
        <w:t>3.3 Database per Service</w:t>
      </w:r>
      <w:bookmarkEnd w:id="12"/>
    </w:p>
    <w:p w14:paraId="6FCD7174" w14:textId="77777777" w:rsidR="00725C94" w:rsidRDefault="00000000">
      <w:pPr>
        <w:spacing w:before="60" w:after="60"/>
      </w:pPr>
      <w:r>
        <w:rPr>
          <w:color w:val="222222"/>
        </w:rPr>
        <w:t>Each microservice has its own dedicated database. This ensures services remain completely independent and can evolve their schemas without affecting other services.</w:t>
      </w:r>
    </w:p>
    <w:p w14:paraId="378657BE" w14:textId="77777777" w:rsidR="00725C94" w:rsidRDefault="00725C9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25C94" w14:paraId="496B787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DD61" w14:textId="77777777" w:rsidR="00725C94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9A569" w14:textId="77777777" w:rsidR="00725C94" w:rsidRDefault="00000000">
            <w:r>
              <w:rPr>
                <w:b/>
                <w:bCs/>
                <w:color w:val="FFFFFF"/>
              </w:rPr>
              <w:t>Database</w:t>
            </w:r>
          </w:p>
        </w:tc>
      </w:tr>
      <w:tr w:rsidR="00725C94" w14:paraId="589AF7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9C4F" w14:textId="77777777" w:rsidR="00725C94" w:rsidRDefault="00000000">
            <w:r>
              <w:rPr>
                <w:color w:val="222222"/>
              </w:rPr>
              <w:t>User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55F1" w14:textId="77777777" w:rsidR="00725C94" w:rsidRDefault="00000000">
            <w:proofErr w:type="spellStart"/>
            <w:r>
              <w:rPr>
                <w:color w:val="222222"/>
              </w:rPr>
              <w:t>UserDB</w:t>
            </w:r>
            <w:proofErr w:type="spellEnd"/>
          </w:p>
        </w:tc>
      </w:tr>
      <w:tr w:rsidR="00725C94" w14:paraId="3CBF2C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9B0FF" w14:textId="77777777" w:rsidR="00725C94" w:rsidRDefault="00000000">
            <w:r>
              <w:rPr>
                <w:color w:val="222222"/>
              </w:rPr>
              <w:lastRenderedPageBreak/>
              <w:t>Product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0832" w14:textId="77777777" w:rsidR="00725C94" w:rsidRDefault="00000000">
            <w:proofErr w:type="spellStart"/>
            <w:r>
              <w:rPr>
                <w:color w:val="222222"/>
              </w:rPr>
              <w:t>ProductDB</w:t>
            </w:r>
            <w:proofErr w:type="spellEnd"/>
          </w:p>
        </w:tc>
      </w:tr>
      <w:tr w:rsidR="00725C94" w14:paraId="69D46F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9968" w14:textId="77777777" w:rsidR="00725C94" w:rsidRDefault="00000000">
            <w:r>
              <w:rPr>
                <w:color w:val="222222"/>
              </w:rPr>
              <w:t>Order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6D2DE" w14:textId="77777777" w:rsidR="00725C94" w:rsidRDefault="00000000">
            <w:proofErr w:type="spellStart"/>
            <w:r>
              <w:rPr>
                <w:color w:val="222222"/>
              </w:rPr>
              <w:t>OrderDB</w:t>
            </w:r>
            <w:proofErr w:type="spellEnd"/>
          </w:p>
        </w:tc>
      </w:tr>
    </w:tbl>
    <w:p w14:paraId="15BEE951" w14:textId="77777777" w:rsidR="00725C94" w:rsidRDefault="00725C94">
      <w:pPr>
        <w:spacing w:before="80"/>
      </w:pPr>
    </w:p>
    <w:p w14:paraId="58098411" w14:textId="77777777" w:rsidR="00725C94" w:rsidRDefault="00000000">
      <w:pPr>
        <w:pStyle w:val="Heading2"/>
      </w:pPr>
      <w:bookmarkStart w:id="13" w:name="_Toc229929790"/>
      <w:r>
        <w:t>3.4 Message Broker</w:t>
      </w:r>
      <w:bookmarkEnd w:id="13"/>
    </w:p>
    <w:p w14:paraId="001C707F" w14:textId="77777777" w:rsidR="00725C94" w:rsidRDefault="00000000">
      <w:pPr>
        <w:spacing w:before="60" w:after="60"/>
      </w:pPr>
      <w:r>
        <w:rPr>
          <w:color w:val="222222"/>
        </w:rPr>
        <w:t>Used for asynchronous, event-driven communication between services. Popular options include RabbitMQ, Apache Kafka, and Azure Service Bus.</w:t>
      </w:r>
    </w:p>
    <w:p w14:paraId="5E147653" w14:textId="77777777" w:rsidR="00725C94" w:rsidRDefault="00725C94">
      <w:pPr>
        <w:spacing w:before="60"/>
      </w:pPr>
    </w:p>
    <w:p w14:paraId="520C4537" w14:textId="77777777" w:rsidR="00725C94" w:rsidRDefault="00000000">
      <w:pPr>
        <w:spacing w:before="60" w:after="60"/>
      </w:pPr>
      <w:r>
        <w:rPr>
          <w:color w:val="222222"/>
        </w:rPr>
        <w:t xml:space="preserve">Example: Order Service publishes an </w:t>
      </w:r>
      <w:proofErr w:type="spellStart"/>
      <w:r>
        <w:rPr>
          <w:color w:val="222222"/>
        </w:rPr>
        <w:t>OrderCreated</w:t>
      </w:r>
      <w:proofErr w:type="spellEnd"/>
      <w:r>
        <w:rPr>
          <w:color w:val="222222"/>
        </w:rPr>
        <w:t xml:space="preserve"> event to RabbitMQ. Notification Service </w:t>
      </w:r>
      <w:proofErr w:type="spellStart"/>
      <w:r>
        <w:rPr>
          <w:color w:val="222222"/>
        </w:rPr>
        <w:t>subscribes</w:t>
      </w:r>
      <w:proofErr w:type="spellEnd"/>
      <w:r>
        <w:rPr>
          <w:color w:val="222222"/>
        </w:rPr>
        <w:t xml:space="preserve"> and consumes that event to send an email — all without direct coupling between services.</w:t>
      </w:r>
    </w:p>
    <w:p w14:paraId="3BC828E5" w14:textId="77777777" w:rsidR="00725C94" w:rsidRDefault="00725C94">
      <w:pPr>
        <w:spacing w:before="100"/>
      </w:pPr>
    </w:p>
    <w:p w14:paraId="08D5B1D6" w14:textId="77777777" w:rsidR="00725C94" w:rsidRDefault="00000000">
      <w:pPr>
        <w:pStyle w:val="Heading2"/>
      </w:pPr>
      <w:bookmarkStart w:id="14" w:name="_Toc229929791"/>
      <w:r>
        <w:t>3.5 Containerization</w:t>
      </w:r>
      <w:bookmarkEnd w:id="14"/>
    </w:p>
    <w:p w14:paraId="09140DA7" w14:textId="77777777" w:rsidR="00725C94" w:rsidRDefault="00000000">
      <w:pPr>
        <w:spacing w:before="60" w:after="60"/>
      </w:pPr>
      <w:r>
        <w:rPr>
          <w:color w:val="222222"/>
        </w:rPr>
        <w:t>Services are packaged using Docker, providing consistent deployment environments, easy scaling, and environment isolation.</w:t>
      </w:r>
    </w:p>
    <w:p w14:paraId="615C67E7" w14:textId="77777777" w:rsidR="00725C94" w:rsidRDefault="00725C94">
      <w:pPr>
        <w:spacing w:before="100"/>
      </w:pPr>
    </w:p>
    <w:p w14:paraId="310AF783" w14:textId="77777777" w:rsidR="00725C94" w:rsidRDefault="00000000">
      <w:pPr>
        <w:pStyle w:val="Heading2"/>
      </w:pPr>
      <w:bookmarkStart w:id="15" w:name="_Toc229929792"/>
      <w:r>
        <w:t>3.6 Orchestration</w:t>
      </w:r>
      <w:bookmarkEnd w:id="15"/>
    </w:p>
    <w:p w14:paraId="0CC63A54" w14:textId="77777777" w:rsidR="00725C94" w:rsidRDefault="00000000">
      <w:pPr>
        <w:spacing w:before="60" w:after="60"/>
      </w:pPr>
      <w:r>
        <w:rPr>
          <w:color w:val="222222"/>
        </w:rPr>
        <w:t>Kubernetes manages the deployment, scaling, and operation of multiple containers. It provides auto-scaling, load balancing, and service discovery.</w:t>
      </w:r>
    </w:p>
    <w:p w14:paraId="2BB864E9" w14:textId="77777777" w:rsidR="00725C94" w:rsidRDefault="00725C94">
      <w:pPr>
        <w:spacing w:before="120"/>
      </w:pPr>
    </w:p>
    <w:p w14:paraId="20BC864B" w14:textId="0D3280F9" w:rsidR="00725C94" w:rsidRDefault="00000000" w:rsidP="009E330E">
      <w:pPr>
        <w:pStyle w:val="Heading1"/>
      </w:pPr>
      <w:bookmarkStart w:id="16" w:name="_Toc229929793"/>
      <w:r>
        <w:t xml:space="preserve">4. Sample Project: </w:t>
      </w:r>
      <w:proofErr w:type="spellStart"/>
      <w:r>
        <w:t>ShopSphere</w:t>
      </w:r>
      <w:bookmarkEnd w:id="16"/>
      <w:proofErr w:type="spellEnd"/>
    </w:p>
    <w:p w14:paraId="7B78BFB0" w14:textId="77777777" w:rsidR="00725C94" w:rsidRDefault="00000000">
      <w:pPr>
        <w:spacing w:before="60" w:after="60"/>
      </w:pPr>
      <w:proofErr w:type="spellStart"/>
      <w:r>
        <w:rPr>
          <w:color w:val="222222"/>
        </w:rPr>
        <w:t>ShopSphere</w:t>
      </w:r>
      <w:proofErr w:type="spellEnd"/>
      <w:r>
        <w:rPr>
          <w:color w:val="222222"/>
        </w:rPr>
        <w:t xml:space="preserve"> is a practical E-Commerce Microservices system containing 5 microservices built with .NET.</w:t>
      </w:r>
    </w:p>
    <w:p w14:paraId="625EB7F9" w14:textId="77777777" w:rsidR="00725C94" w:rsidRDefault="00725C94">
      <w:pPr>
        <w:spacing w:before="100"/>
      </w:pPr>
    </w:p>
    <w:p w14:paraId="66C4C12B" w14:textId="77777777" w:rsidR="00725C94" w:rsidRDefault="00000000">
      <w:pPr>
        <w:pStyle w:val="Heading2"/>
      </w:pPr>
      <w:bookmarkStart w:id="17" w:name="_Toc229929794"/>
      <w:r>
        <w:t>4.1 Project Architecture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209AB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533762D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Client Application</w:t>
            </w:r>
          </w:p>
          <w:p w14:paraId="424950D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|</w:t>
            </w:r>
          </w:p>
          <w:p w14:paraId="11B0618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v</w:t>
            </w:r>
          </w:p>
          <w:p w14:paraId="3699CB03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API Gateway</w:t>
            </w:r>
          </w:p>
          <w:p w14:paraId="450E058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|</w:t>
            </w:r>
          </w:p>
          <w:p w14:paraId="45F8262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v</w:t>
            </w:r>
          </w:p>
          <w:p w14:paraId="5BDB780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+----------------------------------------------+</w:t>
            </w:r>
          </w:p>
          <w:p w14:paraId="0D98C60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User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  |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Product Service              |</w:t>
            </w:r>
          </w:p>
          <w:p w14:paraId="38F14BA3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Order Service | Payment Service              |</w:t>
            </w:r>
          </w:p>
          <w:p w14:paraId="1BEF914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            | Notification Service         |</w:t>
            </w:r>
          </w:p>
          <w:p w14:paraId="50A5C55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+----------------------------------------------+</w:t>
            </w:r>
          </w:p>
          <w:p w14:paraId="02912F7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|</w:t>
            </w:r>
          </w:p>
          <w:p w14:paraId="16D6C84B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v</w:t>
            </w:r>
          </w:p>
          <w:p w14:paraId="48CE937B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RabbitMQ Event Bus</w:t>
            </w:r>
          </w:p>
          <w:p w14:paraId="37FCA2E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|</w:t>
            </w:r>
          </w:p>
          <w:p w14:paraId="72038F13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v</w:t>
            </w:r>
          </w:p>
          <w:p w14:paraId="0D94CD7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Independent Databases</w:t>
            </w:r>
          </w:p>
        </w:tc>
      </w:tr>
    </w:tbl>
    <w:p w14:paraId="6A740EF9" w14:textId="77777777" w:rsidR="00725C94" w:rsidRDefault="00725C94">
      <w:pPr>
        <w:spacing w:before="100"/>
      </w:pPr>
    </w:p>
    <w:p w14:paraId="016F5DAC" w14:textId="77777777" w:rsidR="00725C94" w:rsidRDefault="00000000">
      <w:pPr>
        <w:pStyle w:val="Heading2"/>
      </w:pPr>
      <w:bookmarkStart w:id="18" w:name="_Toc229929795"/>
      <w:r>
        <w:t>4.2 Project Folder Structure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3E11F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8694296" w14:textId="77777777" w:rsidR="00725C94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ShopSphere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692C49A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</w:t>
            </w:r>
          </w:p>
          <w:p w14:paraId="6313B812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ApiGateway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06896581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Program.cs</w:t>
            </w:r>
            <w:proofErr w:type="spellEnd"/>
          </w:p>
          <w:p w14:paraId="6007CCF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ocelot.json</w:t>
            </w:r>
            <w:proofErr w:type="spellEnd"/>
            <w:proofErr w:type="gramEnd"/>
          </w:p>
          <w:p w14:paraId="264F2E6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</w:t>
            </w:r>
          </w:p>
          <w:p w14:paraId="46B3AC8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+-- Services/</w:t>
            </w:r>
          </w:p>
          <w:p w14:paraId="75EEE76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</w:t>
            </w:r>
          </w:p>
          <w:p w14:paraId="69310A66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1968E81D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Controllers/</w:t>
            </w:r>
          </w:p>
          <w:p w14:paraId="689D5A1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Models/</w:t>
            </w:r>
          </w:p>
          <w:p w14:paraId="77959E4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Data/</w:t>
            </w:r>
          </w:p>
          <w:p w14:paraId="41E63B6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Program.cs</w:t>
            </w:r>
            <w:proofErr w:type="spellEnd"/>
          </w:p>
          <w:p w14:paraId="3880983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</w:t>
            </w:r>
          </w:p>
          <w:p w14:paraId="385CFEC7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62A6EEF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Controllers/</w:t>
            </w:r>
          </w:p>
          <w:p w14:paraId="392B197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Models/</w:t>
            </w:r>
          </w:p>
          <w:p w14:paraId="457C642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Data/</w:t>
            </w:r>
          </w:p>
          <w:p w14:paraId="501B5DB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</w:t>
            </w:r>
          </w:p>
          <w:p w14:paraId="44E854F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20101C6A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Controllers/</w:t>
            </w:r>
          </w:p>
          <w:p w14:paraId="251EC71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Events/</w:t>
            </w:r>
          </w:p>
          <w:p w14:paraId="28C8296D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   +-- Consumers/</w:t>
            </w:r>
          </w:p>
          <w:p w14:paraId="21EA084D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|</w:t>
            </w:r>
          </w:p>
          <w:p w14:paraId="2A4D335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6EB6468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|   +--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</w:t>
            </w:r>
          </w:p>
          <w:p w14:paraId="61BC60F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</w:t>
            </w:r>
          </w:p>
          <w:p w14:paraId="12DFC483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+-- Shared/</w:t>
            </w:r>
          </w:p>
          <w:p w14:paraId="2D828997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+-- Contracts/</w:t>
            </w:r>
          </w:p>
          <w:p w14:paraId="03E541F2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   +-- Events/</w:t>
            </w:r>
          </w:p>
          <w:p w14:paraId="0D1F9D76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|</w:t>
            </w:r>
          </w:p>
          <w:p w14:paraId="10E8625B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+-- docker-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compose.yml</w:t>
            </w:r>
            <w:proofErr w:type="spellEnd"/>
          </w:p>
        </w:tc>
      </w:tr>
    </w:tbl>
    <w:p w14:paraId="51372A16" w14:textId="77777777" w:rsidR="00725C94" w:rsidRDefault="00725C94">
      <w:pPr>
        <w:spacing w:before="120"/>
      </w:pPr>
    </w:p>
    <w:p w14:paraId="4C567BFD" w14:textId="77777777" w:rsidR="00725C94" w:rsidRDefault="00000000">
      <w:r>
        <w:br w:type="page"/>
      </w:r>
    </w:p>
    <w:p w14:paraId="2CDF6543" w14:textId="77777777" w:rsidR="00725C94" w:rsidRDefault="00000000">
      <w:pPr>
        <w:pStyle w:val="Heading1"/>
        <w:pBdr>
          <w:bottom w:val="single" w:sz="6" w:space="6" w:color="2E75B6"/>
        </w:pBdr>
      </w:pPr>
      <w:bookmarkStart w:id="19" w:name="_Toc229929796"/>
      <w:r>
        <w:lastRenderedPageBreak/>
        <w:t>5. Sample Flow: Customer Places an Order</w:t>
      </w:r>
      <w:bookmarkEnd w:id="19"/>
    </w:p>
    <w:p w14:paraId="113C98B4" w14:textId="77777777" w:rsidR="00725C94" w:rsidRDefault="00000000">
      <w:pPr>
        <w:pStyle w:val="Heading2"/>
      </w:pPr>
      <w:bookmarkStart w:id="20" w:name="_Toc229929797"/>
      <w:r>
        <w:t>Step 1: User Logs In</w:t>
      </w:r>
      <w:bookmarkEnd w:id="20"/>
    </w:p>
    <w:p w14:paraId="5CBAF14E" w14:textId="77777777" w:rsidR="00725C94" w:rsidRDefault="00000000">
      <w:pPr>
        <w:spacing w:before="60" w:after="60"/>
      </w:pPr>
      <w:r>
        <w:rPr>
          <w:color w:val="222222"/>
        </w:rPr>
        <w:t>Client sends a login request:</w:t>
      </w:r>
    </w:p>
    <w:p w14:paraId="0AC814DB" w14:textId="77777777" w:rsidR="00725C94" w:rsidRDefault="00725C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571725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8D4CF0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/login</w:t>
            </w:r>
          </w:p>
        </w:tc>
      </w:tr>
    </w:tbl>
    <w:p w14:paraId="2E0A2132" w14:textId="77777777" w:rsidR="00725C94" w:rsidRDefault="00725C94">
      <w:pPr>
        <w:spacing w:before="60"/>
      </w:pPr>
    </w:p>
    <w:p w14:paraId="55A840FF" w14:textId="77777777" w:rsidR="00725C94" w:rsidRDefault="00000000">
      <w:pPr>
        <w:spacing w:before="60" w:after="60"/>
      </w:pPr>
      <w:r>
        <w:rPr>
          <w:color w:val="222222"/>
        </w:rPr>
        <w:t>The API Gateway routes the request to the User Service. User Service verifies credentials and returns a JWT token.</w:t>
      </w:r>
    </w:p>
    <w:p w14:paraId="32D25B91" w14:textId="77777777" w:rsidR="00725C94" w:rsidRDefault="00725C94">
      <w:pPr>
        <w:spacing w:before="100"/>
      </w:pPr>
    </w:p>
    <w:p w14:paraId="4B0F96DA" w14:textId="77777777" w:rsidR="00725C94" w:rsidRDefault="00000000">
      <w:pPr>
        <w:pStyle w:val="Heading2"/>
      </w:pPr>
      <w:bookmarkStart w:id="21" w:name="_Toc229929798"/>
      <w:r>
        <w:t>Step 2: User Views Products</w:t>
      </w:r>
      <w:bookmarkEnd w:id="21"/>
    </w:p>
    <w:p w14:paraId="301B067B" w14:textId="77777777" w:rsidR="00725C94" w:rsidRDefault="00000000">
      <w:pPr>
        <w:spacing w:before="60" w:after="60"/>
      </w:pPr>
      <w:r>
        <w:rPr>
          <w:color w:val="222222"/>
        </w:rPr>
        <w:t>Client sends:</w:t>
      </w:r>
    </w:p>
    <w:p w14:paraId="17D47BFF" w14:textId="77777777" w:rsidR="00725C94" w:rsidRDefault="00725C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6534B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DA59AE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/products</w:t>
            </w:r>
          </w:p>
        </w:tc>
      </w:tr>
    </w:tbl>
    <w:p w14:paraId="33211B05" w14:textId="77777777" w:rsidR="00725C94" w:rsidRDefault="00725C94">
      <w:pPr>
        <w:spacing w:before="60"/>
      </w:pPr>
    </w:p>
    <w:p w14:paraId="18166609" w14:textId="77777777" w:rsidR="00725C94" w:rsidRDefault="00000000">
      <w:pPr>
        <w:spacing w:before="60" w:after="60"/>
      </w:pPr>
      <w:r>
        <w:rPr>
          <w:color w:val="222222"/>
        </w:rPr>
        <w:t>Gateway routes to the Product Service, which returns the product list.</w:t>
      </w:r>
    </w:p>
    <w:p w14:paraId="2E552B3B" w14:textId="77777777" w:rsidR="00725C94" w:rsidRDefault="00725C94">
      <w:pPr>
        <w:spacing w:before="100"/>
      </w:pPr>
    </w:p>
    <w:p w14:paraId="1468469C" w14:textId="77777777" w:rsidR="00725C94" w:rsidRDefault="00000000">
      <w:pPr>
        <w:pStyle w:val="Heading2"/>
      </w:pPr>
      <w:bookmarkStart w:id="22" w:name="_Toc229929799"/>
      <w:r>
        <w:t>Step 3: User Places Order</w:t>
      </w:r>
      <w:bookmarkEnd w:id="22"/>
    </w:p>
    <w:p w14:paraId="7F698FC8" w14:textId="77777777" w:rsidR="00725C94" w:rsidRDefault="00000000">
      <w:pPr>
        <w:spacing w:before="60" w:after="60"/>
      </w:pPr>
      <w:r>
        <w:rPr>
          <w:color w:val="222222"/>
        </w:rPr>
        <w:t>Client sends:</w:t>
      </w:r>
    </w:p>
    <w:p w14:paraId="0FBDE5F1" w14:textId="77777777" w:rsidR="00725C94" w:rsidRDefault="00725C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34FB3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2B12D1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/orders</w:t>
            </w:r>
          </w:p>
          <w:p w14:paraId="267D7B3F" w14:textId="77777777" w:rsidR="00725C94" w:rsidRDefault="00725C94"/>
          <w:p w14:paraId="36EDF6E2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6225022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10,</w:t>
            </w:r>
          </w:p>
          <w:p w14:paraId="40D0B25D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"quantity": 2</w:t>
            </w:r>
          </w:p>
          <w:p w14:paraId="215780F7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2531160A" w14:textId="77777777" w:rsidR="00725C94" w:rsidRDefault="00725C94">
      <w:pPr>
        <w:spacing w:before="60"/>
      </w:pPr>
    </w:p>
    <w:p w14:paraId="672741D1" w14:textId="77777777" w:rsidR="00725C94" w:rsidRDefault="00000000">
      <w:pPr>
        <w:spacing w:before="60" w:after="60"/>
      </w:pPr>
      <w:r>
        <w:rPr>
          <w:color w:val="222222"/>
        </w:rPr>
        <w:t>The Order Service then:</w:t>
      </w:r>
    </w:p>
    <w:p w14:paraId="6814D400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Validates stock availability</w:t>
      </w:r>
    </w:p>
    <w:p w14:paraId="0216057B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Creates the order record</w:t>
      </w:r>
    </w:p>
    <w:p w14:paraId="21DCEE5E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 xml:space="preserve">Stores in </w:t>
      </w:r>
      <w:proofErr w:type="spellStart"/>
      <w:r>
        <w:rPr>
          <w:color w:val="222222"/>
        </w:rPr>
        <w:t>OrderDB</w:t>
      </w:r>
      <w:proofErr w:type="spellEnd"/>
    </w:p>
    <w:p w14:paraId="33B145D9" w14:textId="77777777" w:rsidR="00725C94" w:rsidRDefault="00725C94">
      <w:pPr>
        <w:spacing w:before="100"/>
      </w:pPr>
    </w:p>
    <w:p w14:paraId="32D15B11" w14:textId="77777777" w:rsidR="00725C94" w:rsidRDefault="00000000">
      <w:pPr>
        <w:pStyle w:val="Heading2"/>
      </w:pPr>
      <w:bookmarkStart w:id="23" w:name="_Toc229929800"/>
      <w:r>
        <w:t>Step 4: Order Service Publishes Event</w:t>
      </w:r>
      <w:bookmarkEnd w:id="23"/>
    </w:p>
    <w:p w14:paraId="249F6EB9" w14:textId="77777777" w:rsidR="00725C94" w:rsidRDefault="00000000">
      <w:pPr>
        <w:spacing w:before="60" w:after="60"/>
      </w:pPr>
      <w:r>
        <w:rPr>
          <w:color w:val="222222"/>
        </w:rPr>
        <w:t>Order Service sends an event to RabbitMQ:</w:t>
      </w:r>
    </w:p>
    <w:p w14:paraId="136776FE" w14:textId="77777777" w:rsidR="00725C94" w:rsidRDefault="00725C9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6A302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4CA23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2DF753A6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</w:t>
            </w:r>
          </w:p>
          <w:p w14:paraId="0450C7F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": 101</w:t>
            </w:r>
          </w:p>
          <w:p w14:paraId="2A145C92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36D41A0" w14:textId="77777777" w:rsidR="00725C94" w:rsidRDefault="00725C94">
      <w:pPr>
        <w:spacing w:before="100"/>
      </w:pPr>
    </w:p>
    <w:p w14:paraId="217B832C" w14:textId="77777777" w:rsidR="00725C94" w:rsidRDefault="00000000">
      <w:pPr>
        <w:pStyle w:val="Heading2"/>
      </w:pPr>
      <w:bookmarkStart w:id="24" w:name="_Toc229929801"/>
      <w:r>
        <w:t>Step 5: Payment Service Consumes Event</w:t>
      </w:r>
      <w:bookmarkEnd w:id="24"/>
    </w:p>
    <w:p w14:paraId="1A6405FB" w14:textId="77777777" w:rsidR="00725C94" w:rsidRDefault="00000000">
      <w:pPr>
        <w:spacing w:before="60" w:after="60"/>
      </w:pPr>
      <w:r>
        <w:rPr>
          <w:color w:val="222222"/>
        </w:rPr>
        <w:t xml:space="preserve">Payment Service receives the </w:t>
      </w:r>
      <w:proofErr w:type="spellStart"/>
      <w:r>
        <w:rPr>
          <w:color w:val="222222"/>
        </w:rPr>
        <w:t>OrderCreated</w:t>
      </w:r>
      <w:proofErr w:type="spellEnd"/>
      <w:r>
        <w:rPr>
          <w:color w:val="222222"/>
        </w:rPr>
        <w:t xml:space="preserve"> event, processes the payment, and publishes a </w:t>
      </w:r>
      <w:proofErr w:type="spellStart"/>
      <w:r>
        <w:rPr>
          <w:color w:val="222222"/>
        </w:rPr>
        <w:t>PaymentCompleted</w:t>
      </w:r>
      <w:proofErr w:type="spellEnd"/>
      <w:r>
        <w:rPr>
          <w:color w:val="222222"/>
        </w:rPr>
        <w:t xml:space="preserve"> event.</w:t>
      </w:r>
    </w:p>
    <w:p w14:paraId="0A461D3E" w14:textId="77777777" w:rsidR="00725C94" w:rsidRDefault="00725C94">
      <w:pPr>
        <w:spacing w:before="100"/>
      </w:pPr>
    </w:p>
    <w:p w14:paraId="3EDC89B2" w14:textId="77777777" w:rsidR="00725C94" w:rsidRDefault="00000000">
      <w:pPr>
        <w:pStyle w:val="Heading2"/>
      </w:pPr>
      <w:bookmarkStart w:id="25" w:name="_Toc229929802"/>
      <w:r>
        <w:t>Step 6: Notification Service Sends Email</w:t>
      </w:r>
      <w:bookmarkEnd w:id="25"/>
    </w:p>
    <w:p w14:paraId="2D9B5804" w14:textId="77777777" w:rsidR="00725C94" w:rsidRDefault="00000000">
      <w:pPr>
        <w:spacing w:before="60" w:after="60"/>
      </w:pPr>
      <w:r>
        <w:rPr>
          <w:color w:val="222222"/>
        </w:rPr>
        <w:t xml:space="preserve">Notification Service consumes the </w:t>
      </w:r>
      <w:proofErr w:type="spellStart"/>
      <w:r>
        <w:rPr>
          <w:color w:val="222222"/>
        </w:rPr>
        <w:t>PaymentCompleted</w:t>
      </w:r>
      <w:proofErr w:type="spellEnd"/>
      <w:r>
        <w:rPr>
          <w:color w:val="222222"/>
        </w:rPr>
        <w:t xml:space="preserve"> event and sends: "Your order has been confirmed."</w:t>
      </w:r>
    </w:p>
    <w:p w14:paraId="3B8C6FF0" w14:textId="77777777" w:rsidR="00725C94" w:rsidRDefault="00725C94">
      <w:pPr>
        <w:spacing w:before="120"/>
      </w:pPr>
    </w:p>
    <w:p w14:paraId="7B4DCEFA" w14:textId="58A9BF40" w:rsidR="00725C94" w:rsidRDefault="00000000" w:rsidP="00676531">
      <w:pPr>
        <w:pStyle w:val="Heading1"/>
      </w:pPr>
      <w:bookmarkStart w:id="26" w:name="_Toc229929803"/>
      <w:r>
        <w:t>6. Sample .NET Code</w:t>
      </w:r>
      <w:bookmarkEnd w:id="26"/>
    </w:p>
    <w:p w14:paraId="730A58A2" w14:textId="77777777" w:rsidR="00725C94" w:rsidRDefault="00000000">
      <w:pPr>
        <w:pStyle w:val="Heading2"/>
      </w:pPr>
      <w:bookmarkStart w:id="27" w:name="_Toc229929804"/>
      <w:r>
        <w:t>6.1 Order Controller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287C4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EF73CF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]</w:t>
            </w:r>
          </w:p>
          <w:p w14:paraId="1DEA517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request)</w:t>
            </w:r>
          </w:p>
          <w:p w14:paraId="4143AFE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5CBEEAF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var order = new Order</w:t>
            </w:r>
          </w:p>
          <w:p w14:paraId="234896E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{</w:t>
            </w:r>
          </w:p>
          <w:p w14:paraId="32D1732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request.ProductId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83BA691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Quantity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request.Quantity</w:t>
            </w:r>
            <w:proofErr w:type="spellEnd"/>
            <w:proofErr w:type="gramEnd"/>
          </w:p>
          <w:p w14:paraId="1371C4C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};</w:t>
            </w:r>
          </w:p>
          <w:p w14:paraId="0E9686F8" w14:textId="77777777" w:rsidR="00725C94" w:rsidRDefault="00725C94"/>
          <w:p w14:paraId="3FC4A3E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await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orderRepository.Save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(order);</w:t>
            </w:r>
          </w:p>
          <w:p w14:paraId="75D167AD" w14:textId="77777777" w:rsidR="00725C94" w:rsidRDefault="00725C94"/>
          <w:p w14:paraId="7D835AF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await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eventBus.Publish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order.Id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));</w:t>
            </w:r>
          </w:p>
          <w:p w14:paraId="3345D780" w14:textId="77777777" w:rsidR="00725C94" w:rsidRDefault="00725C94"/>
          <w:p w14:paraId="196929A3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Ok(order);</w:t>
            </w:r>
          </w:p>
          <w:p w14:paraId="726F0769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2963568" w14:textId="77777777" w:rsidR="00725C94" w:rsidRDefault="00725C94">
      <w:pPr>
        <w:spacing w:before="100"/>
      </w:pPr>
    </w:p>
    <w:p w14:paraId="178BB498" w14:textId="77777777" w:rsidR="00725C94" w:rsidRDefault="00000000">
      <w:pPr>
        <w:pStyle w:val="Heading2"/>
      </w:pPr>
      <w:bookmarkStart w:id="28" w:name="_Toc229929805"/>
      <w:r>
        <w:t>6.2 RabbitMQ Publisher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429F16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59BEE9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async Task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Publish(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orderEvent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2A1C88EC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23BD817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var message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orderEvent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81C1010" w14:textId="77777777" w:rsidR="00725C94" w:rsidRDefault="00725C94"/>
          <w:p w14:paraId="27A1163F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channel.BasicPublish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  <w:p w14:paraId="69DF3FF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exchange:   "",</w:t>
            </w:r>
          </w:p>
          <w:p w14:paraId="34A58860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routingKey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 "order-created",</w:t>
            </w:r>
          </w:p>
          <w:p w14:paraId="4D6D93B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body:       Encoding.UTF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8.GetBytes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(message));</w:t>
            </w:r>
          </w:p>
          <w:p w14:paraId="7FC84F81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C2A4D4B" w14:textId="77777777" w:rsidR="00725C94" w:rsidRDefault="00725C94">
      <w:pPr>
        <w:spacing w:before="100"/>
      </w:pPr>
    </w:p>
    <w:p w14:paraId="2DE43015" w14:textId="77777777" w:rsidR="00725C94" w:rsidRDefault="00000000">
      <w:pPr>
        <w:pStyle w:val="Heading2"/>
      </w:pPr>
      <w:bookmarkStart w:id="29" w:name="_Toc229929806"/>
      <w:r>
        <w:t>6.3 Notification Consumer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5C94" w14:paraId="2A164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4" w:space="0" w:color="2E75B6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155698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Consume(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message)</w:t>
            </w:r>
          </w:p>
          <w:p w14:paraId="1BA7CB34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</w:t>
            </w:r>
          </w:p>
          <w:p w14:paraId="0F2B5665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message.OrderId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C9E25A1" w14:textId="77777777" w:rsidR="00725C94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}</w:t>
            </w:r>
          </w:p>
        </w:tc>
      </w:tr>
    </w:tbl>
    <w:p w14:paraId="34018229" w14:textId="77777777" w:rsidR="00725C94" w:rsidRDefault="00725C94">
      <w:pPr>
        <w:spacing w:before="120"/>
      </w:pPr>
    </w:p>
    <w:p w14:paraId="32C417C8" w14:textId="7A50C292" w:rsidR="00725C94" w:rsidRDefault="00000000" w:rsidP="00676531">
      <w:pPr>
        <w:pStyle w:val="Heading1"/>
      </w:pPr>
      <w:bookmarkStart w:id="30" w:name="_Toc229929807"/>
      <w:r>
        <w:t>7. Database Design</w:t>
      </w:r>
      <w:bookmarkEnd w:id="30"/>
    </w:p>
    <w:p w14:paraId="27D11A04" w14:textId="77777777" w:rsidR="00725C94" w:rsidRDefault="00000000">
      <w:pPr>
        <w:spacing w:before="60" w:after="60"/>
      </w:pPr>
      <w:r>
        <w:rPr>
          <w:color w:val="222222"/>
        </w:rPr>
        <w:t>Each service owns its data independently and other services cannot access it directly.</w:t>
      </w:r>
    </w:p>
    <w:p w14:paraId="1BDFD470" w14:textId="77777777" w:rsidR="00725C94" w:rsidRDefault="00725C94">
      <w:pPr>
        <w:spacing w:before="80"/>
      </w:pPr>
    </w:p>
    <w:p w14:paraId="74E57D03" w14:textId="77777777" w:rsidR="00725C94" w:rsidRDefault="00000000">
      <w:pPr>
        <w:pStyle w:val="Heading3"/>
      </w:pPr>
      <w:bookmarkStart w:id="31" w:name="_Toc229929808"/>
      <w:r>
        <w:t>User Service Database</w:t>
      </w:r>
      <w:bookmarkEnd w:id="31"/>
    </w:p>
    <w:p w14:paraId="22F9E25D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Users</w:t>
      </w:r>
    </w:p>
    <w:p w14:paraId="7AE263E7" w14:textId="6D3E970C" w:rsidR="00725C94" w:rsidRDefault="00000000" w:rsidP="00676531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Roles</w:t>
      </w:r>
    </w:p>
    <w:p w14:paraId="5A1F817D" w14:textId="77777777" w:rsidR="00725C94" w:rsidRDefault="00000000">
      <w:pPr>
        <w:pStyle w:val="Heading3"/>
      </w:pPr>
      <w:bookmarkStart w:id="32" w:name="_Toc229929809"/>
      <w:r>
        <w:t>Product Service Database</w:t>
      </w:r>
      <w:bookmarkEnd w:id="32"/>
    </w:p>
    <w:p w14:paraId="05B779E5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Products</w:t>
      </w:r>
    </w:p>
    <w:p w14:paraId="6ACC05BA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Categories</w:t>
      </w:r>
    </w:p>
    <w:p w14:paraId="3F2C6B9C" w14:textId="5F5D650E" w:rsidR="00725C94" w:rsidRDefault="00000000" w:rsidP="00676531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Inventory</w:t>
      </w:r>
    </w:p>
    <w:p w14:paraId="26290475" w14:textId="77777777" w:rsidR="00725C94" w:rsidRDefault="00000000">
      <w:pPr>
        <w:pStyle w:val="Heading3"/>
      </w:pPr>
      <w:bookmarkStart w:id="33" w:name="_Toc229929810"/>
      <w:r>
        <w:t>Order Service Database</w:t>
      </w:r>
      <w:bookmarkEnd w:id="33"/>
    </w:p>
    <w:p w14:paraId="0E9CCC9B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Orders</w:t>
      </w:r>
    </w:p>
    <w:p w14:paraId="30621074" w14:textId="77777777" w:rsidR="00725C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222222"/>
        </w:rPr>
        <w:t>OrderItems</w:t>
      </w:r>
      <w:proofErr w:type="spellEnd"/>
    </w:p>
    <w:p w14:paraId="3D1E0A2F" w14:textId="77777777" w:rsidR="00725C94" w:rsidRDefault="00725C94">
      <w:pPr>
        <w:spacing w:before="120"/>
      </w:pPr>
    </w:p>
    <w:p w14:paraId="447970F6" w14:textId="77777777" w:rsidR="00725C94" w:rsidRDefault="00000000">
      <w:pPr>
        <w:pStyle w:val="Heading1"/>
        <w:pBdr>
          <w:bottom w:val="single" w:sz="6" w:space="6" w:color="2E75B6"/>
        </w:pBdr>
      </w:pPr>
      <w:bookmarkStart w:id="34" w:name="_Toc229929811"/>
      <w:r>
        <w:t>8. Communication Patterns</w:t>
      </w:r>
      <w:bookmarkEnd w:id="34"/>
    </w:p>
    <w:p w14:paraId="01EF5694" w14:textId="77777777" w:rsidR="00725C94" w:rsidRDefault="00000000">
      <w:pPr>
        <w:pStyle w:val="Heading2"/>
      </w:pPr>
      <w:bookmarkStart w:id="35" w:name="_Toc229929812"/>
      <w:r>
        <w:t>Synchronous — REST API</w:t>
      </w:r>
      <w:bookmarkEnd w:id="35"/>
    </w:p>
    <w:p w14:paraId="55D90AA3" w14:textId="77777777" w:rsidR="00725C94" w:rsidRDefault="00000000">
      <w:pPr>
        <w:spacing w:before="60" w:after="60"/>
      </w:pPr>
      <w:r>
        <w:rPr>
          <w:color w:val="222222"/>
        </w:rPr>
        <w:t>Used when an immediate response is required. Example: Order Service calls Product Service to check stock availability before placing an order.</w:t>
      </w:r>
    </w:p>
    <w:p w14:paraId="0279E2C4" w14:textId="77777777" w:rsidR="00725C94" w:rsidRDefault="00725C94">
      <w:pPr>
        <w:spacing w:before="80"/>
      </w:pPr>
    </w:p>
    <w:p w14:paraId="18FD31A0" w14:textId="77777777" w:rsidR="00725C94" w:rsidRDefault="00000000">
      <w:pPr>
        <w:pStyle w:val="Heading2"/>
      </w:pPr>
      <w:bookmarkStart w:id="36" w:name="_Toc229929813"/>
      <w:r>
        <w:t>Asynchronous — Event-Driven Messaging</w:t>
      </w:r>
      <w:bookmarkEnd w:id="36"/>
    </w:p>
    <w:p w14:paraId="08927B48" w14:textId="1CFAB828" w:rsidR="00725C94" w:rsidRDefault="00000000" w:rsidP="00676531">
      <w:pPr>
        <w:spacing w:before="60" w:after="60"/>
      </w:pPr>
      <w:r>
        <w:rPr>
          <w:color w:val="222222"/>
        </w:rPr>
        <w:t>Used when services can process events independently. Example: Order Service publishes to RabbitMQ, which Notification Service then consumes to send an email. This decouples the services entirely.</w:t>
      </w:r>
    </w:p>
    <w:p w14:paraId="769030AD" w14:textId="77777777" w:rsidR="00725C94" w:rsidRDefault="00000000">
      <w:pPr>
        <w:pStyle w:val="Heading1"/>
        <w:pBdr>
          <w:bottom w:val="single" w:sz="6" w:space="6" w:color="2E75B6"/>
        </w:pBdr>
      </w:pPr>
      <w:bookmarkStart w:id="37" w:name="_Toc229929814"/>
      <w:r>
        <w:t>9. Benefits of This Architecture</w:t>
      </w:r>
      <w:bookmarkEnd w:id="37"/>
    </w:p>
    <w:p w14:paraId="14A84D8B" w14:textId="77777777" w:rsidR="00725C94" w:rsidRDefault="00000000">
      <w:pPr>
        <w:pStyle w:val="Heading3"/>
      </w:pPr>
      <w:bookmarkStart w:id="38" w:name="_Toc229929815"/>
      <w:r>
        <w:t>Scalability</w:t>
      </w:r>
      <w:bookmarkEnd w:id="38"/>
    </w:p>
    <w:p w14:paraId="17B3882B" w14:textId="77777777" w:rsidR="00725C94" w:rsidRDefault="00000000">
      <w:pPr>
        <w:spacing w:before="60" w:after="60"/>
      </w:pPr>
      <w:r>
        <w:rPr>
          <w:color w:val="222222"/>
        </w:rPr>
        <w:t>If Product Service receives high traffic, only that service needs to be scaled — not the entire application.</w:t>
      </w:r>
    </w:p>
    <w:p w14:paraId="5D7B95B6" w14:textId="77777777" w:rsidR="00725C94" w:rsidRDefault="00000000">
      <w:pPr>
        <w:pStyle w:val="Heading3"/>
      </w:pPr>
      <w:bookmarkStart w:id="39" w:name="_Toc229929816"/>
      <w:r>
        <w:t>Fault Isolation</w:t>
      </w:r>
      <w:bookmarkEnd w:id="39"/>
    </w:p>
    <w:p w14:paraId="692B5AE1" w14:textId="77777777" w:rsidR="00725C94" w:rsidRDefault="00000000">
      <w:pPr>
        <w:spacing w:before="60" w:after="60"/>
      </w:pPr>
      <w:r>
        <w:rPr>
          <w:color w:val="222222"/>
        </w:rPr>
        <w:t>If Notification Service fails, order processing continues unaffected.</w:t>
      </w:r>
    </w:p>
    <w:p w14:paraId="3F4A5BEE" w14:textId="77777777" w:rsidR="00725C94" w:rsidRDefault="00000000">
      <w:pPr>
        <w:pStyle w:val="Heading3"/>
      </w:pPr>
      <w:bookmarkStart w:id="40" w:name="_Toc229929817"/>
      <w:r>
        <w:t>Faster Development</w:t>
      </w:r>
      <w:bookmarkEnd w:id="40"/>
    </w:p>
    <w:p w14:paraId="22B58C69" w14:textId="77777777" w:rsidR="00725C94" w:rsidRDefault="00000000">
      <w:pPr>
        <w:spacing w:before="60" w:after="60"/>
      </w:pPr>
      <w:r>
        <w:rPr>
          <w:color w:val="222222"/>
        </w:rPr>
        <w:lastRenderedPageBreak/>
        <w:t>Different teams can work on different services simultaneously without interfering with each other.</w:t>
      </w:r>
    </w:p>
    <w:p w14:paraId="29D84E8B" w14:textId="77777777" w:rsidR="00725C94" w:rsidRDefault="00000000">
      <w:pPr>
        <w:pStyle w:val="Heading3"/>
      </w:pPr>
      <w:bookmarkStart w:id="41" w:name="_Toc229929818"/>
      <w:r>
        <w:t>Independent Deployment</w:t>
      </w:r>
      <w:bookmarkEnd w:id="41"/>
    </w:p>
    <w:p w14:paraId="5351566F" w14:textId="5977A9DA" w:rsidR="00725C94" w:rsidRDefault="00000000" w:rsidP="00676531">
      <w:pPr>
        <w:spacing w:before="60" w:after="60"/>
      </w:pPr>
      <w:r>
        <w:rPr>
          <w:color w:val="222222"/>
        </w:rPr>
        <w:t>Payment Service can be updated and deployed without affecting any other services.</w:t>
      </w:r>
    </w:p>
    <w:p w14:paraId="726DD044" w14:textId="51365A34" w:rsidR="00725C94" w:rsidRDefault="00000000">
      <w:pPr>
        <w:pStyle w:val="Heading1"/>
        <w:pBdr>
          <w:bottom w:val="single" w:sz="6" w:space="6" w:color="2E75B6"/>
        </w:pBdr>
      </w:pPr>
      <w:bookmarkStart w:id="42" w:name="_Toc229929819"/>
      <w:r>
        <w:t>1</w:t>
      </w:r>
      <w:r w:rsidR="006D09B1">
        <w:t>0</w:t>
      </w:r>
      <w:r>
        <w:t>. Conclusion</w:t>
      </w:r>
      <w:bookmarkEnd w:id="42"/>
    </w:p>
    <w:p w14:paraId="79DBA8C6" w14:textId="77777777" w:rsidR="00725C94" w:rsidRDefault="00000000">
      <w:pPr>
        <w:spacing w:before="60" w:after="60"/>
      </w:pPr>
      <w:r>
        <w:rPr>
          <w:color w:val="222222"/>
        </w:rPr>
        <w:t>Microservices architecture in .NET enables developers to build scalable, maintainable, and resilient applications. Using technologies like ASP.NET Core, Docker, RabbitMQ, Kubernetes, and an API Gateway, developers can create enterprise-grade distributed systems.</w:t>
      </w:r>
    </w:p>
    <w:p w14:paraId="7AE6BFAB" w14:textId="77777777" w:rsidR="00725C94" w:rsidRDefault="00725C94">
      <w:pPr>
        <w:spacing w:before="80"/>
      </w:pPr>
    </w:p>
    <w:p w14:paraId="0153FA30" w14:textId="77777777" w:rsidR="00725C94" w:rsidRDefault="00000000">
      <w:pPr>
        <w:spacing w:before="60" w:after="60"/>
      </w:pPr>
      <w:r>
        <w:rPr>
          <w:color w:val="222222"/>
        </w:rPr>
        <w:t xml:space="preserve">The </w:t>
      </w:r>
      <w:proofErr w:type="spellStart"/>
      <w:r>
        <w:rPr>
          <w:color w:val="222222"/>
        </w:rPr>
        <w:t>ShopSphere</w:t>
      </w:r>
      <w:proofErr w:type="spellEnd"/>
      <w:r>
        <w:rPr>
          <w:color w:val="222222"/>
        </w:rPr>
        <w:t xml:space="preserve"> project demonstrates how microservices collaborate to process real-world business operations efficiently — from user authentication and product browsing to order processing, payment, and notifications — all as independent, loosely coupled services.</w:t>
      </w:r>
    </w:p>
    <w:sectPr w:rsidR="00725C9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2C6C6" w14:textId="77777777" w:rsidR="00C2315E" w:rsidRDefault="00C2315E">
      <w:r>
        <w:separator/>
      </w:r>
    </w:p>
  </w:endnote>
  <w:endnote w:type="continuationSeparator" w:id="0">
    <w:p w14:paraId="50D7DE2B" w14:textId="77777777" w:rsidR="00C2315E" w:rsidRDefault="00C23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15B01" w14:textId="53FC44A0" w:rsidR="00725C94" w:rsidRDefault="004B5D10">
    <w:pPr>
      <w:pBdr>
        <w:top w:val="single" w:sz="4" w:space="4" w:color="CCCCCC"/>
      </w:pBdr>
      <w:tabs>
        <w:tab w:val="right" w:pos="9026"/>
      </w:tabs>
      <w:spacing w:before="80"/>
    </w:pPr>
    <w:r>
      <w:rPr>
        <w:color w:val="888888"/>
        <w:sz w:val="18"/>
        <w:szCs w:val="18"/>
      </w:rPr>
      <w:t xml:space="preserve">                                                                                                                                                                             </w:t>
    </w:r>
    <w:r w:rsidR="00000000">
      <w:rPr>
        <w:color w:val="888888"/>
        <w:sz w:val="18"/>
        <w:szCs w:val="18"/>
      </w:rPr>
      <w:t xml:space="preserve">Page </w:t>
    </w:r>
    <w:r w:rsidR="00000000">
      <w:rPr>
        <w:color w:val="888888"/>
        <w:sz w:val="18"/>
        <w:szCs w:val="18"/>
      </w:rPr>
      <w:fldChar w:fldCharType="begin"/>
    </w:r>
    <w:r w:rsidR="00000000">
      <w:rPr>
        <w:color w:val="888888"/>
        <w:sz w:val="18"/>
        <w:szCs w:val="18"/>
      </w:rPr>
      <w:instrText>PAGE</w:instrText>
    </w:r>
    <w:r w:rsidR="00000000">
      <w:rPr>
        <w:color w:val="888888"/>
        <w:sz w:val="18"/>
        <w:szCs w:val="18"/>
      </w:rPr>
      <w:fldChar w:fldCharType="separate"/>
    </w:r>
    <w:r>
      <w:rPr>
        <w:noProof/>
        <w:color w:val="888888"/>
        <w:sz w:val="18"/>
        <w:szCs w:val="18"/>
      </w:rPr>
      <w:t>1</w:t>
    </w:r>
    <w:r w:rsidR="00000000">
      <w:rPr>
        <w:color w:val="888888"/>
        <w:sz w:val="18"/>
        <w:szCs w:val="18"/>
      </w:rPr>
      <w:fldChar w:fldCharType="end"/>
    </w:r>
    <w:r w:rsidR="00000000">
      <w:rPr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46678" w14:textId="77777777" w:rsidR="00C2315E" w:rsidRDefault="00C2315E">
      <w:r>
        <w:separator/>
      </w:r>
    </w:p>
  </w:footnote>
  <w:footnote w:type="continuationSeparator" w:id="0">
    <w:p w14:paraId="39EA93EC" w14:textId="77777777" w:rsidR="00C2315E" w:rsidRDefault="00C231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DCF56" w14:textId="2B157770" w:rsidR="00725C94" w:rsidRDefault="00000000">
    <w:pPr>
      <w:pBdr>
        <w:bottom w:val="single" w:sz="6" w:space="4" w:color="2E75B6"/>
      </w:pBdr>
      <w:tabs>
        <w:tab w:val="right" w:pos="9026"/>
      </w:tabs>
      <w:spacing w:after="120"/>
    </w:pPr>
    <w:r>
      <w:rPr>
        <w:b/>
        <w:bCs/>
        <w:color w:val="666666"/>
        <w:sz w:val="20"/>
        <w:szCs w:val="20"/>
      </w:rPr>
      <w:t>Microservices Architecture in .NET</w:t>
    </w:r>
    <w:r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BC8"/>
    <w:multiLevelType w:val="hybridMultilevel"/>
    <w:tmpl w:val="2DC64ACC"/>
    <w:lvl w:ilvl="0" w:tplc="DF62474E">
      <w:start w:val="1"/>
      <w:numFmt w:val="bullet"/>
      <w:lvlText w:val="●"/>
      <w:lvlJc w:val="left"/>
      <w:pPr>
        <w:ind w:left="720" w:hanging="360"/>
      </w:pPr>
    </w:lvl>
    <w:lvl w:ilvl="1" w:tplc="CD18BDE0">
      <w:start w:val="1"/>
      <w:numFmt w:val="bullet"/>
      <w:lvlText w:val="○"/>
      <w:lvlJc w:val="left"/>
      <w:pPr>
        <w:ind w:left="1440" w:hanging="360"/>
      </w:pPr>
    </w:lvl>
    <w:lvl w:ilvl="2" w:tplc="DE74C462">
      <w:start w:val="1"/>
      <w:numFmt w:val="bullet"/>
      <w:lvlText w:val="■"/>
      <w:lvlJc w:val="left"/>
      <w:pPr>
        <w:ind w:left="2160" w:hanging="360"/>
      </w:pPr>
    </w:lvl>
    <w:lvl w:ilvl="3" w:tplc="67208BEA">
      <w:start w:val="1"/>
      <w:numFmt w:val="bullet"/>
      <w:lvlText w:val="●"/>
      <w:lvlJc w:val="left"/>
      <w:pPr>
        <w:ind w:left="2880" w:hanging="360"/>
      </w:pPr>
    </w:lvl>
    <w:lvl w:ilvl="4" w:tplc="29A8876E">
      <w:start w:val="1"/>
      <w:numFmt w:val="bullet"/>
      <w:lvlText w:val="○"/>
      <w:lvlJc w:val="left"/>
      <w:pPr>
        <w:ind w:left="3600" w:hanging="360"/>
      </w:pPr>
    </w:lvl>
    <w:lvl w:ilvl="5" w:tplc="214CCDDC">
      <w:start w:val="1"/>
      <w:numFmt w:val="bullet"/>
      <w:lvlText w:val="■"/>
      <w:lvlJc w:val="left"/>
      <w:pPr>
        <w:ind w:left="4320" w:hanging="360"/>
      </w:pPr>
    </w:lvl>
    <w:lvl w:ilvl="6" w:tplc="0EC4D992">
      <w:start w:val="1"/>
      <w:numFmt w:val="bullet"/>
      <w:lvlText w:val="●"/>
      <w:lvlJc w:val="left"/>
      <w:pPr>
        <w:ind w:left="5040" w:hanging="360"/>
      </w:pPr>
    </w:lvl>
    <w:lvl w:ilvl="7" w:tplc="52307296">
      <w:start w:val="1"/>
      <w:numFmt w:val="bullet"/>
      <w:lvlText w:val="●"/>
      <w:lvlJc w:val="left"/>
      <w:pPr>
        <w:ind w:left="5760" w:hanging="360"/>
      </w:pPr>
    </w:lvl>
    <w:lvl w:ilvl="8" w:tplc="769261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D8208D"/>
    <w:multiLevelType w:val="hybridMultilevel"/>
    <w:tmpl w:val="FA1E0A98"/>
    <w:lvl w:ilvl="0" w:tplc="BC00C94C">
      <w:start w:val="1"/>
      <w:numFmt w:val="bullet"/>
      <w:lvlText w:val="•"/>
      <w:lvlJc w:val="left"/>
      <w:pPr>
        <w:ind w:left="720" w:hanging="360"/>
      </w:pPr>
    </w:lvl>
    <w:lvl w:ilvl="1" w:tplc="08C498AC">
      <w:start w:val="1"/>
      <w:numFmt w:val="bullet"/>
      <w:lvlText w:val="◦"/>
      <w:lvlJc w:val="left"/>
      <w:pPr>
        <w:ind w:left="1080" w:hanging="360"/>
      </w:pPr>
    </w:lvl>
    <w:lvl w:ilvl="2" w:tplc="769E0202">
      <w:numFmt w:val="decimal"/>
      <w:lvlText w:val=""/>
      <w:lvlJc w:val="left"/>
    </w:lvl>
    <w:lvl w:ilvl="3" w:tplc="409C0586">
      <w:numFmt w:val="decimal"/>
      <w:lvlText w:val=""/>
      <w:lvlJc w:val="left"/>
    </w:lvl>
    <w:lvl w:ilvl="4" w:tplc="63147EAC">
      <w:numFmt w:val="decimal"/>
      <w:lvlText w:val=""/>
      <w:lvlJc w:val="left"/>
    </w:lvl>
    <w:lvl w:ilvl="5" w:tplc="1A161F26">
      <w:numFmt w:val="decimal"/>
      <w:lvlText w:val=""/>
      <w:lvlJc w:val="left"/>
    </w:lvl>
    <w:lvl w:ilvl="6" w:tplc="3908414A">
      <w:numFmt w:val="decimal"/>
      <w:lvlText w:val=""/>
      <w:lvlJc w:val="left"/>
    </w:lvl>
    <w:lvl w:ilvl="7" w:tplc="0E04EBE0">
      <w:numFmt w:val="decimal"/>
      <w:lvlText w:val=""/>
      <w:lvlJc w:val="left"/>
    </w:lvl>
    <w:lvl w:ilvl="8" w:tplc="8104EF5C">
      <w:numFmt w:val="decimal"/>
      <w:lvlText w:val=""/>
      <w:lvlJc w:val="left"/>
    </w:lvl>
  </w:abstractNum>
  <w:num w:numId="1" w16cid:durableId="1926524606">
    <w:abstractNumId w:val="0"/>
    <w:lvlOverride w:ilvl="0">
      <w:startOverride w:val="1"/>
    </w:lvlOverride>
  </w:num>
  <w:num w:numId="2" w16cid:durableId="4267335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C94"/>
    <w:rsid w:val="00070F9F"/>
    <w:rsid w:val="000D0ABA"/>
    <w:rsid w:val="002F197A"/>
    <w:rsid w:val="004B5D10"/>
    <w:rsid w:val="0065712E"/>
    <w:rsid w:val="00676531"/>
    <w:rsid w:val="006B4E20"/>
    <w:rsid w:val="006D09B1"/>
    <w:rsid w:val="00725C94"/>
    <w:rsid w:val="009E330E"/>
    <w:rsid w:val="00C2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2FB06"/>
  <w15:docId w15:val="{2C93E23E-3516-40CF-B563-97DB48DCF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5D10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B5D10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4B5D1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B5D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5D10"/>
  </w:style>
  <w:style w:type="paragraph" w:styleId="Footer">
    <w:name w:val="footer"/>
    <w:basedOn w:val="Normal"/>
    <w:link w:val="FooterChar"/>
    <w:uiPriority w:val="99"/>
    <w:unhideWhenUsed/>
    <w:rsid w:val="004B5D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5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1603</Words>
  <Characters>10037</Characters>
  <Application>Microsoft Office Word</Application>
  <DocSecurity>0</DocSecurity>
  <Lines>456</Lines>
  <Paragraphs>387</Paragraphs>
  <ScaleCrop>false</ScaleCrop>
  <Company/>
  <LinksUpToDate>false</LinksUpToDate>
  <CharactersWithSpaces>11253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 Kalathoor</cp:lastModifiedBy>
  <cp:revision>2</cp:revision>
  <dcterms:created xsi:type="dcterms:W3CDTF">2026-05-17T11:34:00Z</dcterms:created>
  <dcterms:modified xsi:type="dcterms:W3CDTF">2026-05-17T11:34:00Z</dcterms:modified>
</cp:coreProperties>
</file>