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F019" w14:textId="77777777" w:rsidR="002B054F" w:rsidRDefault="002B054F" w:rsidP="002B054F">
      <w:pPr>
        <w:rPr>
          <w:b/>
          <w:bCs/>
          <w:lang w:val="en-GB"/>
        </w:rPr>
      </w:pPr>
      <w:r w:rsidRPr="002B054F">
        <w:rPr>
          <w:b/>
          <w:bCs/>
          <w:lang w:val="en-GB"/>
        </w:rPr>
        <w:t>Final Project: End-to-End DevOps Deployment</w:t>
      </w:r>
    </w:p>
    <w:p w14:paraId="24097914" w14:textId="77777777" w:rsidR="002B054F" w:rsidRDefault="002B054F" w:rsidP="002B054F">
      <w:pPr>
        <w:rPr>
          <w:b/>
          <w:bCs/>
          <w:lang w:val="en-GB"/>
        </w:rPr>
      </w:pPr>
    </w:p>
    <w:p w14:paraId="10D3502B" w14:textId="1267568D" w:rsidR="002B054F" w:rsidRPr="002B054F" w:rsidRDefault="002B054F" w:rsidP="002B054F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2B054F">
        <w:rPr>
          <w:b/>
          <w:bCs/>
        </w:rPr>
        <w:t>Infrastructure</w:t>
      </w:r>
      <w:proofErr w:type="spellEnd"/>
      <w:r w:rsidRPr="002B054F">
        <w:rPr>
          <w:b/>
          <w:bCs/>
        </w:rPr>
        <w:t xml:space="preserve"> as </w:t>
      </w:r>
      <w:proofErr w:type="spellStart"/>
      <w:r w:rsidRPr="002B054F">
        <w:rPr>
          <w:b/>
          <w:bCs/>
        </w:rPr>
        <w:t>Code</w:t>
      </w:r>
      <w:proofErr w:type="spellEnd"/>
      <w:r w:rsidRPr="002B054F">
        <w:rPr>
          <w:b/>
          <w:bCs/>
        </w:rPr>
        <w:t xml:space="preserve"> (</w:t>
      </w:r>
      <w:proofErr w:type="spellStart"/>
      <w:r w:rsidRPr="002B054F">
        <w:rPr>
          <w:b/>
          <w:bCs/>
        </w:rPr>
        <w:t>IaC</w:t>
      </w:r>
      <w:proofErr w:type="spellEnd"/>
      <w:r w:rsidRPr="002B054F">
        <w:rPr>
          <w:b/>
          <w:bCs/>
        </w:rPr>
        <w:t>):</w:t>
      </w:r>
    </w:p>
    <w:p w14:paraId="571DB046" w14:textId="61C3EA49" w:rsidR="002B054F" w:rsidRPr="002B054F" w:rsidRDefault="002B054F" w:rsidP="002B054F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Crear </w:t>
      </w:r>
      <w:r w:rsidRPr="002B054F">
        <w:rPr>
          <w:b/>
          <w:bCs/>
        </w:rPr>
        <w:t>Azure AKS</w:t>
      </w:r>
      <w:r>
        <w:rPr>
          <w:b/>
          <w:bCs/>
        </w:rPr>
        <w:t>:</w:t>
      </w:r>
    </w:p>
    <w:p w14:paraId="6C268DF1" w14:textId="341148BF" w:rsidR="002B054F" w:rsidRPr="002B054F" w:rsidRDefault="002B054F" w:rsidP="002B054F">
      <w:pPr>
        <w:pStyle w:val="Prrafodelista"/>
        <w:ind w:left="1440"/>
        <w:rPr>
          <w:b/>
          <w:bCs/>
        </w:rPr>
      </w:pPr>
      <w:r>
        <w:rPr>
          <w:b/>
          <w:bCs/>
        </w:rPr>
        <w:t xml:space="preserve">Tener el </w:t>
      </w:r>
      <w:proofErr w:type="spellStart"/>
      <w:r>
        <w:rPr>
          <w:b/>
          <w:bCs/>
        </w:rPr>
        <w:t>resource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group</w:t>
      </w:r>
      <w:proofErr w:type="spellEnd"/>
      <w:r>
        <w:rPr>
          <w:b/>
          <w:bCs/>
        </w:rPr>
        <w:t xml:space="preserve"> creado o crearlo de antes (resultado final):</w:t>
      </w:r>
    </w:p>
    <w:p w14:paraId="0FC468F9" w14:textId="184B3DD7" w:rsidR="002B054F" w:rsidRDefault="002B054F" w:rsidP="002B054F">
      <w:pPr>
        <w:rPr>
          <w:b/>
          <w:bCs/>
        </w:rPr>
      </w:pPr>
      <w:r w:rsidRPr="002B054F">
        <w:drawing>
          <wp:inline distT="0" distB="0" distL="0" distR="0" wp14:anchorId="199016E8" wp14:editId="19D723C9">
            <wp:extent cx="5400040" cy="1663065"/>
            <wp:effectExtent l="0" t="0" r="0" b="0"/>
            <wp:docPr id="1899076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76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DF8E" w14:textId="39379F0A" w:rsidR="002B054F" w:rsidRDefault="002B054F" w:rsidP="002B054F">
      <w:pPr>
        <w:rPr>
          <w:b/>
          <w:bCs/>
        </w:rPr>
      </w:pPr>
      <w:r w:rsidRPr="002B054F">
        <w:rPr>
          <w:b/>
          <w:bCs/>
        </w:rPr>
        <w:drawing>
          <wp:inline distT="0" distB="0" distL="0" distR="0" wp14:anchorId="25DD107C" wp14:editId="7F66A171">
            <wp:extent cx="5400040" cy="2682875"/>
            <wp:effectExtent l="0" t="0" r="0" b="3175"/>
            <wp:docPr id="1885062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62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0780" w14:textId="7AEC6DAF" w:rsidR="002B054F" w:rsidRDefault="002B054F" w:rsidP="002B054F">
      <w:pPr>
        <w:rPr>
          <w:b/>
          <w:bCs/>
        </w:rPr>
      </w:pPr>
      <w:r>
        <w:rPr>
          <w:b/>
          <w:bCs/>
        </w:rPr>
        <w:t xml:space="preserve">Hacer el </w:t>
      </w:r>
      <w:proofErr w:type="spellStart"/>
      <w:r>
        <w:rPr>
          <w:b/>
          <w:bCs/>
        </w:rPr>
        <w:t>Terraform</w:t>
      </w:r>
      <w:proofErr w:type="spellEnd"/>
      <w:r>
        <w:rPr>
          <w:b/>
          <w:bCs/>
        </w:rPr>
        <w:t xml:space="preserve"> Flow una vez tenemos esto (Se puede crear un </w:t>
      </w:r>
      <w:proofErr w:type="spellStart"/>
      <w:r>
        <w:rPr>
          <w:b/>
          <w:bCs/>
        </w:rPr>
        <w:t>kubeconfig</w:t>
      </w:r>
      <w:proofErr w:type="spellEnd"/>
      <w:r>
        <w:rPr>
          <w:b/>
          <w:bCs/>
        </w:rPr>
        <w:t xml:space="preserve"> para tener el </w:t>
      </w:r>
      <w:proofErr w:type="spellStart"/>
      <w:proofErr w:type="gramStart"/>
      <w:r>
        <w:rPr>
          <w:b/>
          <w:bCs/>
        </w:rPr>
        <w:t>cluster</w:t>
      </w:r>
      <w:proofErr w:type="spellEnd"/>
      <w:proofErr w:type="gramEnd"/>
      <w:r>
        <w:rPr>
          <w:b/>
          <w:bCs/>
        </w:rPr>
        <w:t xml:space="preserve"> en local mediante el outputs.tf que te lo montará al hacer el </w:t>
      </w:r>
      <w:proofErr w:type="spellStart"/>
      <w:r>
        <w:rPr>
          <w:b/>
          <w:bCs/>
        </w:rPr>
        <w:t>Terraform</w:t>
      </w:r>
      <w:proofErr w:type="spellEnd"/>
      <w:r>
        <w:rPr>
          <w:b/>
          <w:bCs/>
        </w:rPr>
        <w:t xml:space="preserve"> Flow).</w:t>
      </w:r>
    </w:p>
    <w:p w14:paraId="2C62C068" w14:textId="1D41E249" w:rsidR="002B054F" w:rsidRDefault="002B054F" w:rsidP="002B054F">
      <w:pPr>
        <w:rPr>
          <w:b/>
          <w:bCs/>
        </w:rPr>
      </w:pPr>
      <w:r w:rsidRPr="002B054F">
        <w:rPr>
          <w:b/>
          <w:bCs/>
        </w:rPr>
        <w:drawing>
          <wp:inline distT="0" distB="0" distL="0" distR="0" wp14:anchorId="0392D0CE" wp14:editId="3CA62E80">
            <wp:extent cx="5400040" cy="1581150"/>
            <wp:effectExtent l="0" t="0" r="0" b="0"/>
            <wp:docPr id="1869777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77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2CEA" w14:textId="284AEE56" w:rsidR="002B054F" w:rsidRDefault="002B054F" w:rsidP="002B054F">
      <w:pPr>
        <w:rPr>
          <w:b/>
          <w:bCs/>
        </w:rPr>
      </w:pPr>
      <w:r>
        <w:rPr>
          <w:b/>
          <w:bCs/>
        </w:rPr>
        <w:t xml:space="preserve">1-Terraform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Terraform</w:t>
      </w:r>
      <w:proofErr w:type="spellEnd"/>
      <w:r>
        <w:rPr>
          <w:b/>
          <w:bCs/>
        </w:rPr>
        <w:t xml:space="preserve"> plan para simular una subida y luego </w:t>
      </w:r>
      <w:proofErr w:type="spellStart"/>
      <w:r>
        <w:rPr>
          <w:b/>
          <w:bCs/>
        </w:rPr>
        <w:t>terraform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apply</w:t>
      </w:r>
      <w:proofErr w:type="spellEnd"/>
      <w:r>
        <w:rPr>
          <w:b/>
          <w:bCs/>
        </w:rPr>
        <w:t xml:space="preserve"> para subirlo al </w:t>
      </w:r>
      <w:proofErr w:type="spellStart"/>
      <w:r>
        <w:rPr>
          <w:b/>
          <w:bCs/>
        </w:rPr>
        <w:t>azure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Resource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Group</w:t>
      </w:r>
      <w:proofErr w:type="spellEnd"/>
      <w:r>
        <w:rPr>
          <w:b/>
          <w:bCs/>
        </w:rPr>
        <w:t xml:space="preserve"> de antes)</w:t>
      </w:r>
    </w:p>
    <w:p w14:paraId="205C245F" w14:textId="1386484C" w:rsidR="00577497" w:rsidRDefault="00577497" w:rsidP="002B054F">
      <w:pPr>
        <w:rPr>
          <w:b/>
          <w:bCs/>
        </w:rPr>
      </w:pPr>
      <w:r w:rsidRPr="00577497">
        <w:rPr>
          <w:b/>
          <w:bCs/>
        </w:rPr>
        <w:lastRenderedPageBreak/>
        <w:drawing>
          <wp:inline distT="0" distB="0" distL="0" distR="0" wp14:anchorId="219044B5" wp14:editId="7F58C268">
            <wp:extent cx="5400040" cy="1691640"/>
            <wp:effectExtent l="0" t="0" r="0" b="3810"/>
            <wp:docPr id="1086121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21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B18A" w14:textId="7866A834" w:rsidR="00577497" w:rsidRDefault="00577497" w:rsidP="002B054F">
      <w:pPr>
        <w:rPr>
          <w:b/>
          <w:bCs/>
        </w:rPr>
      </w:pPr>
      <w:r w:rsidRPr="00577497">
        <w:rPr>
          <w:b/>
          <w:bCs/>
        </w:rPr>
        <w:drawing>
          <wp:inline distT="0" distB="0" distL="0" distR="0" wp14:anchorId="64EF5A98" wp14:editId="197779D8">
            <wp:extent cx="5400040" cy="1939290"/>
            <wp:effectExtent l="0" t="0" r="0" b="3810"/>
            <wp:docPr id="1165083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83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3547" w14:textId="77777777" w:rsidR="002B054F" w:rsidRDefault="002B054F" w:rsidP="002B054F">
      <w:pPr>
        <w:rPr>
          <w:b/>
          <w:bCs/>
        </w:rPr>
      </w:pPr>
    </w:p>
    <w:p w14:paraId="17B726E4" w14:textId="77777777" w:rsidR="002B054F" w:rsidRPr="002B054F" w:rsidRDefault="002B054F" w:rsidP="002B054F">
      <w:pPr>
        <w:rPr>
          <w:b/>
          <w:bCs/>
        </w:rPr>
      </w:pPr>
    </w:p>
    <w:p w14:paraId="0877907F" w14:textId="77777777" w:rsidR="002B054F" w:rsidRPr="002B054F" w:rsidRDefault="002B054F" w:rsidP="002B054F">
      <w:pPr>
        <w:rPr>
          <w:b/>
          <w:bCs/>
        </w:rPr>
      </w:pPr>
    </w:p>
    <w:p w14:paraId="56EE0E7C" w14:textId="77777777" w:rsidR="002B054F" w:rsidRPr="002B054F" w:rsidRDefault="002B054F" w:rsidP="002B054F">
      <w:pPr>
        <w:rPr>
          <w:b/>
          <w:bCs/>
        </w:rPr>
      </w:pPr>
    </w:p>
    <w:p w14:paraId="4A5CEE7A" w14:textId="77777777" w:rsidR="009E4BC7" w:rsidRPr="002B054F" w:rsidRDefault="009E4BC7"/>
    <w:p w14:paraId="25728D10" w14:textId="77777777" w:rsidR="002B054F" w:rsidRPr="002B054F" w:rsidRDefault="002B054F" w:rsidP="002B054F"/>
    <w:p w14:paraId="21255D67" w14:textId="1ED9F6D0" w:rsidR="002B054F" w:rsidRPr="002B054F" w:rsidRDefault="002B054F" w:rsidP="002B054F">
      <w:pPr>
        <w:tabs>
          <w:tab w:val="left" w:pos="1319"/>
        </w:tabs>
      </w:pPr>
    </w:p>
    <w:sectPr w:rsidR="002B054F" w:rsidRPr="002B0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66CE"/>
    <w:multiLevelType w:val="multilevel"/>
    <w:tmpl w:val="8856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05B8D"/>
    <w:multiLevelType w:val="hybridMultilevel"/>
    <w:tmpl w:val="99BAF3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866977">
    <w:abstractNumId w:val="0"/>
  </w:num>
  <w:num w:numId="2" w16cid:durableId="1421221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4F"/>
    <w:rsid w:val="002B054F"/>
    <w:rsid w:val="00577497"/>
    <w:rsid w:val="009E4BC7"/>
    <w:rsid w:val="00AE3ABD"/>
    <w:rsid w:val="00AF02BC"/>
    <w:rsid w:val="00EE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F268"/>
  <w15:chartTrackingRefBased/>
  <w15:docId w15:val="{38BF3A70-CC1E-49AD-A6EA-A4EA070F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0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0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0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0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0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0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0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0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0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0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0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05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05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05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05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05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05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0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0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0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0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0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05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05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05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0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05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054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B054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9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70344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65814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8506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27618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4826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995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08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5571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8692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947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3621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8344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60822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5243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234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9007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738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01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6899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2943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58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7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087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6607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33535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5530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4784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5186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558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594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4533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89321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51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5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697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3216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27681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4435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39043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3673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50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882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6847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88363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55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Arnedo Andueza, Peio Iosif</dc:creator>
  <cp:keywords/>
  <dc:description/>
  <cp:lastModifiedBy>Arnedo Andueza, Peio Iosif</cp:lastModifiedBy>
  <cp:revision>1</cp:revision>
  <dcterms:created xsi:type="dcterms:W3CDTF">2025-03-17T17:37:00Z</dcterms:created>
  <dcterms:modified xsi:type="dcterms:W3CDTF">2025-03-17T17:50:00Z</dcterms:modified>
</cp:coreProperties>
</file>