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0F77" w:rsidRDefault="00931EF3" w:rsidP="00360F77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0" w:name="_Toc190778063"/>
      <w:bookmarkStart w:id="1" w:name="_Hlk225019316"/>
      <w:r w:rsidRPr="00360F77">
        <w:rPr>
          <w:rFonts w:ascii="Times New Roman" w:hAnsi="Times New Roman" w:cs="Times New Roman"/>
          <w:b/>
          <w:sz w:val="28"/>
          <w:szCs w:val="28"/>
          <w:lang w:eastAsia="ru-RU"/>
        </w:rPr>
        <w:t>Тест толерантности к неопределённости</w:t>
      </w:r>
      <w:bookmarkEnd w:id="0"/>
      <w:r w:rsidR="006854D7" w:rsidRPr="00360F77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6854D7" w:rsidRPr="00360F77">
        <w:rPr>
          <w:rFonts w:ascii="Times New Roman" w:hAnsi="Times New Roman" w:cs="Times New Roman"/>
          <w:b/>
          <w:sz w:val="28"/>
          <w:szCs w:val="28"/>
          <w:lang w:val="en-US" w:eastAsia="ru-RU"/>
        </w:rPr>
        <w:t>MSTAT</w:t>
      </w:r>
      <w:r w:rsidR="006854D7" w:rsidRPr="00360F77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1</w:t>
      </w:r>
    </w:p>
    <w:p w:rsidR="00C52C3F" w:rsidRPr="00360F77" w:rsidRDefault="00C52C3F" w:rsidP="00360F77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2" w:name="_GoBack"/>
      <w:bookmarkEnd w:id="2"/>
    </w:p>
    <w:p w:rsidR="00360F77" w:rsidRDefault="00360F77" w:rsidP="00360F77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0F77">
        <w:rPr>
          <w:rFonts w:ascii="Times New Roman" w:hAnsi="Times New Roman" w:cs="Times New Roman"/>
          <w:sz w:val="28"/>
          <w:szCs w:val="28"/>
        </w:rPr>
        <w:t>предназначен для измерения склонност</w:t>
      </w:r>
      <w:r w:rsidR="000E6138">
        <w:rPr>
          <w:rFonts w:ascii="Times New Roman" w:hAnsi="Times New Roman" w:cs="Times New Roman"/>
          <w:sz w:val="28"/>
          <w:szCs w:val="28"/>
        </w:rPr>
        <w:t>и</w:t>
      </w:r>
      <w:r w:rsidRPr="00360F77">
        <w:rPr>
          <w:rFonts w:ascii="Times New Roman" w:hAnsi="Times New Roman" w:cs="Times New Roman"/>
          <w:sz w:val="28"/>
          <w:szCs w:val="28"/>
        </w:rPr>
        <w:t xml:space="preserve"> личности к жёсткой регламентации жизни и полной известности происходящего, либо открытости и неопределённости.</w:t>
      </w:r>
    </w:p>
    <w:p w:rsidR="00360F77" w:rsidRPr="00360F77" w:rsidRDefault="00360F77" w:rsidP="00360F77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EC2019" w:rsidRPr="006854D7" w:rsidRDefault="00EC2019" w:rsidP="006854D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54D7">
        <w:rPr>
          <w:rFonts w:ascii="Times New Roman" w:hAnsi="Times New Roman" w:cs="Times New Roman"/>
          <w:sz w:val="28"/>
          <w:szCs w:val="28"/>
        </w:rPr>
        <w:t xml:space="preserve">Автор: D. </w:t>
      </w:r>
      <w:proofErr w:type="spellStart"/>
      <w:r w:rsidRPr="006854D7">
        <w:rPr>
          <w:rFonts w:ascii="Times New Roman" w:hAnsi="Times New Roman" w:cs="Times New Roman"/>
          <w:sz w:val="28"/>
          <w:szCs w:val="28"/>
        </w:rPr>
        <w:t>McLain</w:t>
      </w:r>
      <w:proofErr w:type="spellEnd"/>
      <w:r w:rsidRPr="006854D7">
        <w:rPr>
          <w:rFonts w:ascii="Times New Roman" w:hAnsi="Times New Roman" w:cs="Times New Roman"/>
          <w:sz w:val="28"/>
          <w:szCs w:val="28"/>
        </w:rPr>
        <w:t xml:space="preserve"> (1993)</w:t>
      </w:r>
    </w:p>
    <w:p w:rsidR="00EC2019" w:rsidRPr="006854D7" w:rsidRDefault="00EC2019" w:rsidP="006854D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54D7">
        <w:rPr>
          <w:rFonts w:ascii="Times New Roman" w:hAnsi="Times New Roman" w:cs="Times New Roman"/>
          <w:sz w:val="28"/>
          <w:szCs w:val="28"/>
        </w:rPr>
        <w:t xml:space="preserve">Адаптация: Е. Г. </w:t>
      </w:r>
      <w:proofErr w:type="spellStart"/>
      <w:r w:rsidRPr="006854D7">
        <w:rPr>
          <w:rFonts w:ascii="Times New Roman" w:hAnsi="Times New Roman" w:cs="Times New Roman"/>
          <w:sz w:val="28"/>
          <w:szCs w:val="28"/>
        </w:rPr>
        <w:t>Луковицкая</w:t>
      </w:r>
      <w:proofErr w:type="spellEnd"/>
      <w:r w:rsidRPr="006854D7">
        <w:rPr>
          <w:rFonts w:ascii="Times New Roman" w:hAnsi="Times New Roman" w:cs="Times New Roman"/>
          <w:sz w:val="28"/>
          <w:szCs w:val="28"/>
        </w:rPr>
        <w:t xml:space="preserve"> (1998); Е. Н. Осин (2010)</w:t>
      </w:r>
    </w:p>
    <w:p w:rsidR="00EC2019" w:rsidRPr="006854D7" w:rsidRDefault="00EC2019" w:rsidP="006854D7">
      <w:pPr>
        <w:pStyle w:val="a3"/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E4525" w:rsidRDefault="00931EF3" w:rsidP="00360F77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0E6138">
        <w:rPr>
          <w:rFonts w:ascii="Times New Roman" w:hAnsi="Times New Roman" w:cs="Times New Roman"/>
          <w:b/>
          <w:sz w:val="28"/>
          <w:szCs w:val="28"/>
          <w:lang w:eastAsia="ru-RU"/>
        </w:rPr>
        <w:t>Инструкция</w:t>
      </w:r>
    </w:p>
    <w:p w:rsidR="000E6138" w:rsidRPr="000E6138" w:rsidRDefault="000E6138" w:rsidP="00360F77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:rsidR="00931EF3" w:rsidRPr="00CE4525" w:rsidRDefault="00931EF3" w:rsidP="000E6138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4525">
        <w:rPr>
          <w:rFonts w:ascii="Times New Roman" w:hAnsi="Times New Roman" w:cs="Times New Roman"/>
          <w:sz w:val="28"/>
          <w:szCs w:val="28"/>
          <w:lang w:eastAsia="ru-RU"/>
        </w:rPr>
        <w:t>Оцените, насколько Вы считаете данные высказывания верными в отношении себя. При оценке используйте следующую шкалу:</w:t>
      </w:r>
    </w:p>
    <w:p w:rsidR="00931EF3" w:rsidRPr="00CE4525" w:rsidRDefault="00CE4525" w:rsidP="00CE452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CE4525">
        <w:rPr>
          <w:rFonts w:ascii="Times New Roman" w:hAnsi="Times New Roman" w:cs="Times New Roman"/>
          <w:sz w:val="28"/>
          <w:szCs w:val="28"/>
          <w:lang w:eastAsia="ru-RU"/>
        </w:rPr>
        <w:t>совершенно не согласен</w:t>
      </w:r>
    </w:p>
    <w:p w:rsidR="00CE4525" w:rsidRPr="00CE4525" w:rsidRDefault="00CE4525" w:rsidP="00CE452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CE4525">
        <w:rPr>
          <w:rFonts w:ascii="Times New Roman" w:hAnsi="Times New Roman" w:cs="Times New Roman"/>
          <w:sz w:val="28"/>
          <w:szCs w:val="28"/>
          <w:lang w:eastAsia="ru-RU"/>
        </w:rPr>
        <w:t>не согласна</w:t>
      </w:r>
    </w:p>
    <w:p w:rsidR="00CE4525" w:rsidRPr="00CE4525" w:rsidRDefault="00CE4525" w:rsidP="00CE452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CE4525">
        <w:rPr>
          <w:rFonts w:ascii="Times New Roman" w:hAnsi="Times New Roman" w:cs="Times New Roman"/>
          <w:sz w:val="28"/>
          <w:szCs w:val="28"/>
          <w:lang w:eastAsia="ru-RU"/>
        </w:rPr>
        <w:t>скорее не согласна</w:t>
      </w:r>
    </w:p>
    <w:p w:rsidR="00CE4525" w:rsidRPr="00CE4525" w:rsidRDefault="00CE4525" w:rsidP="00CE452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CE4525">
        <w:rPr>
          <w:rFonts w:ascii="Times New Roman" w:hAnsi="Times New Roman" w:cs="Times New Roman"/>
          <w:sz w:val="28"/>
          <w:szCs w:val="28"/>
          <w:lang w:eastAsia="ru-RU"/>
        </w:rPr>
        <w:t>нечто среднее</w:t>
      </w:r>
    </w:p>
    <w:p w:rsidR="00CE4525" w:rsidRPr="00CE4525" w:rsidRDefault="00CE4525" w:rsidP="00CE452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CE4525">
        <w:rPr>
          <w:rFonts w:ascii="Times New Roman" w:hAnsi="Times New Roman" w:cs="Times New Roman"/>
          <w:sz w:val="28"/>
          <w:szCs w:val="28"/>
          <w:lang w:eastAsia="ru-RU"/>
        </w:rPr>
        <w:t xml:space="preserve">скорее согласна </w:t>
      </w:r>
    </w:p>
    <w:p w:rsidR="00CE4525" w:rsidRPr="00CE4525" w:rsidRDefault="00CE4525" w:rsidP="00CE452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CE4525">
        <w:rPr>
          <w:rFonts w:ascii="Times New Roman" w:hAnsi="Times New Roman" w:cs="Times New Roman"/>
          <w:sz w:val="28"/>
          <w:szCs w:val="28"/>
          <w:lang w:eastAsia="ru-RU"/>
        </w:rPr>
        <w:t>согласна</w:t>
      </w:r>
    </w:p>
    <w:p w:rsidR="00CE4525" w:rsidRPr="00CE4525" w:rsidRDefault="00CE4525" w:rsidP="00CE452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CE4525">
        <w:rPr>
          <w:rFonts w:ascii="Times New Roman" w:hAnsi="Times New Roman" w:cs="Times New Roman"/>
          <w:sz w:val="28"/>
          <w:szCs w:val="28"/>
          <w:lang w:eastAsia="ru-RU"/>
        </w:rPr>
        <w:t>совершенно согласна</w:t>
      </w:r>
    </w:p>
    <w:tbl>
      <w:tblPr>
        <w:tblW w:w="99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5"/>
        <w:gridCol w:w="367"/>
        <w:gridCol w:w="284"/>
        <w:gridCol w:w="283"/>
        <w:gridCol w:w="425"/>
        <w:gridCol w:w="284"/>
        <w:gridCol w:w="340"/>
        <w:gridCol w:w="212"/>
      </w:tblGrid>
      <w:tr w:rsidR="00CE4525" w:rsidRPr="00CE4525" w:rsidTr="00CE4525">
        <w:tc>
          <w:tcPr>
            <w:tcW w:w="7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Утверждение</w:t>
            </w:r>
          </w:p>
        </w:tc>
        <w:tc>
          <w:tcPr>
            <w:tcW w:w="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</w:tr>
      <w:tr w:rsidR="00CE4525" w:rsidRPr="00CE4525" w:rsidTr="00CE4525">
        <w:tc>
          <w:tcPr>
            <w:tcW w:w="7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1. Я плохо выношу неопределенные ситуации</w:t>
            </w:r>
          </w:p>
        </w:tc>
        <w:tc>
          <w:tcPr>
            <w:tcW w:w="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E4525" w:rsidRPr="00CE4525" w:rsidTr="00CE4525">
        <w:tc>
          <w:tcPr>
            <w:tcW w:w="7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2. Мне бывает трудно реагировать на неопределенные события</w:t>
            </w:r>
          </w:p>
        </w:tc>
        <w:tc>
          <w:tcPr>
            <w:tcW w:w="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E4525" w:rsidRPr="00CE4525" w:rsidTr="00CE4525">
        <w:tc>
          <w:tcPr>
            <w:tcW w:w="7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3. Думаю, что новые ситуации более опасны, чем привычные</w:t>
            </w:r>
          </w:p>
        </w:tc>
        <w:tc>
          <w:tcPr>
            <w:tcW w:w="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E4525" w:rsidRPr="00CE4525" w:rsidTr="00CE4525">
        <w:tc>
          <w:tcPr>
            <w:tcW w:w="7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4. Меня привлекают ситуации, которые можно по-разному истолковать</w:t>
            </w:r>
          </w:p>
        </w:tc>
        <w:tc>
          <w:tcPr>
            <w:tcW w:w="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E4525" w:rsidRPr="00CE4525" w:rsidTr="00CE4525">
        <w:tc>
          <w:tcPr>
            <w:tcW w:w="7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5. Я бы предпочел избежать решения проблем, которые необходимо рассматривать с разных точек зрения</w:t>
            </w:r>
          </w:p>
        </w:tc>
        <w:tc>
          <w:tcPr>
            <w:tcW w:w="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E4525" w:rsidRPr="00CE4525" w:rsidTr="00CE4525">
        <w:tc>
          <w:tcPr>
            <w:tcW w:w="7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6. Я пытаюсь избежать неопределенных событий</w:t>
            </w:r>
          </w:p>
        </w:tc>
        <w:tc>
          <w:tcPr>
            <w:tcW w:w="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E4525" w:rsidRPr="00CE4525" w:rsidTr="00CE4525">
        <w:tc>
          <w:tcPr>
            <w:tcW w:w="7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7. Я хорошо справляюсь с неопределенными ситуациями</w:t>
            </w:r>
          </w:p>
        </w:tc>
        <w:tc>
          <w:tcPr>
            <w:tcW w:w="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E4525" w:rsidRPr="00CE4525" w:rsidTr="00CE4525">
        <w:tc>
          <w:tcPr>
            <w:tcW w:w="7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8. Я предпочитаю привычные ситуации (новым)</w:t>
            </w:r>
          </w:p>
        </w:tc>
        <w:tc>
          <w:tcPr>
            <w:tcW w:w="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E4525" w:rsidRPr="00CE4525" w:rsidTr="00CE4525">
        <w:tc>
          <w:tcPr>
            <w:tcW w:w="7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9. Вопросы, которые нельзя рассматривать только с одной точки зрения, несколько пугают меня</w:t>
            </w:r>
          </w:p>
        </w:tc>
        <w:tc>
          <w:tcPr>
            <w:tcW w:w="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E4525" w:rsidRPr="00CE4525" w:rsidTr="00CE4525">
        <w:tc>
          <w:tcPr>
            <w:tcW w:w="7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10. Я избегаю ситуаций, которые слишком трудны для моего понимания</w:t>
            </w:r>
          </w:p>
        </w:tc>
        <w:tc>
          <w:tcPr>
            <w:tcW w:w="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E4525" w:rsidRPr="00CE4525" w:rsidTr="00CE4525">
        <w:tc>
          <w:tcPr>
            <w:tcW w:w="7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11. Я терпим к неопределенным ситуациям</w:t>
            </w:r>
          </w:p>
        </w:tc>
        <w:tc>
          <w:tcPr>
            <w:tcW w:w="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E4525" w:rsidRPr="00CE4525" w:rsidTr="00CE4525">
        <w:tc>
          <w:tcPr>
            <w:tcW w:w="7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12. Мне доставляет удовольствие решение проблем, которые довольно сложны и неопределенны</w:t>
            </w:r>
          </w:p>
        </w:tc>
        <w:tc>
          <w:tcPr>
            <w:tcW w:w="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E4525" w:rsidRPr="00CE4525" w:rsidTr="00CE4525">
        <w:tc>
          <w:tcPr>
            <w:tcW w:w="7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13. Я пытаюсь избегать проблем, которые не имеют единственного «лучшего» решения</w:t>
            </w:r>
          </w:p>
        </w:tc>
        <w:tc>
          <w:tcPr>
            <w:tcW w:w="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E4525" w:rsidRPr="00CE4525" w:rsidTr="00CE4525">
        <w:tc>
          <w:tcPr>
            <w:tcW w:w="7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14. Я часто ищу что-либо новое и не стараюсь сохранять все по-старому в своей жизни</w:t>
            </w:r>
          </w:p>
        </w:tc>
        <w:tc>
          <w:tcPr>
            <w:tcW w:w="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E4525" w:rsidRPr="00CE4525" w:rsidTr="00CE4525">
        <w:tc>
          <w:tcPr>
            <w:tcW w:w="7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15. Я обычно предпочитаю новизну, нежели привычное</w:t>
            </w:r>
          </w:p>
        </w:tc>
        <w:tc>
          <w:tcPr>
            <w:tcW w:w="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E4525" w:rsidRPr="00CE4525" w:rsidTr="00CE4525">
        <w:tc>
          <w:tcPr>
            <w:tcW w:w="7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16. Мне не нравятся неопределенные ситуации</w:t>
            </w:r>
          </w:p>
        </w:tc>
        <w:tc>
          <w:tcPr>
            <w:tcW w:w="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E4525" w:rsidRPr="00CE4525" w:rsidTr="00CE4525">
        <w:tc>
          <w:tcPr>
            <w:tcW w:w="7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17. Некоторые проблемы так сложны, что попытка понять их доставляет удовольствие</w:t>
            </w:r>
          </w:p>
        </w:tc>
        <w:tc>
          <w:tcPr>
            <w:tcW w:w="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E4525" w:rsidRPr="00CE4525" w:rsidTr="00CE4525">
        <w:tc>
          <w:tcPr>
            <w:tcW w:w="7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18. Я вовсе не переживаю, когда приходится искать выход в неожиданной ситуации</w:t>
            </w:r>
          </w:p>
        </w:tc>
        <w:tc>
          <w:tcPr>
            <w:tcW w:w="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E4525" w:rsidRPr="00CE4525" w:rsidTr="00CE4525">
        <w:tc>
          <w:tcPr>
            <w:tcW w:w="7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19. Мне нравится заниматься проблемными ситуациями, которые своей сложностью ставят в тупик некоторых людей</w:t>
            </w:r>
          </w:p>
        </w:tc>
        <w:tc>
          <w:tcPr>
            <w:tcW w:w="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E4525" w:rsidRPr="00CE4525" w:rsidTr="00CE4525">
        <w:tc>
          <w:tcPr>
            <w:tcW w:w="7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20. Мне трудно делать выбор, когда результат не ясен</w:t>
            </w:r>
          </w:p>
        </w:tc>
        <w:tc>
          <w:tcPr>
            <w:tcW w:w="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E4525" w:rsidRPr="00CE4525" w:rsidTr="00CE4525">
        <w:tc>
          <w:tcPr>
            <w:tcW w:w="7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21. Мне доставляет удовольствие удивляться время от времени</w:t>
            </w:r>
          </w:p>
        </w:tc>
        <w:tc>
          <w:tcPr>
            <w:tcW w:w="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E4525" w:rsidRPr="00CE4525" w:rsidTr="00CE4525">
        <w:tc>
          <w:tcPr>
            <w:tcW w:w="7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22. Я предпочитаю ситуацию, в которой есть некоторая неопределенность</w:t>
            </w:r>
          </w:p>
        </w:tc>
        <w:tc>
          <w:tcPr>
            <w:tcW w:w="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31EF3" w:rsidRPr="00CE4525" w:rsidRDefault="00931EF3" w:rsidP="00CE452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931EF3" w:rsidRPr="00CE4525" w:rsidRDefault="00931EF3" w:rsidP="00CE452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4525">
        <w:rPr>
          <w:rFonts w:ascii="Times New Roman" w:hAnsi="Times New Roman" w:cs="Times New Roman"/>
          <w:sz w:val="28"/>
          <w:szCs w:val="28"/>
          <w:lang w:eastAsia="ru-RU"/>
        </w:rPr>
        <w:t> </w:t>
      </w:r>
    </w:p>
    <w:p w:rsidR="00931EF3" w:rsidRDefault="00931EF3" w:rsidP="000E6138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3" w:name="_Toc190778064"/>
      <w:r w:rsidRPr="000E6138">
        <w:rPr>
          <w:rFonts w:ascii="Times New Roman" w:hAnsi="Times New Roman" w:cs="Times New Roman"/>
          <w:b/>
          <w:sz w:val="28"/>
          <w:szCs w:val="28"/>
          <w:lang w:eastAsia="ru-RU"/>
        </w:rPr>
        <w:t>Интерпретация результатов опросника толерантности к неопределённости</w:t>
      </w:r>
      <w:bookmarkEnd w:id="3"/>
    </w:p>
    <w:p w:rsidR="00931EF3" w:rsidRDefault="00E05C6F" w:rsidP="00E05C6F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5C6F">
        <w:rPr>
          <w:rFonts w:ascii="Times New Roman" w:hAnsi="Times New Roman" w:cs="Times New Roman"/>
          <w:sz w:val="28"/>
          <w:szCs w:val="28"/>
        </w:rPr>
        <w:t>Для количественного анализа уровня толерантности к неопределенности используется процедура суммирования баллов с учетом направленности утверждений. Респонденты оценивают 22 утверждения по 7-</w:t>
      </w:r>
      <w:r w:rsidR="00773163">
        <w:rPr>
          <w:rFonts w:ascii="Times New Roman" w:hAnsi="Times New Roman" w:cs="Times New Roman"/>
          <w:sz w:val="28"/>
          <w:szCs w:val="28"/>
        </w:rPr>
        <w:t xml:space="preserve"> </w:t>
      </w:r>
      <w:r w:rsidRPr="00E05C6F">
        <w:rPr>
          <w:rFonts w:ascii="Times New Roman" w:hAnsi="Times New Roman" w:cs="Times New Roman"/>
          <w:sz w:val="28"/>
          <w:szCs w:val="28"/>
        </w:rPr>
        <w:t xml:space="preserve">балльной шкале </w:t>
      </w:r>
      <w:proofErr w:type="spellStart"/>
      <w:r w:rsidRPr="00E05C6F">
        <w:rPr>
          <w:rFonts w:ascii="Times New Roman" w:hAnsi="Times New Roman" w:cs="Times New Roman"/>
          <w:sz w:val="28"/>
          <w:szCs w:val="28"/>
        </w:rPr>
        <w:t>Ликерта</w:t>
      </w:r>
      <w:proofErr w:type="spellEnd"/>
      <w:r w:rsidRPr="00E05C6F">
        <w:rPr>
          <w:rFonts w:ascii="Times New Roman" w:hAnsi="Times New Roman" w:cs="Times New Roman"/>
          <w:sz w:val="28"/>
          <w:szCs w:val="28"/>
        </w:rPr>
        <w:t xml:space="preserve"> (от 1 </w:t>
      </w:r>
      <w:r w:rsidR="00773163">
        <w:rPr>
          <w:rFonts w:ascii="Times New Roman" w:hAnsi="Times New Roman" w:cs="Times New Roman"/>
          <w:sz w:val="28"/>
          <w:szCs w:val="28"/>
        </w:rPr>
        <w:t>-</w:t>
      </w:r>
      <w:r w:rsidRPr="00E05C6F">
        <w:rPr>
          <w:rFonts w:ascii="Times New Roman" w:hAnsi="Times New Roman" w:cs="Times New Roman"/>
          <w:sz w:val="28"/>
          <w:szCs w:val="28"/>
        </w:rPr>
        <w:t xml:space="preserve"> «совершенно не согласен» до 7 </w:t>
      </w:r>
      <w:r w:rsidR="00773163">
        <w:rPr>
          <w:rFonts w:ascii="Times New Roman" w:hAnsi="Times New Roman" w:cs="Times New Roman"/>
          <w:sz w:val="28"/>
          <w:szCs w:val="28"/>
        </w:rPr>
        <w:t>-</w:t>
      </w:r>
      <w:r w:rsidRPr="00E05C6F">
        <w:rPr>
          <w:rFonts w:ascii="Times New Roman" w:hAnsi="Times New Roman" w:cs="Times New Roman"/>
          <w:sz w:val="28"/>
          <w:szCs w:val="28"/>
        </w:rPr>
        <w:t xml:space="preserve"> «совершенно согласен»).</w:t>
      </w:r>
    </w:p>
    <w:p w:rsidR="00790925" w:rsidRPr="00790925" w:rsidRDefault="00790925" w:rsidP="00790925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0925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Итоговый показатель (T) рассчитывается как разность сумм баллов по прямым и обратным пунктам:</w:t>
      </w:r>
    </w:p>
    <w:p w:rsidR="00790925" w:rsidRPr="00790925" w:rsidRDefault="00790925" w:rsidP="00790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0925">
        <w:rPr>
          <w:rFonts w:ascii="Times New Roman" w:eastAsia="Times New Roman" w:hAnsi="Times New Roman" w:cs="Times New Roman"/>
          <w:sz w:val="28"/>
          <w:szCs w:val="28"/>
          <w:lang w:eastAsia="ru-RU"/>
        </w:rPr>
        <w:t>T=∑(Прямые)−∑(Обратные)</w:t>
      </w:r>
    </w:p>
    <w:p w:rsidR="00773163" w:rsidRPr="00790925" w:rsidRDefault="00790925" w:rsidP="00790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Диапазон возможных значений варьируется от </w:t>
      </w:r>
      <w:r w:rsidRPr="0079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-66 до +66 баллов</w:t>
      </w:r>
      <w:r w:rsidRPr="0079092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31EF3" w:rsidRPr="00CE4525" w:rsidRDefault="00931EF3" w:rsidP="000E6138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bookmarkStart w:id="4" w:name="_Hlk225065227"/>
      <w:r w:rsidRPr="00CE4525">
        <w:rPr>
          <w:rFonts w:ascii="Times New Roman" w:hAnsi="Times New Roman" w:cs="Times New Roman"/>
          <w:sz w:val="28"/>
          <w:szCs w:val="28"/>
          <w:lang w:eastAsia="ru-RU"/>
        </w:rPr>
        <w:t>Суммируются пункты в прямых значениях, из этой суммы вычитается сумма пунктов в обратных значениях:</w:t>
      </w:r>
    </w:p>
    <w:p w:rsidR="00931EF3" w:rsidRPr="00CE4525" w:rsidRDefault="00931EF3" w:rsidP="00CE452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4525">
        <w:rPr>
          <w:rFonts w:ascii="Times New Roman" w:hAnsi="Times New Roman" w:cs="Times New Roman"/>
          <w:sz w:val="28"/>
          <w:szCs w:val="28"/>
          <w:lang w:eastAsia="ru-RU"/>
        </w:rPr>
        <w:t> </w:t>
      </w:r>
    </w:p>
    <w:p w:rsidR="00931EF3" w:rsidRPr="00C52C3F" w:rsidRDefault="00931EF3" w:rsidP="000E6138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C52C3F">
        <w:rPr>
          <w:rFonts w:ascii="Times New Roman" w:hAnsi="Times New Roman" w:cs="Times New Roman"/>
          <w:sz w:val="28"/>
          <w:szCs w:val="28"/>
          <w:u w:val="single"/>
          <w:lang w:eastAsia="ru-RU"/>
        </w:rPr>
        <w:t>В прямых значениях:</w:t>
      </w:r>
      <w:r w:rsidRPr="00CE452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52C3F">
        <w:rPr>
          <w:rFonts w:ascii="Times New Roman" w:hAnsi="Times New Roman" w:cs="Times New Roman"/>
          <w:b/>
          <w:sz w:val="28"/>
          <w:szCs w:val="28"/>
          <w:lang w:eastAsia="ru-RU"/>
        </w:rPr>
        <w:t>4, 7, 11, 12, 14, 15, 17, 18, 19, 21, 22.</w:t>
      </w:r>
    </w:p>
    <w:p w:rsidR="00931EF3" w:rsidRPr="00CE4525" w:rsidRDefault="00931EF3" w:rsidP="000E6138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2C3F">
        <w:rPr>
          <w:rFonts w:ascii="Times New Roman" w:hAnsi="Times New Roman" w:cs="Times New Roman"/>
          <w:sz w:val="28"/>
          <w:szCs w:val="28"/>
          <w:u w:val="single"/>
          <w:lang w:eastAsia="ru-RU"/>
        </w:rPr>
        <w:t>В обратных значениях:</w:t>
      </w:r>
      <w:r w:rsidRPr="00CE452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52C3F">
        <w:rPr>
          <w:rFonts w:ascii="Times New Roman" w:hAnsi="Times New Roman" w:cs="Times New Roman"/>
          <w:b/>
          <w:sz w:val="28"/>
          <w:szCs w:val="28"/>
          <w:lang w:eastAsia="ru-RU"/>
        </w:rPr>
        <w:t>1, 2, 3, 5, 6, 8, 9, 10, 13, 16, 20.</w:t>
      </w:r>
    </w:p>
    <w:bookmarkEnd w:id="4"/>
    <w:p w:rsidR="00931EF3" w:rsidRPr="00CE4525" w:rsidRDefault="00931EF3" w:rsidP="000E6138">
      <w:pPr>
        <w:pStyle w:val="a3"/>
        <w:spacing w:line="276" w:lineRule="auto"/>
        <w:ind w:firstLine="7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E6138" w:rsidRDefault="00931EF3" w:rsidP="000E6138">
      <w:pPr>
        <w:pStyle w:val="a3"/>
        <w:spacing w:line="276" w:lineRule="auto"/>
        <w:ind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4525">
        <w:rPr>
          <w:rFonts w:ascii="Times New Roman" w:hAnsi="Times New Roman" w:cs="Times New Roman"/>
          <w:sz w:val="28"/>
          <w:szCs w:val="28"/>
          <w:lang w:eastAsia="ru-RU"/>
        </w:rPr>
        <w:t xml:space="preserve">Чтобы определить индивидуальный уровень толерантности к неопределённости, нужно сложить числовые значения ответов на прямые вопросы и вычесть из них сумму ответов на обратные вопросы. </w:t>
      </w:r>
    </w:p>
    <w:p w:rsidR="00931EF3" w:rsidRPr="00CE4525" w:rsidRDefault="00931EF3" w:rsidP="000E6138">
      <w:pPr>
        <w:pStyle w:val="a3"/>
        <w:spacing w:line="276" w:lineRule="auto"/>
        <w:ind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452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Итоговый балл может варьироваться от -66 до +66.</w:t>
      </w:r>
    </w:p>
    <w:p w:rsidR="008B00D4" w:rsidRDefault="00931EF3" w:rsidP="000E6138">
      <w:pPr>
        <w:pStyle w:val="a3"/>
        <w:spacing w:line="276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138">
        <w:rPr>
          <w:rFonts w:ascii="Times New Roman" w:hAnsi="Times New Roman" w:cs="Times New Roman"/>
          <w:b/>
          <w:sz w:val="28"/>
          <w:szCs w:val="28"/>
          <w:lang w:eastAsia="ru-RU"/>
        </w:rPr>
        <w:t>Отрицательные значения</w:t>
      </w:r>
      <w:r w:rsidRPr="00CE452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B00D4" w:rsidRPr="008B00D4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(от -66 до -1) </w:t>
      </w:r>
      <w:r w:rsidRPr="00CE4525">
        <w:rPr>
          <w:rFonts w:ascii="Times New Roman" w:hAnsi="Times New Roman" w:cs="Times New Roman"/>
          <w:sz w:val="28"/>
          <w:szCs w:val="28"/>
          <w:lang w:eastAsia="ru-RU"/>
        </w:rPr>
        <w:t>указывают на то, что человек испытывает дискомфорт в сложных и неопределённых ситуациях</w:t>
      </w:r>
      <w:r w:rsidR="008B00D4">
        <w:rPr>
          <w:rFonts w:ascii="Times New Roman" w:hAnsi="Times New Roman" w:cs="Times New Roman"/>
          <w:sz w:val="28"/>
          <w:szCs w:val="28"/>
          <w:lang w:eastAsia="ru-RU"/>
        </w:rPr>
        <w:t>, имеет</w:t>
      </w:r>
      <w:r w:rsidR="008B00D4" w:rsidRPr="008B00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B00D4" w:rsidRPr="008B00D4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B00D4" w:rsidRPr="008B00D4">
        <w:rPr>
          <w:rFonts w:ascii="Times New Roman" w:eastAsia="Times New Roman" w:hAnsi="Times New Roman" w:cs="Times New Roman"/>
          <w:sz w:val="28"/>
          <w:szCs w:val="28"/>
          <w:lang w:eastAsia="ru-RU"/>
        </w:rPr>
        <w:t>клонность воспринимать неоднозначные ситуации как источник стресса и угрозы, стремление к жесткой регламентации и предсказуемости.</w:t>
      </w:r>
    </w:p>
    <w:p w:rsidR="00931EF3" w:rsidRPr="008B00D4" w:rsidRDefault="00931EF3" w:rsidP="000E6138">
      <w:pPr>
        <w:pStyle w:val="a3"/>
        <w:spacing w:line="276" w:lineRule="auto"/>
        <w:ind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E6138">
        <w:rPr>
          <w:rFonts w:ascii="Times New Roman" w:hAnsi="Times New Roman" w:cs="Times New Roman"/>
          <w:b/>
          <w:sz w:val="28"/>
          <w:szCs w:val="28"/>
          <w:lang w:eastAsia="ru-RU"/>
        </w:rPr>
        <w:t>Положительные значения</w:t>
      </w:r>
      <w:r w:rsidR="008B00D4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(+1 до +66)</w:t>
      </w:r>
      <w:r w:rsidRPr="00CE452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B00D4" w:rsidRPr="008B00D4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Толерантность к неопределенности. Способность сохранять продуктивность в условиях дефицита информации, открытость изменениям и готовность к риску.</w:t>
      </w:r>
      <w:r w:rsidR="008B00D4" w:rsidRPr="008B00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Данные показатели </w:t>
      </w:r>
      <w:r w:rsidRPr="008B00D4">
        <w:rPr>
          <w:rFonts w:ascii="Times New Roman" w:hAnsi="Times New Roman" w:cs="Times New Roman"/>
          <w:sz w:val="28"/>
          <w:szCs w:val="28"/>
          <w:lang w:eastAsia="ru-RU"/>
        </w:rPr>
        <w:t>свидетельствуют о том, что человек осознаёт и принимает сложность и непредсказуемость мира, учитывает это в своих действиях, подходит к проблемам творчески и избегает стереотипов.</w:t>
      </w:r>
    </w:p>
    <w:p w:rsidR="00931EF3" w:rsidRPr="00CE4525" w:rsidRDefault="00931EF3" w:rsidP="00CE452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4525">
        <w:rPr>
          <w:rFonts w:ascii="Times New Roman" w:hAnsi="Times New Roman" w:cs="Times New Roman"/>
          <w:sz w:val="28"/>
          <w:szCs w:val="28"/>
          <w:lang w:eastAsia="ru-RU"/>
        </w:rPr>
        <w:t> </w:t>
      </w:r>
    </w:p>
    <w:bookmarkEnd w:id="1"/>
    <w:p w:rsidR="006124F9" w:rsidRDefault="006124F9"/>
    <w:sectPr w:rsidR="006124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AF685D"/>
    <w:multiLevelType w:val="hybridMultilevel"/>
    <w:tmpl w:val="2E747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89052E"/>
    <w:multiLevelType w:val="multilevel"/>
    <w:tmpl w:val="A522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F3"/>
    <w:rsid w:val="000E6138"/>
    <w:rsid w:val="00324906"/>
    <w:rsid w:val="00360F77"/>
    <w:rsid w:val="00440EE4"/>
    <w:rsid w:val="004952B3"/>
    <w:rsid w:val="006124F9"/>
    <w:rsid w:val="006854D7"/>
    <w:rsid w:val="00773163"/>
    <w:rsid w:val="00790925"/>
    <w:rsid w:val="008B00D4"/>
    <w:rsid w:val="008F4920"/>
    <w:rsid w:val="00931EF3"/>
    <w:rsid w:val="00C52C3F"/>
    <w:rsid w:val="00CE4525"/>
    <w:rsid w:val="00E05C6F"/>
    <w:rsid w:val="00EC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47E12"/>
  <w15:chartTrackingRefBased/>
  <w15:docId w15:val="{5E5E6B4E-5252-48D7-98F6-E8472668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31E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31EF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-22">
    <w:name w:val="-22"/>
    <w:basedOn w:val="a"/>
    <w:rsid w:val="00931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 Spacing"/>
    <w:uiPriority w:val="1"/>
    <w:qFormat/>
    <w:rsid w:val="00CE4525"/>
    <w:pPr>
      <w:spacing w:after="0" w:line="240" w:lineRule="auto"/>
    </w:pPr>
  </w:style>
  <w:style w:type="paragraph" w:styleId="a4">
    <w:name w:val="Normal (Web)"/>
    <w:basedOn w:val="a"/>
    <w:uiPriority w:val="99"/>
    <w:semiHidden/>
    <w:unhideWhenUsed/>
    <w:rsid w:val="00EC2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790925"/>
  </w:style>
  <w:style w:type="character" w:customStyle="1" w:styleId="mrel">
    <w:name w:val="mrel"/>
    <w:basedOn w:val="a0"/>
    <w:rsid w:val="00790925"/>
  </w:style>
  <w:style w:type="character" w:customStyle="1" w:styleId="mop">
    <w:name w:val="mop"/>
    <w:basedOn w:val="a0"/>
    <w:rsid w:val="00790925"/>
  </w:style>
  <w:style w:type="character" w:customStyle="1" w:styleId="mopen">
    <w:name w:val="mopen"/>
    <w:basedOn w:val="a0"/>
    <w:rsid w:val="00790925"/>
  </w:style>
  <w:style w:type="character" w:customStyle="1" w:styleId="mclose">
    <w:name w:val="mclose"/>
    <w:basedOn w:val="a0"/>
    <w:rsid w:val="00790925"/>
  </w:style>
  <w:style w:type="character" w:customStyle="1" w:styleId="mbin">
    <w:name w:val="mbin"/>
    <w:basedOn w:val="a0"/>
    <w:rsid w:val="00790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0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</cp:lastModifiedBy>
  <cp:revision>14</cp:revision>
  <dcterms:created xsi:type="dcterms:W3CDTF">2026-03-21T14:47:00Z</dcterms:created>
  <dcterms:modified xsi:type="dcterms:W3CDTF">2026-03-22T04:45:00Z</dcterms:modified>
</cp:coreProperties>
</file>