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120"/>
          <w:szCs w:val="120"/>
        </w:rPr>
      </w:pPr>
      <w:r w:rsidDel="00000000" w:rsidR="00000000" w:rsidRPr="00000000">
        <w:rPr>
          <w:rtl w:val="0"/>
        </w:rPr>
      </w:r>
    </w:p>
    <w:p w:rsidR="00000000" w:rsidDel="00000000" w:rsidP="00000000" w:rsidRDefault="00000000" w:rsidRPr="00000000" w14:paraId="00000002">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w:t>
      </w:r>
    </w:p>
    <w:p w:rsidR="00000000" w:rsidDel="00000000" w:rsidP="00000000" w:rsidRDefault="00000000" w:rsidRPr="00000000" w14:paraId="00000003">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Diccionario de Datos</w:t>
      </w:r>
    </w:p>
    <w:p w:rsidR="00000000" w:rsidDel="00000000" w:rsidP="00000000" w:rsidRDefault="00000000" w:rsidRPr="00000000" w14:paraId="00000004">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w:t>
      </w:r>
    </w:p>
    <w:p w:rsidR="00000000" w:rsidDel="00000000" w:rsidP="00000000" w:rsidRDefault="00000000" w:rsidRPr="00000000" w14:paraId="00000005">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Grupo 6</w:t>
      </w:r>
    </w:p>
    <w:p w:rsidR="00000000" w:rsidDel="00000000" w:rsidP="00000000" w:rsidRDefault="00000000" w:rsidRPr="00000000" w14:paraId="00000006">
      <w:pPr>
        <w:jc w:val="center"/>
        <w:rPr>
          <w:rFonts w:ascii="Merriweather" w:cs="Merriweather" w:eastAsia="Merriweather" w:hAnsi="Merriweather"/>
          <w:sz w:val="120"/>
          <w:szCs w:val="120"/>
        </w:rPr>
      </w:pPr>
      <w:r w:rsidDel="00000000" w:rsidR="00000000" w:rsidRPr="00000000">
        <w:rPr>
          <w:rFonts w:ascii="Merriweather" w:cs="Merriweather" w:eastAsia="Merriweather" w:hAnsi="Merriweather"/>
          <w:sz w:val="120"/>
          <w:szCs w:val="120"/>
          <w:rtl w:val="0"/>
        </w:rPr>
        <w:t xml:space="preserve">Data-ft01</w:t>
      </w:r>
    </w:p>
    <w:p w:rsidR="00000000" w:rsidDel="00000000" w:rsidP="00000000" w:rsidRDefault="00000000" w:rsidRPr="00000000" w14:paraId="00000007">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8">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9">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C">
      <w:pPr>
        <w:jc w:val="center"/>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D">
      <w:pPr>
        <w:jc w:val="left"/>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DICCIONARIO DE DATOS</w:t>
      </w:r>
    </w:p>
    <w:p w:rsidR="00000000" w:rsidDel="00000000" w:rsidP="00000000" w:rsidRDefault="00000000" w:rsidRPr="00000000" w14:paraId="0000000F">
      <w:pPr>
        <w:jc w:val="center"/>
        <w:rPr>
          <w:i w:val="1"/>
          <w:sz w:val="26"/>
          <w:szCs w:val="26"/>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Entidad: clientes</w:t>
      </w:r>
    </w:p>
    <w:p w:rsidR="00000000" w:rsidDel="00000000" w:rsidP="00000000" w:rsidRDefault="00000000" w:rsidRPr="00000000" w14:paraId="00000011">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cada pedido se asigna a un único ID de cliente. Esto significa que el mismo cliente obtendrá diferentes identificaciones para diferentes pedidos. El propósito de tener un customer_unique_id en el conjunto de datos es permitirle identificar a los clientes que realizaron recompras en la tienda. De lo contrario, encontraría que cada pedido tenía un cliente diferente asociado.</w:t>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055"/>
        <w:gridCol w:w="1845"/>
        <w:gridCol w:w="2115"/>
        <w:tblGridChange w:id="0">
          <w:tblGrid>
            <w:gridCol w:w="3135"/>
            <w:gridCol w:w="2055"/>
            <w:gridCol w:w="1845"/>
            <w:gridCol w:w="211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Clave única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Unique_IdCliente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Clave asociada al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Fonts w:ascii="Courier New" w:cs="Courier New" w:eastAsia="Courier New" w:hAnsi="Courier New"/>
                <w:sz w:val="21"/>
                <w:szCs w:val="21"/>
                <w:rtl w:val="0"/>
              </w:rPr>
              <w:t xml:space="preserve">Z</w:t>
            </w:r>
            <w:r w:rsidDel="00000000" w:rsidR="00000000" w:rsidRPr="00000000">
              <w:rPr>
                <w:rFonts w:ascii="Courier New" w:cs="Courier New" w:eastAsia="Courier New" w:hAnsi="Courier New"/>
                <w:sz w:val="21"/>
                <w:szCs w:val="21"/>
                <w:rtl w:val="0"/>
              </w:rPr>
              <w:t xml:space="preserve">ipcode_prefix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Prefijo Código Postal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6"/>
          <w:szCs w:val="26"/>
        </w:rPr>
      </w:pPr>
      <w:r w:rsidDel="00000000" w:rsidR="00000000" w:rsidRPr="00000000">
        <w:rPr>
          <w:b w:val="1"/>
          <w:i w:val="1"/>
          <w:rtl w:val="0"/>
        </w:rPr>
        <w:t xml:space="preserve">Entidad: </w:t>
      </w:r>
      <w:r w:rsidDel="00000000" w:rsidR="00000000" w:rsidRPr="00000000">
        <w:rPr>
          <w:b w:val="1"/>
          <w:i w:val="1"/>
          <w:rtl w:val="0"/>
        </w:rPr>
        <w:t xml:space="preserve">geolocation</w:t>
      </w:r>
      <w:r w:rsidDel="00000000" w:rsidR="00000000" w:rsidRPr="00000000">
        <w:rPr>
          <w:rtl w:val="0"/>
        </w:rPr>
      </w:r>
    </w:p>
    <w:p w:rsidR="00000000" w:rsidDel="00000000" w:rsidP="00000000" w:rsidRDefault="00000000" w:rsidRPr="00000000" w14:paraId="00000027">
      <w:pPr>
        <w:rPr>
          <w:b w:val="1"/>
          <w:sz w:val="21"/>
          <w:szCs w:val="21"/>
        </w:rPr>
      </w:pPr>
      <w:r w:rsidDel="00000000" w:rsidR="00000000" w:rsidRPr="00000000">
        <w:rPr>
          <w:rFonts w:ascii="Courier New" w:cs="Courier New" w:eastAsia="Courier New" w:hAnsi="Courier New"/>
          <w:sz w:val="21"/>
          <w:szCs w:val="21"/>
          <w:rtl w:val="0"/>
        </w:rPr>
        <w:t xml:space="preserve">Este conjunto de datos contiene información sobre los códigos postales de Brasil y sus coordenadas de latitud y longitud. Puede usarse para trazar mapas y encontrar distancias entre vendedores y clientes.</w:t>
      </w:r>
      <w:r w:rsidDel="00000000" w:rsidR="00000000" w:rsidRPr="00000000">
        <w:rPr>
          <w:rtl w:val="0"/>
        </w:rPr>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115"/>
        <w:tblGridChange w:id="0">
          <w:tblGrid>
            <w:gridCol w:w="3180"/>
            <w:gridCol w:w="2010"/>
            <w:gridCol w:w="1845"/>
            <w:gridCol w:w="211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Fonts w:ascii="Courier New" w:cs="Courier New" w:eastAsia="Courier New" w:hAnsi="Courier New"/>
                <w:sz w:val="21"/>
                <w:szCs w:val="21"/>
                <w:rtl w:val="0"/>
              </w:rPr>
              <w:t xml:space="preserve">Z</w:t>
            </w:r>
            <w:r w:rsidDel="00000000" w:rsidR="00000000" w:rsidRPr="00000000">
              <w:rPr>
                <w:rFonts w:ascii="Courier New" w:cs="Courier New" w:eastAsia="Courier New" w:hAnsi="Courier New"/>
                <w:sz w:val="21"/>
                <w:szCs w:val="21"/>
                <w:rtl w:val="0"/>
              </w:rPr>
              <w:t xml:space="preserve">ipCode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Prefijo 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Fonts w:ascii="Courier New" w:cs="Courier New" w:eastAsia="Courier New" w:hAnsi="Courier New"/>
                <w:sz w:val="21"/>
                <w:szCs w:val="21"/>
                <w:rtl w:val="0"/>
              </w:rPr>
              <w:t xml:space="preserve">Latitud</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Fonts w:ascii="Courier New" w:cs="Courier New" w:eastAsia="Courier New" w:hAnsi="Courier New"/>
                <w:sz w:val="21"/>
                <w:szCs w:val="21"/>
                <w:rtl w:val="0"/>
              </w:rPr>
              <w:t xml:space="preserve">Longitud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sz w:val="21"/>
                <w:szCs w:val="21"/>
                <w:rtl w:val="0"/>
              </w:rPr>
              <w:t xml:space="preserve">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Varchar(250)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Fonts w:ascii="Courier New" w:cs="Courier New" w:eastAsia="Courier New" w:hAnsi="Courier New"/>
                <w:sz w:val="21"/>
                <w:szCs w:val="21"/>
                <w:rtl w:val="0"/>
              </w:rPr>
              <w:t xml:space="preserve">S</w:t>
            </w:r>
            <w:r w:rsidDel="00000000" w:rsidR="00000000" w:rsidRPr="00000000">
              <w:rPr>
                <w:rFonts w:ascii="Courier New" w:cs="Courier New" w:eastAsia="Courier New" w:hAnsi="Courier New"/>
                <w:sz w:val="21"/>
                <w:szCs w:val="21"/>
                <w:rtl w:val="0"/>
              </w:rPr>
              <w:t xml:space="preserve">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1"/>
          <w:szCs w:val="21"/>
        </w:rPr>
      </w:pPr>
      <w:r w:rsidDel="00000000" w:rsidR="00000000" w:rsidRPr="00000000">
        <w:rPr>
          <w:b w:val="1"/>
          <w:i w:val="1"/>
          <w:rtl w:val="0"/>
        </w:rPr>
        <w:t xml:space="preserve">Entidad: pedido</w:t>
      </w:r>
      <w:r w:rsidDel="00000000" w:rsidR="00000000" w:rsidRPr="00000000">
        <w:rPr>
          <w:rtl w:val="0"/>
        </w:rPr>
      </w:r>
    </w:p>
    <w:p w:rsidR="00000000" w:rsidDel="00000000" w:rsidP="00000000" w:rsidRDefault="00000000" w:rsidRPr="00000000" w14:paraId="00000043">
      <w:pPr>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ncluye información sobre los artículos comprados en cada pedido.</w:t>
      </w:r>
      <w:r w:rsidDel="00000000" w:rsidR="00000000" w:rsidRPr="00000000">
        <w:rPr>
          <w:rtl w:val="0"/>
        </w:rPr>
      </w:r>
    </w:p>
    <w:tbl>
      <w:tblPr>
        <w:tblStyle w:val="Table3"/>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115"/>
        <w:tblGridChange w:id="0">
          <w:tblGrid>
            <w:gridCol w:w="3180"/>
            <w:gridCol w:w="2010"/>
            <w:gridCol w:w="1845"/>
            <w:gridCol w:w="211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Fonts w:ascii="Courier New" w:cs="Courier New" w:eastAsia="Courier New" w:hAnsi="Courier New"/>
                <w:sz w:val="21"/>
                <w:szCs w:val="21"/>
                <w:rtl w:val="0"/>
              </w:rPr>
              <w:t xml:space="preserve">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Número de Artículo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Fonts w:ascii="Courier New" w:cs="Courier New" w:eastAsia="Courier New" w:hAnsi="Courier New"/>
                <w:sz w:val="21"/>
                <w:szCs w:val="21"/>
                <w:rtl w:val="0"/>
              </w:rPr>
              <w:t xml:space="preserve">IdProduct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Fonts w:ascii="Courier New" w:cs="Courier New" w:eastAsia="Courier New" w:hAnsi="Courier New"/>
                <w:sz w:val="21"/>
                <w:szCs w:val="21"/>
                <w:rtl w:val="0"/>
              </w:rPr>
              <w:t xml:space="preserve">IdVendedor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Vendendor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Fonts w:ascii="Courier New" w:cs="Courier New" w:eastAsia="Courier New" w:hAnsi="Courier New"/>
                <w:sz w:val="21"/>
                <w:szCs w:val="21"/>
                <w:rtl w:val="0"/>
              </w:rPr>
              <w:t xml:space="preserve">FechaLEmbarque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límite Embarque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ValorFlete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Valor de Flete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Entidad: pago</w:t>
      </w:r>
    </w:p>
    <w:p w:rsidR="00000000" w:rsidDel="00000000" w:rsidP="00000000" w:rsidRDefault="00000000" w:rsidRPr="00000000" w14:paraId="00000067">
      <w:pPr>
        <w:rPr/>
      </w:pPr>
      <w:r w:rsidDel="00000000" w:rsidR="00000000" w:rsidRPr="00000000">
        <w:rPr>
          <w:rFonts w:ascii="Courier New" w:cs="Courier New" w:eastAsia="Courier New" w:hAnsi="Courier New"/>
          <w:sz w:val="21"/>
          <w:szCs w:val="21"/>
          <w:rtl w:val="0"/>
        </w:rPr>
        <w:t xml:space="preserve">Incluye datos acerca de las opciones de pago.</w:t>
      </w:r>
      <w:r w:rsidDel="00000000" w:rsidR="00000000" w:rsidRPr="00000000">
        <w:rPr>
          <w:rtl w:val="0"/>
        </w:rPr>
      </w:r>
    </w:p>
    <w:tbl>
      <w:tblPr>
        <w:tblStyle w:val="Table4"/>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identificación única de la transacción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07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Fonts w:ascii="Courier New" w:cs="Courier New" w:eastAsia="Courier New" w:hAnsi="Courier New"/>
                <w:sz w:val="21"/>
                <w:szCs w:val="21"/>
                <w:rtl w:val="0"/>
              </w:rPr>
              <w:t xml:space="preserve">IdTipoPago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Tipo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Fonts w:ascii="Courier New" w:cs="Courier New" w:eastAsia="Courier New" w:hAnsi="Courier New"/>
                <w:sz w:val="21"/>
                <w:szCs w:val="21"/>
                <w:rtl w:val="0"/>
              </w:rPr>
              <w:t xml:space="preserve">TipoPago</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Fonts w:ascii="Courier New" w:cs="Courier New" w:eastAsia="Courier New" w:hAnsi="Courier New"/>
                <w:sz w:val="21"/>
                <w:szCs w:val="21"/>
                <w:rtl w:val="0"/>
              </w:rPr>
              <w:t xml:space="preserve">Ncuotas</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Número de cuotas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Entero(Int)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Fonts w:ascii="Courier New" w:cs="Courier New" w:eastAsia="Courier New" w:hAnsi="Courier New"/>
                <w:sz w:val="21"/>
                <w:szCs w:val="21"/>
                <w:rtl w:val="0"/>
              </w:rPr>
              <w:t xml:space="preserve">V</w:t>
            </w:r>
            <w:r w:rsidDel="00000000" w:rsidR="00000000" w:rsidRPr="00000000">
              <w:rPr>
                <w:rFonts w:ascii="Courier New" w:cs="Courier New" w:eastAsia="Courier New" w:hAnsi="Courier New"/>
                <w:sz w:val="21"/>
                <w:szCs w:val="21"/>
                <w:rtl w:val="0"/>
              </w:rPr>
              <w:t xml:space="preserve">alor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Valor 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i w:val="1"/>
          <w:sz w:val="21"/>
          <w:szCs w:val="21"/>
        </w:rPr>
      </w:pPr>
      <w:r w:rsidDel="00000000" w:rsidR="00000000" w:rsidRPr="00000000">
        <w:rPr>
          <w:b w:val="1"/>
          <w:i w:val="1"/>
          <w:rtl w:val="0"/>
        </w:rPr>
        <w:t xml:space="preserve">Entidad: </w:t>
      </w:r>
      <w:r w:rsidDel="00000000" w:rsidR="00000000" w:rsidRPr="00000000">
        <w:rPr>
          <w:rFonts w:ascii="Courier New" w:cs="Courier New" w:eastAsia="Courier New" w:hAnsi="Courier New"/>
          <w:i w:val="1"/>
          <w:sz w:val="21"/>
          <w:szCs w:val="21"/>
          <w:rtl w:val="0"/>
        </w:rPr>
        <w:t xml:space="preserve">statusorder</w:t>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Courier New" w:cs="Courier New" w:eastAsia="Courier New" w:hAnsi="Courier New"/>
          <w:sz w:val="21"/>
          <w:szCs w:val="21"/>
          <w:rtl w:val="0"/>
        </w:rPr>
        <w:t xml:space="preserve">Incluye datos acerca del estado del pedido.</w:t>
      </w:r>
      <w:r w:rsidDel="00000000" w:rsidR="00000000" w:rsidRPr="00000000">
        <w:rPr>
          <w:rtl w:val="0"/>
        </w:rPr>
      </w:r>
    </w:p>
    <w:tbl>
      <w:tblPr>
        <w:tblStyle w:val="Table5"/>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IdStatusOrder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identificación única de la transacción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09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Fonts w:ascii="Courier New" w:cs="Courier New" w:eastAsia="Courier New" w:hAnsi="Courier New"/>
                <w:sz w:val="21"/>
                <w:szCs w:val="21"/>
                <w:rtl w:val="0"/>
              </w:rPr>
              <w:t xml:space="preserve">IdCliente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Fonts w:ascii="Courier New" w:cs="Courier New" w:eastAsia="Courier New" w:hAnsi="Courier New"/>
                <w:sz w:val="21"/>
                <w:szCs w:val="21"/>
                <w:rtl w:val="0"/>
              </w:rPr>
              <w:t xml:space="preserve">StatusOrder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Estatus de la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Fonts w:ascii="Courier New" w:cs="Courier New" w:eastAsia="Courier New" w:hAnsi="Courier New"/>
                <w:sz w:val="21"/>
                <w:szCs w:val="21"/>
                <w:rtl w:val="0"/>
              </w:rPr>
              <w:t xml:space="preserve">FechaCompra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compra de la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Fonts w:ascii="Courier New" w:cs="Courier New" w:eastAsia="Courier New" w:hAnsi="Courier New"/>
                <w:sz w:val="21"/>
                <w:szCs w:val="21"/>
                <w:rtl w:val="0"/>
              </w:rPr>
              <w:t xml:space="preserve">FechaAprob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FehaEntreTR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entrega al transportista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FechaEntreCli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Entrega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FechaEstiEntreg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estimada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bl>
    <w:p w:rsidR="00000000" w:rsidDel="00000000" w:rsidP="00000000" w:rsidRDefault="00000000" w:rsidRPr="00000000" w14:paraId="000000B4">
      <w:pPr>
        <w:rPr>
          <w:b w:val="1"/>
          <w:i w:val="1"/>
        </w:rPr>
      </w:pPr>
      <w:r w:rsidDel="00000000" w:rsidR="00000000" w:rsidRPr="00000000">
        <w:rPr>
          <w:rtl w:val="0"/>
        </w:rPr>
      </w:r>
    </w:p>
    <w:p w:rsidR="00000000" w:rsidDel="00000000" w:rsidP="00000000" w:rsidRDefault="00000000" w:rsidRPr="00000000" w14:paraId="000000B5">
      <w:pPr>
        <w:rPr>
          <w:b w:val="1"/>
          <w:i w:val="1"/>
        </w:rPr>
      </w:pPr>
      <w:r w:rsidDel="00000000" w:rsidR="00000000" w:rsidRPr="00000000">
        <w:rPr>
          <w:b w:val="1"/>
          <w:i w:val="1"/>
          <w:rtl w:val="0"/>
        </w:rPr>
        <w:t xml:space="preserve">Entidad: review</w:t>
      </w:r>
    </w:p>
    <w:p w:rsidR="00000000" w:rsidDel="00000000" w:rsidP="00000000" w:rsidRDefault="00000000" w:rsidRPr="00000000" w14:paraId="000000B6">
      <w:pPr>
        <w:rPr/>
      </w:pPr>
      <w:r w:rsidDel="00000000" w:rsidR="00000000" w:rsidRPr="00000000">
        <w:rPr>
          <w:rFonts w:ascii="Courier New" w:cs="Courier New" w:eastAsia="Courier New" w:hAnsi="Courier New"/>
          <w:sz w:val="21"/>
          <w:szCs w:val="21"/>
          <w:rtl w:val="0"/>
        </w:rPr>
        <w:t xml:space="preserve">Una vez que el cliente recibe el producto, o vence la fecha estimada de entrega, el cliente recibe una encuesta de satisfacción por correo electrónico donde puede dejar una nota sobre la experiencia de compra y anotar algunos comentarios.</w:t>
      </w:r>
      <w:r w:rsidDel="00000000" w:rsidR="00000000" w:rsidRPr="00000000">
        <w:rPr>
          <w:rtl w:val="0"/>
        </w:rPr>
      </w:r>
    </w:p>
    <w:tbl>
      <w:tblPr>
        <w:tblStyle w:val="Table6"/>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0B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Fonts w:ascii="Courier New" w:cs="Courier New" w:eastAsia="Courier New" w:hAnsi="Courier New"/>
                <w:sz w:val="21"/>
                <w:szCs w:val="21"/>
                <w:rtl w:val="0"/>
              </w:rPr>
              <w:t xml:space="preserve">IdOrder</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pedido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Fonts w:ascii="Courier New" w:cs="Courier New" w:eastAsia="Courier New" w:hAnsi="Courier New"/>
                <w:sz w:val="21"/>
                <w:szCs w:val="21"/>
                <w:rtl w:val="0"/>
              </w:rPr>
              <w:t xml:space="preserve">Puntaje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Fonts w:ascii="Courier New" w:cs="Courier New" w:eastAsia="Courier New" w:hAnsi="Courier New"/>
                <w:sz w:val="21"/>
                <w:szCs w:val="21"/>
                <w:rtl w:val="0"/>
              </w:rPr>
              <w:t xml:space="preserve">TComentario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Título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Fonts w:ascii="Courier New" w:cs="Courier New" w:eastAsia="Courier New" w:hAnsi="Courier New"/>
                <w:sz w:val="21"/>
                <w:szCs w:val="21"/>
                <w:rtl w:val="0"/>
              </w:rPr>
              <w:t xml:space="preserve">mensaje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Fonts w:ascii="Courier New" w:cs="Courier New" w:eastAsia="Courier New" w:hAnsi="Courier New"/>
                <w:sz w:val="21"/>
                <w:szCs w:val="21"/>
                <w:rtl w:val="0"/>
              </w:rPr>
              <w:t xml:space="preserve">FechaCreación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bl>
    <w:p w:rsidR="00000000" w:rsidDel="00000000" w:rsidP="00000000" w:rsidRDefault="00000000" w:rsidRPr="00000000" w14:paraId="000000D9">
      <w:pPr>
        <w:rPr>
          <w:b w:val="1"/>
          <w:i w:val="1"/>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b w:val="1"/>
          <w:i w:val="1"/>
          <w:rtl w:val="0"/>
        </w:rPr>
        <w:t xml:space="preserve">Entidad: product</w:t>
      </w:r>
    </w:p>
    <w:p w:rsidR="00000000" w:rsidDel="00000000" w:rsidP="00000000" w:rsidRDefault="00000000" w:rsidRPr="00000000" w14:paraId="000000DB">
      <w:pPr>
        <w:rPr/>
      </w:pPr>
      <w:r w:rsidDel="00000000" w:rsidR="00000000" w:rsidRPr="00000000">
        <w:rPr>
          <w:rFonts w:ascii="Courier New" w:cs="Courier New" w:eastAsia="Courier New" w:hAnsi="Courier New"/>
          <w:sz w:val="21"/>
          <w:szCs w:val="21"/>
          <w:rtl w:val="0"/>
        </w:rPr>
        <w:t xml:space="preserve">Datos del producto a vender</w:t>
      </w:r>
      <w:r w:rsidDel="00000000" w:rsidR="00000000" w:rsidRPr="00000000">
        <w:rPr>
          <w:rtl w:val="0"/>
        </w:rPr>
      </w:r>
    </w:p>
    <w:tbl>
      <w:tblPr>
        <w:tblStyle w:val="Table7"/>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IdProduct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Fonts w:ascii="Courier New" w:cs="Courier New" w:eastAsia="Courier New" w:hAnsi="Courier New"/>
                <w:sz w:val="21"/>
                <w:szCs w:val="21"/>
                <w:rtl w:val="0"/>
              </w:rPr>
              <w:t xml:space="preserve">IdCategoria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p w:rsidR="00000000" w:rsidDel="00000000" w:rsidP="00000000" w:rsidRDefault="00000000" w:rsidRPr="00000000" w14:paraId="000000E7">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Fonts w:ascii="Courier New" w:cs="Courier New" w:eastAsia="Courier New" w:hAnsi="Courier New"/>
                <w:sz w:val="21"/>
                <w:szCs w:val="21"/>
                <w:rtl w:val="0"/>
              </w:rPr>
              <w:t xml:space="preserve">LongNombProduct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 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Fonts w:ascii="Courier New" w:cs="Courier New" w:eastAsia="Courier New" w:hAnsi="Courier New"/>
                <w:sz w:val="21"/>
                <w:szCs w:val="21"/>
                <w:rtl w:val="0"/>
              </w:rPr>
              <w:t xml:space="preserve">LongDescripProducto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 descripción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Fonts w:ascii="Courier New" w:cs="Courier New" w:eastAsia="Courier New" w:hAnsi="Courier New"/>
                <w:sz w:val="21"/>
                <w:szCs w:val="21"/>
                <w:rtl w:val="0"/>
              </w:rPr>
              <w:t xml:space="preserve">CantFotos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Cantidad Fotos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Fonts w:ascii="Courier New" w:cs="Courier New" w:eastAsia="Courier New" w:hAnsi="Courier New"/>
                <w:sz w:val="21"/>
                <w:szCs w:val="21"/>
                <w:rtl w:val="0"/>
              </w:rPr>
              <w:t xml:space="preserve">Peso</w:t>
            </w:r>
            <w:r w:rsidDel="00000000" w:rsidR="00000000" w:rsidRPr="00000000">
              <w:rPr>
                <w:rFonts w:ascii="Courier New" w:cs="Courier New" w:eastAsia="Courier New" w:hAnsi="Courier New"/>
                <w:sz w:val="21"/>
                <w:szCs w:val="21"/>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Peso en Gramos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w:t>
            </w:r>
            <w:r w:rsidDel="00000000" w:rsidR="00000000" w:rsidRPr="00000000">
              <w:rPr>
                <w:rFonts w:ascii="Courier New" w:cs="Courier New" w:eastAsia="Courier New" w:hAnsi="Courier New"/>
                <w:sz w:val="21"/>
                <w:szCs w:val="21"/>
                <w:rtl w:val="0"/>
              </w:rPr>
              <w:t xml:space="preserve">Cent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Longitud en Centímetros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Alto en Centímetros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AnchoC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Ancho en Centímetros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106">
      <w:pPr>
        <w:rPr>
          <w:b w:val="1"/>
          <w:i w:val="1"/>
        </w:rPr>
      </w:pPr>
      <w:r w:rsidDel="00000000" w:rsidR="00000000" w:rsidRPr="00000000">
        <w:rPr>
          <w:rtl w:val="0"/>
        </w:rPr>
      </w:r>
    </w:p>
    <w:p w:rsidR="00000000" w:rsidDel="00000000" w:rsidP="00000000" w:rsidRDefault="00000000" w:rsidRPr="00000000" w14:paraId="00000107">
      <w:pPr>
        <w:rPr/>
      </w:pPr>
      <w:r w:rsidDel="00000000" w:rsidR="00000000" w:rsidRPr="00000000">
        <w:rPr>
          <w:b w:val="1"/>
          <w:i w:val="1"/>
          <w:rtl w:val="0"/>
        </w:rPr>
        <w:t xml:space="preserve">Entidad: vendedor</w:t>
      </w:r>
      <w:r w:rsidDel="00000000" w:rsidR="00000000" w:rsidRPr="00000000">
        <w:rPr>
          <w:rtl w:val="0"/>
        </w:rPr>
      </w:r>
    </w:p>
    <w:tbl>
      <w:tblPr>
        <w:tblStyle w:val="Table8"/>
        <w:tblW w:w="93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010"/>
        <w:gridCol w:w="1845"/>
        <w:gridCol w:w="2265"/>
        <w:tblGridChange w:id="0">
          <w:tblGrid>
            <w:gridCol w:w="324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del 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Fonts w:ascii="Courier New" w:cs="Courier New" w:eastAsia="Courier New" w:hAnsi="Courier New"/>
                <w:sz w:val="21"/>
                <w:szCs w:val="21"/>
                <w:rtl w:val="0"/>
              </w:rPr>
              <w:t xml:space="preserve">Zi</w:t>
            </w:r>
            <w:r w:rsidDel="00000000" w:rsidR="00000000" w:rsidRPr="00000000">
              <w:rPr>
                <w:rFonts w:ascii="Courier New" w:cs="Courier New" w:eastAsia="Courier New" w:hAnsi="Courier New"/>
                <w:sz w:val="21"/>
                <w:szCs w:val="21"/>
                <w:rtl w:val="0"/>
              </w:rPr>
              <w:t xml:space="preserve">pCode_Prefix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w:t>
            </w:r>
          </w:p>
        </w:tc>
      </w:tr>
    </w:tbl>
    <w:p w:rsidR="00000000" w:rsidDel="00000000" w:rsidP="00000000" w:rsidRDefault="00000000" w:rsidRPr="00000000" w14:paraId="00000115">
      <w:pPr>
        <w:rPr>
          <w:b w:val="1"/>
          <w:i w:val="1"/>
        </w:rPr>
      </w:pPr>
      <w:r w:rsidDel="00000000" w:rsidR="00000000" w:rsidRPr="00000000">
        <w:rPr>
          <w:rtl w:val="0"/>
        </w:rPr>
      </w:r>
    </w:p>
    <w:p w:rsidR="00000000" w:rsidDel="00000000" w:rsidP="00000000" w:rsidRDefault="00000000" w:rsidRPr="00000000" w14:paraId="00000116">
      <w:pPr>
        <w:rPr>
          <w:b w:val="1"/>
          <w:i w:val="1"/>
        </w:rPr>
      </w:pPr>
      <w:r w:rsidDel="00000000" w:rsidR="00000000" w:rsidRPr="00000000">
        <w:rPr>
          <w:b w:val="1"/>
          <w:i w:val="1"/>
          <w:rtl w:val="0"/>
        </w:rPr>
        <w:t xml:space="preserve">Entidad: categoria</w:t>
      </w:r>
    </w:p>
    <w:tbl>
      <w:tblPr>
        <w:tblStyle w:val="Table9"/>
        <w:tblW w:w="93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010"/>
        <w:gridCol w:w="1845"/>
        <w:gridCol w:w="2265"/>
        <w:tblGridChange w:id="0">
          <w:tblGrid>
            <w:gridCol w:w="324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IdCategoria</w:t>
            </w:r>
          </w:p>
          <w:p w:rsidR="00000000" w:rsidDel="00000000" w:rsidP="00000000" w:rsidRDefault="00000000" w:rsidRPr="00000000" w14:paraId="0000011C">
            <w:pPr>
              <w:widowControl w:val="0"/>
              <w:spacing w:line="240" w:lineRule="auto"/>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Entero (int)</w:t>
            </w:r>
          </w:p>
          <w:p w:rsidR="00000000" w:rsidDel="00000000" w:rsidP="00000000" w:rsidRDefault="00000000" w:rsidRPr="00000000" w14:paraId="0000012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autoincrementable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Fonts w:ascii="Courier New" w:cs="Courier New" w:eastAsia="Courier New" w:hAnsi="Courier New"/>
                <w:sz w:val="21"/>
                <w:szCs w:val="21"/>
                <w:rtl w:val="0"/>
              </w:rPr>
              <w:t xml:space="preserve">Categoria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Nombre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Fonts w:ascii="Courier New" w:cs="Courier New" w:eastAsia="Courier New" w:hAnsi="Courier New"/>
                <w:sz w:val="21"/>
                <w:szCs w:val="21"/>
                <w:rtl w:val="0"/>
              </w:rPr>
              <w:t xml:space="preserve">CategoriaIngles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Categoría Inglés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 (100)</w:t>
            </w:r>
          </w:p>
        </w:tc>
      </w:tr>
    </w:tbl>
    <w:p w:rsidR="00000000" w:rsidDel="00000000" w:rsidP="00000000" w:rsidRDefault="00000000" w:rsidRPr="00000000" w14:paraId="0000012A">
      <w:pPr>
        <w:rPr>
          <w:b w:val="1"/>
          <w:i w:val="1"/>
        </w:rPr>
      </w:pPr>
      <w:r w:rsidDel="00000000" w:rsidR="00000000" w:rsidRPr="00000000">
        <w:rPr>
          <w:rtl w:val="0"/>
        </w:rPr>
      </w:r>
    </w:p>
    <w:p w:rsidR="00000000" w:rsidDel="00000000" w:rsidP="00000000" w:rsidRDefault="00000000" w:rsidRPr="00000000" w14:paraId="0000012B">
      <w:pPr>
        <w:rPr>
          <w:b w:val="1"/>
          <w:i w:val="1"/>
        </w:rPr>
      </w:pPr>
      <w:r w:rsidDel="00000000" w:rsidR="00000000" w:rsidRPr="00000000">
        <w:rPr>
          <w:b w:val="1"/>
          <w:i w:val="1"/>
          <w:rtl w:val="0"/>
        </w:rPr>
        <w:t xml:space="preserve">Entidad: tratocerrado</w:t>
      </w:r>
    </w:p>
    <w:p w:rsidR="00000000" w:rsidDel="00000000" w:rsidP="00000000" w:rsidRDefault="00000000" w:rsidRPr="00000000" w14:paraId="0000012C">
      <w:pPr>
        <w:rPr/>
      </w:pPr>
      <w:r w:rsidDel="00000000" w:rsidR="00000000" w:rsidRPr="00000000">
        <w:rPr>
          <w:rFonts w:ascii="Courier New" w:cs="Courier New" w:eastAsia="Courier New" w:hAnsi="Courier New"/>
          <w:sz w:val="21"/>
          <w:szCs w:val="21"/>
          <w:rtl w:val="0"/>
        </w:rPr>
        <w:t xml:space="preserve">Después de que un cliente potencial calificado complete un formulario en una página de destino, un representante de desarrollo de ventas se comunica con él. En este paso, se verifica cierta información y se recopila más información sobre el cliente potencial.</w:t>
      </w:r>
      <w:r w:rsidDel="00000000" w:rsidR="00000000" w:rsidRPr="00000000">
        <w:rPr>
          <w:rtl w:val="0"/>
        </w:rPr>
      </w:r>
    </w:p>
    <w:tbl>
      <w:tblPr>
        <w:tblStyle w:val="Table10"/>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dClientePot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dVendedor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del 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FOREIGN KEY</w:t>
            </w:r>
          </w:p>
          <w:p w:rsidR="00000000" w:rsidDel="00000000" w:rsidP="00000000" w:rsidRDefault="00000000" w:rsidRPr="00000000" w14:paraId="00000138">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dRepDesarr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representante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sz w:val="21"/>
                <w:szCs w:val="21"/>
                <w:rtl w:val="0"/>
              </w:rPr>
              <w:t xml:space="preserve">dRepVentas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Representante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Fonts w:ascii="Courier New" w:cs="Courier New" w:eastAsia="Courier New" w:hAnsi="Courier New"/>
                <w:sz w:val="21"/>
                <w:szCs w:val="21"/>
                <w:rtl w:val="0"/>
              </w:rPr>
              <w:t xml:space="preserve">FechaCierre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 cierre del 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Fonts w:ascii="Courier New" w:cs="Courier New" w:eastAsia="Courier New" w:hAnsi="Courier New"/>
                <w:sz w:val="21"/>
                <w:szCs w:val="21"/>
                <w:rtl w:val="0"/>
              </w:rPr>
              <w:t xml:space="preserve">SegmentoLider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Segmento de negocio líder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TipoCliePot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PerfilComp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Perfil de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TieneEmpresa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Prospecto tiene una empresa documentación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Booleano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TieneCodBarras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Cliente potencial tiene un Número Global de Artículo Comercial (código de barras) para sus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Booleano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PromInventario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Promedio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TamañoProduct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Tamaño de productos declarados en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EvalMensual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Declaraciones mensuales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Double</w:t>
            </w:r>
          </w:p>
        </w:tc>
      </w:tr>
    </w:tbl>
    <w:p w:rsidR="00000000" w:rsidDel="00000000" w:rsidP="00000000" w:rsidRDefault="00000000" w:rsidRPr="00000000" w14:paraId="0000016B">
      <w:pPr>
        <w:rPr>
          <w:b w:val="1"/>
          <w:i w:val="1"/>
        </w:rPr>
      </w:pPr>
      <w:r w:rsidDel="00000000" w:rsidR="00000000" w:rsidRPr="00000000">
        <w:rPr>
          <w:rtl w:val="0"/>
        </w:rPr>
      </w:r>
    </w:p>
    <w:p w:rsidR="00000000" w:rsidDel="00000000" w:rsidP="00000000" w:rsidRDefault="00000000" w:rsidRPr="00000000" w14:paraId="0000016C">
      <w:pPr>
        <w:rPr>
          <w:b w:val="1"/>
          <w:i w:val="1"/>
        </w:rPr>
      </w:pPr>
      <w:r w:rsidDel="00000000" w:rsidR="00000000" w:rsidRPr="00000000">
        <w:rPr>
          <w:rtl w:val="0"/>
        </w:rPr>
      </w:r>
    </w:p>
    <w:p w:rsidR="00000000" w:rsidDel="00000000" w:rsidP="00000000" w:rsidRDefault="00000000" w:rsidRPr="00000000" w14:paraId="0000016D">
      <w:pPr>
        <w:rPr>
          <w:b w:val="1"/>
          <w:i w:val="1"/>
        </w:rPr>
      </w:pPr>
      <w:r w:rsidDel="00000000" w:rsidR="00000000" w:rsidRPr="00000000">
        <w:rPr>
          <w:b w:val="1"/>
          <w:i w:val="1"/>
          <w:rtl w:val="0"/>
        </w:rPr>
        <w:t xml:space="preserve">Entidad: marketing</w:t>
      </w:r>
    </w:p>
    <w:p w:rsidR="00000000" w:rsidDel="00000000" w:rsidP="00000000" w:rsidRDefault="00000000" w:rsidRPr="00000000" w14:paraId="0000016E">
      <w:pPr>
        <w:rPr>
          <w:b w:val="1"/>
          <w:i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tl w:val="0"/>
        </w:rPr>
      </w:r>
    </w:p>
    <w:tbl>
      <w:tblPr>
        <w:tblStyle w:val="Table1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010"/>
        <w:gridCol w:w="1845"/>
        <w:gridCol w:w="2265"/>
        <w:tblGridChange w:id="0">
          <w:tblGrid>
            <w:gridCol w:w="3180"/>
            <w:gridCol w:w="2010"/>
            <w:gridCol w:w="1845"/>
            <w:gridCol w:w="22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Atributo</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Descripción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Obligación / Condición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Tipo de dato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IdClientePot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Fonts w:ascii="Courier New" w:cs="Courier New" w:eastAsia="Courier New" w:hAnsi="Courier New"/>
                <w:sz w:val="21"/>
                <w:szCs w:val="21"/>
                <w:rtl w:val="0"/>
              </w:rPr>
              <w:t xml:space="preserve">FechaPrcontacto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Fecha del primer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p w:rsidR="00000000" w:rsidDel="00000000" w:rsidP="00000000" w:rsidRDefault="00000000" w:rsidRPr="00000000" w14:paraId="0000017C">
            <w:pPr>
              <w:widowControl w:val="0"/>
              <w:spacing w:line="240"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D">
            <w:pPr>
              <w:widowControl w:val="0"/>
              <w:spacing w:line="240" w:lineRule="auto"/>
              <w:jc w:val="center"/>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Fonts w:ascii="Courier New" w:cs="Courier New" w:eastAsia="Courier New" w:hAnsi="Courier New"/>
                <w:sz w:val="21"/>
                <w:szCs w:val="21"/>
                <w:rtl w:val="0"/>
              </w:rPr>
              <w:t xml:space="preserve">IdPagina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Código de la página donde se adquirió el cliente potencial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Fonts w:ascii="Courier New" w:cs="Courier New" w:eastAsia="Courier New" w:hAnsi="Courier New"/>
                <w:sz w:val="21"/>
                <w:szCs w:val="2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tipo de Medio donde el cliente potencial fue adquirido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Varchar(40)</w:t>
            </w:r>
          </w:p>
        </w:tc>
      </w:tr>
    </w:tbl>
    <w:p w:rsidR="00000000" w:rsidDel="00000000" w:rsidP="00000000" w:rsidRDefault="00000000" w:rsidRPr="00000000" w14:paraId="00000187">
      <w:pPr>
        <w:rPr>
          <w:b w:val="1"/>
          <w:i w:val="1"/>
        </w:rPr>
      </w:pPr>
      <w:r w:rsidDel="00000000" w:rsidR="00000000" w:rsidRPr="00000000">
        <w:rPr>
          <w:rtl w:val="0"/>
        </w:rPr>
      </w:r>
    </w:p>
    <w:p w:rsidR="00000000" w:rsidDel="00000000" w:rsidP="00000000" w:rsidRDefault="00000000" w:rsidRPr="00000000" w14:paraId="00000188">
      <w:pPr>
        <w:rPr>
          <w:b w:val="1"/>
          <w:i w:val="1"/>
        </w:rPr>
      </w:pPr>
      <w:r w:rsidDel="00000000" w:rsidR="00000000" w:rsidRPr="00000000">
        <w:rPr>
          <w:rtl w:val="0"/>
        </w:rPr>
      </w:r>
    </w:p>
    <w:p w:rsidR="00000000" w:rsidDel="00000000" w:rsidP="00000000" w:rsidRDefault="00000000" w:rsidRPr="00000000" w14:paraId="00000189">
      <w:pPr>
        <w:rPr>
          <w:b w:val="1"/>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