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ADR-0001: Reconstruction of Document 6</w:t>
      </w:r>
    </w:p>
    <w:p>
      <w:pPr>
        <w:spacing w:after="120"/>
      </w:pPr>
      <w:r>
        <w:rPr>
          <w:i/>
          <w:iCs/>
          <w:color w:val="555555"/>
        </w:rPr>
        <w:t xml:space="preserve">(Python Simulation Engine Implementation)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Accepted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2026-08-29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Documentation &amp; Governance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Related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Document 6, Document 9 (Governance &amp; Documentation Standards)</w:t>
            </w:r>
          </w:p>
        </w:tc>
      </w:tr>
    </w:tbl>
    <w:p>
      <w:pPr>
        <w:spacing w:after="240"/>
      </w:pPr>
    </w:p>
    <w:p>
      <w:pPr>
        <w:pStyle w:val="Heading1"/>
        <w:spacing w:after="120" w:before="240"/>
      </w:pPr>
      <w:r>
        <w:t xml:space="preserve">Context</w:t>
      </w:r>
    </w:p>
    <w:p>
      <w:pPr>
        <w:spacing w:after="120"/>
      </w:pPr>
      <w:r>
        <w:t xml:space="preserve">While setting up the local development environment for Milestone 1, two folders in the GitHub repository were found to contain a literal asterisk (*) character in their names: docs/architecture/04-cinis*-mvp and src/cinis*. This character is invalid in Windows file paths, which caused git checkout to fail on a Windows machine during initial repository clone.</w:t>
      </w:r>
    </w:p>
    <w:p>
      <w:pPr>
        <w:spacing w:after="120"/>
      </w:pPr>
      <w:r>
        <w:t xml:space="preserve">Investigating this surfaced two further issues while auditing the repository's actual committed content against the approved Document 1–10 baseline: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4 (04_Cinis_Reference_Implementation_and_MVP_Build_Specification.docx) was present in git history but only under the invalid asterisk path, and was not recoverable under a normal checkout.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6 (06_Python_Simulation_Engine_Implementation.docx) had never been committed to the repository under any name, in any commit. The docs/architecture/06-simulation-engine/ folder instead contained a duplicate, misfiled copy of Document 5. No other saved copy of Document 6 was found in the associated Claude Project files or on the author's local machine.</w:t>
      </w:r>
    </w:p>
    <w:p>
      <w:pPr>
        <w:pStyle w:val="Heading1"/>
        <w:spacing w:after="120" w:before="240"/>
      </w:pPr>
      <w:r>
        <w:t xml:space="preserve">Decision</w:t>
      </w:r>
    </w:p>
    <w:p>
      <w:pPr>
        <w:spacing w:after="120"/>
      </w:pPr>
      <w:r>
        <w:t xml:space="preserve">Document 4 was restored from git history (commit 96575d5) and re-committed under a Windows-safe path: docs/architecture/04-cinis-mvp/. The corresponding src/cinis* path was deleted, as it contained only empty placeholder files and is superseded by the correctly-named src/cinis/ package created in Milestone 1 scaffolding.</w:t>
      </w:r>
    </w:p>
    <w:p>
      <w:pPr>
        <w:spacing w:after="120"/>
      </w:pPr>
      <w:r>
        <w:t xml:space="preserve">The misfiled Document 5 duplicate was removed from docs/architecture/06-simulation-engine/.</w:t>
      </w:r>
    </w:p>
    <w:p>
      <w:pPr>
        <w:spacing w:after="120"/>
      </w:pPr>
      <w:r>
        <w:t xml:space="preserve">Document 6 was reconstructed from the two available authoritative sources — the approved Master Prompt (CityScape_Simulation_Platform_v01.docx) and the summary retained in 000_Index.docx — rather than left absent from the baseline. The reconstructed document carries an explicit “Reconstruction Notice” stating its provenance and flagging that implementation-level specifics not captured in those two sources (exact class names, method signatures, repository interface details) are new rather than recovered.</w:t>
      </w:r>
    </w:p>
    <w:p>
      <w:pPr>
        <w:pStyle w:val="Heading1"/>
        <w:spacing w:after="120" w:before="240"/>
      </w:pPr>
      <w:r>
        <w:t xml:space="preserve">Consequences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reconstructed Document 6 is not verified to match the original author's exact original wording or implementation-level decisions beyond what the Master Prompt and index summary captured. It should be treated as a draft pending the project owner's review and explicit re-approval before being relied upon as an unqualified baseline document, per the Document 9 change flow (identify → assess impact → decide → document → implement → test → update architecture).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Going forward, no folder or file name in this repository may contain characters invalid on Windows, macOS, or Linux (including * : ? " &lt; &gt; | and trailing periods/spaces), to prevent a recurrence of the checkout failure that led to this incident.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Going forward, each approved architecture document (Documents 1–10) should be verified as present and correctly named in the GitHub repository — not only in the Claude Project files — immediately after approval, to avoid a document existing in only one location.</w:t>
      </w:r>
    </w:p>
    <w:p>
      <w:pPr>
        <w:spacing w:after="20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Status: Logged per Document 9 governance standard for consequential, non-schema decisions affecting the documented baseline.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2026-08-29T04:34:25.844Z</dcterms:created>
  <dcterms:modified xsi:type="dcterms:W3CDTF">2026-08-29T04:34:25.856Z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