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2 — Core Simulation Platform Architecture &amp; Core Data Architecture</w:t>
      </w:r>
    </w:p>
    <w:p>
      <w:r>
        <w:t>Approved baseline deliverable</w:t>
      </w:r>
    </w:p>
    <w:p>
      <w:pPr>
        <w:pStyle w:val="ListBullet"/>
      </w:pPr>
      <w:r>
        <w:t>Define the core concepts: Simulation, Scenario, SimulationRun, Time, State, History, Snapshots, Events and Reference Data.</w:t>
      </w:r>
    </w:p>
    <w:p>
      <w:pPr>
        <w:pStyle w:val="ListBullet"/>
      </w:pPr>
      <w:r>
        <w:t>Use stable identities, explicit relationships and controlled domain boundaries.</w:t>
      </w:r>
    </w:p>
    <w:p>
      <w:pPr>
        <w:pStyle w:val="ListBullet"/>
      </w:pPr>
      <w:r>
        <w:t>Cinis is the official reference implementation but the architecture remains reusable for future worlds.</w:t>
      </w:r>
    </w:p>
    <w:p>
      <w:pPr>
        <w:pStyle w:val="ListBullet"/>
      </w:pPr>
      <w:r>
        <w:t>Historical state and snapshot behavior are designed into the platform; snapshot frequency can vary by entity.</w:t>
      </w:r>
    </w:p>
    <w:p>
      <w:pPr>
        <w:pStyle w:val="ListBullet"/>
      </w:pPr>
      <w:r>
        <w:t>City-level inventory is the initial inventory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