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2A41" w14:textId="5FD57AFB" w:rsidR="008323A8" w:rsidRPr="007D19B4" w:rsidRDefault="008323A8" w:rsidP="008323A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Android emulator nedir? nasıl çalışır? nasıl kullanılır?</w:t>
      </w:r>
    </w:p>
    <w:p w14:paraId="5F748FD4" w14:textId="77777777" w:rsidR="00EA10DA" w:rsidRPr="007D19B4" w:rsidRDefault="001F12DA" w:rsidP="001F12D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Android emulator, fiziksel bir aygıta gerek kalmadan Android API, sensörler veya uygulamaları denememize fırsat veren bir programdır.</w:t>
      </w:r>
      <w:r w:rsidR="00FC19CA" w:rsidRPr="007D19B4">
        <w:rPr>
          <w:rFonts w:eastAsia="Times New Roman"/>
          <w:color w:val="000000"/>
          <w:sz w:val="24"/>
          <w:szCs w:val="24"/>
          <w:lang w:val="tr-TR"/>
        </w:rPr>
        <w:t xml:space="preserve"> Her çalışan emulatorun bir tane Android Sanal Aygıt (Android Virtual Device - avd) kurulumuna ihtiyacı vardır. AVD; android versiyonu</w:t>
      </w:r>
      <w:r w:rsidR="00060E8D" w:rsidRPr="007D19B4">
        <w:rPr>
          <w:rFonts w:eastAsia="Times New Roman"/>
          <w:color w:val="000000"/>
          <w:sz w:val="24"/>
          <w:szCs w:val="24"/>
          <w:lang w:val="tr-TR"/>
        </w:rPr>
        <w:t>,</w:t>
      </w:r>
      <w:r w:rsidR="00FC19CA" w:rsidRPr="007D19B4">
        <w:rPr>
          <w:rFonts w:eastAsia="Times New Roman"/>
          <w:color w:val="000000"/>
          <w:sz w:val="24"/>
          <w:szCs w:val="24"/>
          <w:lang w:val="tr-TR"/>
        </w:rPr>
        <w:t xml:space="preserve"> taklit edilen cihazın fiziksel özellikleri </w:t>
      </w:r>
      <w:r w:rsidR="00060E8D" w:rsidRPr="007D19B4">
        <w:rPr>
          <w:rFonts w:eastAsia="Times New Roman"/>
          <w:color w:val="000000"/>
          <w:sz w:val="24"/>
          <w:szCs w:val="24"/>
          <w:lang w:val="tr-TR"/>
        </w:rPr>
        <w:t xml:space="preserve">ve sabit sürücüsü </w:t>
      </w:r>
      <w:r w:rsidR="00FC19CA" w:rsidRPr="007D19B4">
        <w:rPr>
          <w:rFonts w:eastAsia="Times New Roman"/>
          <w:color w:val="000000"/>
          <w:sz w:val="24"/>
          <w:szCs w:val="24"/>
          <w:lang w:val="tr-TR"/>
        </w:rPr>
        <w:t xml:space="preserve">gibi bilgileri içerir. </w:t>
      </w:r>
    </w:p>
    <w:p w14:paraId="612B6596" w14:textId="6AF6385C" w:rsidR="00320723" w:rsidRPr="007D19B4" w:rsidRDefault="00DF0E18" w:rsidP="001F12D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AVD oluşturmak için aygıt tanımı dosyası ve sistem imaj dosyası gerekir.</w:t>
      </w:r>
      <w:r w:rsidR="00E22255" w:rsidRPr="007D19B4">
        <w:rPr>
          <w:rFonts w:eastAsia="Times New Roman"/>
          <w:color w:val="000000"/>
          <w:sz w:val="24"/>
          <w:szCs w:val="24"/>
          <w:lang w:val="tr-TR"/>
        </w:rPr>
        <w:t xml:space="preserve"> (SDK Manager üzerinden)</w:t>
      </w: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 </w:t>
      </w:r>
      <w:r w:rsidR="00E22255" w:rsidRPr="007D19B4">
        <w:rPr>
          <w:rFonts w:eastAsia="Times New Roman"/>
          <w:color w:val="000000"/>
          <w:sz w:val="24"/>
          <w:szCs w:val="24"/>
          <w:lang w:val="tr-TR"/>
        </w:rPr>
        <w:t xml:space="preserve">Bunlar temin edildikten sonra bir AVD oluşturulabilir. Bunu hem Android Studio üzerinden, hem de komut satırından Avdmanager çalıştırılarak </w:t>
      </w:r>
      <w:r w:rsidR="00EA10DA" w:rsidRPr="007D19B4">
        <w:rPr>
          <w:rFonts w:eastAsia="Times New Roman"/>
          <w:color w:val="000000"/>
          <w:sz w:val="24"/>
          <w:szCs w:val="24"/>
          <w:lang w:val="tr-TR"/>
        </w:rPr>
        <w:t>yapabiliriz</w:t>
      </w:r>
      <w:r w:rsidR="00E22255" w:rsidRPr="007D19B4">
        <w:rPr>
          <w:rFonts w:eastAsia="Times New Roman"/>
          <w:color w:val="000000"/>
          <w:sz w:val="24"/>
          <w:szCs w:val="24"/>
          <w:lang w:val="tr-TR"/>
        </w:rPr>
        <w:t>.</w:t>
      </w:r>
      <w:r w:rsidR="00320723" w:rsidRPr="007D19B4">
        <w:rPr>
          <w:rFonts w:eastAsia="Times New Roman"/>
          <w:color w:val="000000"/>
          <w:sz w:val="24"/>
          <w:szCs w:val="24"/>
          <w:lang w:val="tr-TR"/>
        </w:rPr>
        <w:t xml:space="preserve"> </w:t>
      </w:r>
    </w:p>
    <w:p w14:paraId="1BDBCFFE" w14:textId="068688DC" w:rsidR="001F12DA" w:rsidRPr="007D19B4" w:rsidRDefault="007A3E8F" w:rsidP="001F12D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(</w:t>
      </w:r>
      <w:r w:rsidR="00320723" w:rsidRPr="007D19B4">
        <w:rPr>
          <w:rFonts w:eastAsia="Times New Roman"/>
          <w:color w:val="000000"/>
          <w:sz w:val="24"/>
          <w:szCs w:val="24"/>
          <w:lang w:val="tr-TR"/>
        </w:rPr>
        <w:t>avdmanager create avd -n ISIM -k SIS_IMAJ -d AYGIT</w:t>
      </w:r>
      <w:r w:rsidRPr="007D19B4">
        <w:rPr>
          <w:rFonts w:eastAsia="Times New Roman"/>
          <w:color w:val="000000"/>
          <w:sz w:val="24"/>
          <w:szCs w:val="24"/>
          <w:lang w:val="tr-TR"/>
        </w:rPr>
        <w:t>)</w:t>
      </w:r>
    </w:p>
    <w:p w14:paraId="22CDBA1E" w14:textId="39861097" w:rsidR="00320723" w:rsidRPr="007D19B4" w:rsidRDefault="00320723" w:rsidP="001F12D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Oluşturulan AVD’yi yine Android Studio yada komut satırından emulator ile açabiliriz.</w:t>
      </w:r>
    </w:p>
    <w:p w14:paraId="673739C2" w14:textId="40CD0441" w:rsidR="00320723" w:rsidRPr="007D19B4" w:rsidRDefault="007A3E8F" w:rsidP="001F12D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(</w:t>
      </w:r>
      <w:r w:rsidR="00320723" w:rsidRPr="007D19B4">
        <w:rPr>
          <w:rFonts w:eastAsia="Times New Roman"/>
          <w:color w:val="000000"/>
          <w:sz w:val="24"/>
          <w:szCs w:val="24"/>
          <w:lang w:val="tr-TR"/>
        </w:rPr>
        <w:t>emulator -avd ISIM</w:t>
      </w:r>
      <w:r w:rsidRPr="007D19B4">
        <w:rPr>
          <w:rFonts w:eastAsia="Times New Roman"/>
          <w:color w:val="000000"/>
          <w:sz w:val="24"/>
          <w:szCs w:val="24"/>
          <w:lang w:val="tr-TR"/>
        </w:rPr>
        <w:t>)</w:t>
      </w:r>
    </w:p>
    <w:p w14:paraId="036DF4D3" w14:textId="5232F9EB" w:rsidR="009138BD" w:rsidRPr="007D19B4" w:rsidRDefault="008323A8" w:rsidP="006561D6">
      <w:pPr>
        <w:pStyle w:val="elementtoproof"/>
        <w:numPr>
          <w:ilvl w:val="0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ADB android emulator ile birlikte çalışabilir mi?</w:t>
      </w:r>
    </w:p>
    <w:p w14:paraId="08AA9460" w14:textId="2DE95532" w:rsidR="006561D6" w:rsidRPr="007D19B4" w:rsidRDefault="006561D6" w:rsidP="006561D6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Evet, ADB emulatorler ile çalışabilir. </w:t>
      </w:r>
      <w:r w:rsidR="00EE61A8" w:rsidRPr="007D19B4">
        <w:rPr>
          <w:rFonts w:eastAsia="Times New Roman"/>
          <w:color w:val="000000"/>
          <w:sz w:val="24"/>
          <w:szCs w:val="24"/>
          <w:lang w:val="tr-TR"/>
        </w:rPr>
        <w:t xml:space="preserve">ADB’nin varsayılan ayarları, 5554-5586 portları arasında 16 tane emulator ile çalışabilir. </w:t>
      </w:r>
      <w:r w:rsidR="00B36CEB" w:rsidRPr="007D19B4">
        <w:rPr>
          <w:rFonts w:eastAsia="Times New Roman"/>
          <w:color w:val="000000"/>
          <w:sz w:val="24"/>
          <w:szCs w:val="24"/>
          <w:lang w:val="tr-TR"/>
        </w:rPr>
        <w:t xml:space="preserve">Emulatorler, varsayılan olarak zaten bu portları kullanacaktır. </w:t>
      </w:r>
      <w:r w:rsidR="00EE61A8" w:rsidRPr="007D19B4">
        <w:rPr>
          <w:rFonts w:eastAsia="Times New Roman"/>
          <w:color w:val="000000"/>
          <w:sz w:val="24"/>
          <w:szCs w:val="24"/>
          <w:lang w:val="tr-TR"/>
        </w:rPr>
        <w:t>ADB ayarlarından $ADB_LOCAL_TRANSPORT_MAX_PORT’ın değeri, emulator sayısını belirlemek için değiştirilebilir.</w:t>
      </w:r>
    </w:p>
    <w:p w14:paraId="6B7636AE" w14:textId="7D93767B" w:rsidR="000A0641" w:rsidRPr="007D19B4" w:rsidRDefault="000A0641" w:rsidP="006561D6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“Adb devices -l” ile adb sunucusunun farkında olduğu emulatorler görülebilir.</w:t>
      </w:r>
    </w:p>
    <w:p w14:paraId="23C3862C" w14:textId="03A62FD9" w:rsidR="008323A8" w:rsidRPr="007D19B4" w:rsidRDefault="008323A8" w:rsidP="008323A8">
      <w:pPr>
        <w:pStyle w:val="elementtoproof"/>
        <w:numPr>
          <w:ilvl w:val="0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ADB shell ile UE uçak modu enable/disable nasıl yapılır?</w:t>
      </w:r>
    </w:p>
    <w:p w14:paraId="19865C3F" w14:textId="4F4EC43C" w:rsidR="000765A7" w:rsidRDefault="000765A7" w:rsidP="000765A7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Eskiden “settings put global airplane_mode_on </w:t>
      </w:r>
      <w:r w:rsidR="0013368E">
        <w:rPr>
          <w:rFonts w:eastAsia="Times New Roman"/>
          <w:color w:val="000000"/>
          <w:sz w:val="24"/>
          <w:szCs w:val="24"/>
          <w:lang w:val="tr-TR"/>
        </w:rPr>
        <w:t>1</w:t>
      </w: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(ya da </w:t>
      </w:r>
      <w:r w:rsidR="0013368E">
        <w:rPr>
          <w:rFonts w:eastAsia="Times New Roman"/>
          <w:color w:val="000000"/>
          <w:sz w:val="24"/>
          <w:szCs w:val="24"/>
          <w:lang w:val="tr-TR"/>
        </w:rPr>
        <w:t>0</w:t>
      </w:r>
      <w:r w:rsidRPr="007D19B4">
        <w:rPr>
          <w:rFonts w:eastAsia="Times New Roman"/>
          <w:color w:val="000000"/>
          <w:sz w:val="24"/>
          <w:szCs w:val="24"/>
          <w:lang w:val="tr-TR"/>
        </w:rPr>
        <w:t>); am broadcast -a android.intent.action.AIRPLANE_MODE” komutu ile UE uçak modu enable/disable edilebiliyormuş, ama bu Android 7’den itibaren kaldırılmış. Artık bu komutu çalıştırabilmek için root yetkisi gerekiyor.</w:t>
      </w:r>
    </w:p>
    <w:p w14:paraId="1BCB2198" w14:textId="03EC9933" w:rsidR="00C60260" w:rsidRPr="007D19B4" w:rsidRDefault="00C60260" w:rsidP="000765A7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C60260">
        <w:rPr>
          <w:rFonts w:eastAsia="Times New Roman"/>
          <w:color w:val="000000"/>
          <w:sz w:val="24"/>
          <w:szCs w:val="24"/>
          <w:lang w:val="tr-TR"/>
        </w:rPr>
        <w:t>adb shell "su 0 settings put global airplane_mode_on 1 &amp;&amp; su 0 am broadcast -a android.intent.action.AIRPLANE_MODE"</w:t>
      </w:r>
    </w:p>
    <w:p w14:paraId="3EE13074" w14:textId="58F1756F" w:rsidR="00212E38" w:rsidRPr="007D19B4" w:rsidRDefault="00212E38" w:rsidP="000765A7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Alternatif olarak shell üzerinden key eventler çalıştırarak, UI üzerinden </w:t>
      </w:r>
      <w:r w:rsidR="00517364" w:rsidRPr="007D19B4">
        <w:rPr>
          <w:rFonts w:eastAsia="Times New Roman"/>
          <w:color w:val="000000"/>
          <w:sz w:val="24"/>
          <w:szCs w:val="24"/>
          <w:lang w:val="tr-TR"/>
        </w:rPr>
        <w:t>uçak modu ayarları açılıp, menü seçeneklerinde teker teker aşağı inilip uçak modu açılabilir, ama UI düzeni devamlı değişebileceği için bu çok güvenli bir yöntem değil.</w:t>
      </w:r>
    </w:p>
    <w:p w14:paraId="78C6D385" w14:textId="7F835B5B" w:rsidR="00212E38" w:rsidRPr="007D19B4" w:rsidRDefault="008323A8" w:rsidP="00212E38">
      <w:pPr>
        <w:pStyle w:val="elementtoproof"/>
        <w:numPr>
          <w:ilvl w:val="0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ADB shell ile 4G/5G şebeke kayıtlandı bilgisi nasıl görülür?</w:t>
      </w:r>
    </w:p>
    <w:p w14:paraId="6D54B6C1" w14:textId="62CDCEF7" w:rsidR="009F7BA3" w:rsidRPr="007D19B4" w:rsidRDefault="005806B4" w:rsidP="009F7BA3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“dumpsys” aracı, UE ile ilgili bir çok bilgiye erişmemizi sağlar. UE’nin o anki şebeke bilgilerine erişmek için </w:t>
      </w:r>
      <w:r w:rsidR="00A90053" w:rsidRPr="007D19B4">
        <w:rPr>
          <w:rFonts w:eastAsia="Times New Roman"/>
          <w:color w:val="000000"/>
          <w:sz w:val="24"/>
          <w:szCs w:val="24"/>
          <w:lang w:val="tr-TR"/>
        </w:rPr>
        <w:t xml:space="preserve">shell’de </w:t>
      </w:r>
      <w:r w:rsidRPr="007D19B4">
        <w:rPr>
          <w:rFonts w:eastAsia="Times New Roman"/>
          <w:color w:val="000000"/>
          <w:sz w:val="24"/>
          <w:szCs w:val="24"/>
          <w:lang w:val="tr-TR"/>
        </w:rPr>
        <w:t>bu aracı kullanabiliriz.</w:t>
      </w:r>
    </w:p>
    <w:p w14:paraId="2BC3F4A6" w14:textId="73E8362F" w:rsidR="00A90053" w:rsidRPr="007D19B4" w:rsidRDefault="00A90053" w:rsidP="009F7BA3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dumpsys telephony.registry</w:t>
      </w:r>
    </w:p>
    <w:p w14:paraId="01E688D5" w14:textId="5F7E5F5E" w:rsidR="001A70C4" w:rsidRPr="007D19B4" w:rsidRDefault="001A70C4" w:rsidP="009F7BA3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Burada önümüze bir çok bilgi düşüyor. “mServiceState” diye başlayan satırda “getRilVoiceRadioTechnology=” kıs</w:t>
      </w:r>
      <w:r w:rsidR="000B5389" w:rsidRPr="007D19B4">
        <w:rPr>
          <w:rFonts w:eastAsia="Times New Roman"/>
          <w:color w:val="000000"/>
          <w:sz w:val="24"/>
          <w:szCs w:val="24"/>
          <w:lang w:val="tr-TR"/>
        </w:rPr>
        <w:t>mı</w:t>
      </w: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 bize EDGE</w:t>
      </w:r>
      <w:r w:rsidR="000B5389" w:rsidRPr="007D19B4">
        <w:rPr>
          <w:rFonts w:eastAsia="Times New Roman"/>
          <w:color w:val="000000"/>
          <w:sz w:val="24"/>
          <w:szCs w:val="24"/>
          <w:lang w:val="tr-TR"/>
        </w:rPr>
        <w:t>(2G)</w:t>
      </w: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, </w:t>
      </w:r>
      <w:r w:rsidR="00323F9C" w:rsidRPr="007D19B4">
        <w:rPr>
          <w:rFonts w:eastAsia="Times New Roman"/>
          <w:color w:val="000000"/>
          <w:sz w:val="24"/>
          <w:szCs w:val="24"/>
          <w:lang w:val="tr-TR"/>
        </w:rPr>
        <w:t>H</w:t>
      </w:r>
      <w:r w:rsidR="000B5389" w:rsidRPr="007D19B4">
        <w:rPr>
          <w:rFonts w:eastAsia="Times New Roman"/>
          <w:color w:val="000000"/>
          <w:sz w:val="24"/>
          <w:szCs w:val="24"/>
          <w:lang w:val="tr-TR"/>
        </w:rPr>
        <w:t>S</w:t>
      </w:r>
      <w:r w:rsidR="00323F9C" w:rsidRPr="007D19B4">
        <w:rPr>
          <w:rFonts w:eastAsia="Times New Roman"/>
          <w:color w:val="000000"/>
          <w:sz w:val="24"/>
          <w:szCs w:val="24"/>
          <w:lang w:val="tr-TR"/>
        </w:rPr>
        <w:t>PA</w:t>
      </w:r>
      <w:r w:rsidR="000B5389" w:rsidRPr="007D19B4">
        <w:rPr>
          <w:rFonts w:eastAsia="Times New Roman"/>
          <w:color w:val="000000"/>
          <w:sz w:val="24"/>
          <w:szCs w:val="24"/>
          <w:lang w:val="tr-TR"/>
        </w:rPr>
        <w:t>(3G)</w:t>
      </w:r>
      <w:r w:rsidRPr="007D19B4">
        <w:rPr>
          <w:rFonts w:eastAsia="Times New Roman"/>
          <w:color w:val="000000"/>
          <w:sz w:val="24"/>
          <w:szCs w:val="24"/>
          <w:lang w:val="tr-TR"/>
        </w:rPr>
        <w:t>, LTE</w:t>
      </w:r>
      <w:r w:rsidR="000B5389" w:rsidRPr="007D19B4">
        <w:rPr>
          <w:rFonts w:eastAsia="Times New Roman"/>
          <w:color w:val="000000"/>
          <w:sz w:val="24"/>
          <w:szCs w:val="24"/>
          <w:lang w:val="tr-TR"/>
        </w:rPr>
        <w:t>(4G)</w:t>
      </w: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 v</w:t>
      </w:r>
      <w:r w:rsidR="00323F9C" w:rsidRPr="007D19B4">
        <w:rPr>
          <w:rFonts w:eastAsia="Times New Roman"/>
          <w:color w:val="000000"/>
          <w:sz w:val="24"/>
          <w:szCs w:val="24"/>
          <w:lang w:val="tr-TR"/>
        </w:rPr>
        <w:t>eya NR-SA</w:t>
      </w:r>
      <w:r w:rsidR="000B5389" w:rsidRPr="007D19B4">
        <w:rPr>
          <w:rFonts w:eastAsia="Times New Roman"/>
          <w:color w:val="000000"/>
          <w:sz w:val="24"/>
          <w:szCs w:val="24"/>
          <w:lang w:val="tr-TR"/>
        </w:rPr>
        <w:t>(5G)</w:t>
      </w: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 </w:t>
      </w:r>
      <w:r w:rsidR="000B5389" w:rsidRPr="007D19B4">
        <w:rPr>
          <w:rFonts w:eastAsia="Times New Roman"/>
          <w:color w:val="000000"/>
          <w:sz w:val="24"/>
          <w:szCs w:val="24"/>
          <w:lang w:val="tr-TR"/>
        </w:rPr>
        <w:t>bilgisini</w:t>
      </w: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 veriyor. Sadece bu bilgiye erişmek için üstteki komutu grep kullanarak </w:t>
      </w:r>
      <w:r w:rsidR="000C2D9D" w:rsidRPr="007D19B4">
        <w:rPr>
          <w:rFonts w:eastAsia="Times New Roman"/>
          <w:color w:val="000000"/>
          <w:sz w:val="24"/>
          <w:szCs w:val="24"/>
          <w:lang w:val="tr-TR"/>
        </w:rPr>
        <w:t>sadeleştirebiliriz</w:t>
      </w:r>
      <w:r w:rsidRPr="007D19B4">
        <w:rPr>
          <w:rFonts w:eastAsia="Times New Roman"/>
          <w:color w:val="000000"/>
          <w:sz w:val="24"/>
          <w:szCs w:val="24"/>
          <w:lang w:val="tr-TR"/>
        </w:rPr>
        <w:t>.</w:t>
      </w:r>
    </w:p>
    <w:p w14:paraId="2E739F16" w14:textId="544FA820" w:rsidR="00A90053" w:rsidRPr="007D19B4" w:rsidRDefault="001A70C4" w:rsidP="009F7BA3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 xml:space="preserve"> </w:t>
      </w:r>
      <w:r w:rsidR="00431574" w:rsidRPr="007D19B4">
        <w:rPr>
          <w:rFonts w:eastAsia="Times New Roman"/>
          <w:color w:val="000000"/>
          <w:sz w:val="24"/>
          <w:szCs w:val="24"/>
          <w:lang w:val="tr-TR"/>
        </w:rPr>
        <w:t xml:space="preserve">dumpsys telephony.registry | grep 'mServiceState' </w:t>
      </w:r>
      <w:r w:rsidR="00F24A65" w:rsidRPr="007D19B4">
        <w:rPr>
          <w:rFonts w:eastAsia="Times New Roman"/>
          <w:color w:val="000000"/>
          <w:sz w:val="24"/>
          <w:szCs w:val="24"/>
          <w:lang w:val="tr-TR"/>
        </w:rPr>
        <w:t xml:space="preserve"> (daha da sadeleştirilebilir)</w:t>
      </w:r>
    </w:p>
    <w:p w14:paraId="0EF1B0B0" w14:textId="1AA16569" w:rsidR="00F24A65" w:rsidRPr="007D19B4" w:rsidRDefault="00F24A65" w:rsidP="00F24A65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Ayrıca, “dumpsys telephony.registry” altta küçük bir log veriyor ve burada EDGEden LTEye gibi geçişleri görmek mümkün.</w:t>
      </w:r>
    </w:p>
    <w:p w14:paraId="72A30386" w14:textId="26CE4AB3" w:rsidR="002B170A" w:rsidRPr="007D19B4" w:rsidRDefault="008323A8" w:rsidP="007D5121">
      <w:pPr>
        <w:pStyle w:val="elementtoproof"/>
        <w:numPr>
          <w:ilvl w:val="0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t>ADB shell ile iperf komutu koşturabilir miyim?</w:t>
      </w:r>
    </w:p>
    <w:p w14:paraId="53147EC2" w14:textId="6EC7EF33" w:rsidR="00F24A65" w:rsidRDefault="00823D4F" w:rsidP="00823D4F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 w:rsidRPr="007D19B4">
        <w:rPr>
          <w:rFonts w:eastAsia="Times New Roman"/>
          <w:color w:val="000000"/>
          <w:sz w:val="24"/>
          <w:szCs w:val="24"/>
          <w:lang w:val="tr-TR"/>
        </w:rPr>
        <w:lastRenderedPageBreak/>
        <w:t>“iperf”, Android’de varsayılan bir program olarak gel</w:t>
      </w:r>
      <w:r w:rsidR="00ED762B" w:rsidRPr="007D19B4">
        <w:rPr>
          <w:rFonts w:eastAsia="Times New Roman"/>
          <w:color w:val="000000"/>
          <w:sz w:val="24"/>
          <w:szCs w:val="24"/>
          <w:lang w:val="tr-TR"/>
        </w:rPr>
        <w:t>mez</w:t>
      </w:r>
      <w:r w:rsidRPr="007D19B4">
        <w:rPr>
          <w:rFonts w:eastAsia="Times New Roman"/>
          <w:color w:val="000000"/>
          <w:sz w:val="24"/>
          <w:szCs w:val="24"/>
          <w:lang w:val="tr-TR"/>
        </w:rPr>
        <w:t>.</w:t>
      </w:r>
      <w:r w:rsidR="00B20A56" w:rsidRPr="007D19B4">
        <w:rPr>
          <w:rFonts w:eastAsia="Times New Roman"/>
          <w:color w:val="000000"/>
          <w:sz w:val="24"/>
          <w:szCs w:val="24"/>
          <w:lang w:val="tr-TR"/>
        </w:rPr>
        <w:t xml:space="preserve"> </w:t>
      </w:r>
      <w:r w:rsidR="00977720">
        <w:rPr>
          <w:rFonts w:eastAsia="Times New Roman"/>
          <w:color w:val="000000"/>
          <w:sz w:val="24"/>
          <w:szCs w:val="24"/>
          <w:lang w:val="tr-TR"/>
        </w:rPr>
        <w:t>Github’da “iperf”in</w:t>
      </w:r>
      <w:r w:rsidR="007D19B4" w:rsidRPr="007D19B4">
        <w:rPr>
          <w:rFonts w:eastAsia="Times New Roman"/>
          <w:color w:val="000000"/>
          <w:sz w:val="24"/>
          <w:szCs w:val="24"/>
          <w:lang w:val="tr-TR"/>
        </w:rPr>
        <w:t xml:space="preserve"> source dosyalar</w:t>
      </w:r>
      <w:r w:rsidR="00977720">
        <w:rPr>
          <w:rFonts w:eastAsia="Times New Roman"/>
          <w:color w:val="000000"/>
          <w:sz w:val="24"/>
          <w:szCs w:val="24"/>
          <w:lang w:val="tr-TR"/>
        </w:rPr>
        <w:t>ın</w:t>
      </w:r>
      <w:r w:rsidR="007D19B4" w:rsidRPr="007D19B4">
        <w:rPr>
          <w:rFonts w:eastAsia="Times New Roman"/>
          <w:color w:val="000000"/>
          <w:sz w:val="24"/>
          <w:szCs w:val="24"/>
          <w:lang w:val="tr-TR"/>
        </w:rPr>
        <w:t>dan binary oluşturup, adb üzerinden bu binaryi telefona at</w:t>
      </w:r>
      <w:r w:rsidR="007D19B4">
        <w:rPr>
          <w:rFonts w:eastAsia="Times New Roman"/>
          <w:color w:val="000000"/>
          <w:sz w:val="24"/>
          <w:szCs w:val="24"/>
          <w:lang w:val="tr-TR"/>
        </w:rPr>
        <w:t>ı</w:t>
      </w:r>
      <w:r w:rsidR="007D19B4" w:rsidRPr="007D19B4">
        <w:rPr>
          <w:rFonts w:eastAsia="Times New Roman"/>
          <w:color w:val="000000"/>
          <w:sz w:val="24"/>
          <w:szCs w:val="24"/>
          <w:lang w:val="tr-TR"/>
        </w:rPr>
        <w:t>p, shell</w:t>
      </w:r>
      <w:r w:rsidR="007D19B4">
        <w:rPr>
          <w:rFonts w:eastAsia="Times New Roman"/>
          <w:color w:val="000000"/>
          <w:sz w:val="24"/>
          <w:szCs w:val="24"/>
          <w:lang w:val="tr-TR"/>
        </w:rPr>
        <w:t>’</w:t>
      </w:r>
      <w:r w:rsidR="007D19B4" w:rsidRPr="007D19B4">
        <w:rPr>
          <w:rFonts w:eastAsia="Times New Roman"/>
          <w:color w:val="000000"/>
          <w:sz w:val="24"/>
          <w:szCs w:val="24"/>
          <w:lang w:val="tr-TR"/>
        </w:rPr>
        <w:t>den bunu çalıştı</w:t>
      </w:r>
      <w:r w:rsidR="007D19B4">
        <w:rPr>
          <w:rFonts w:eastAsia="Times New Roman"/>
          <w:color w:val="000000"/>
          <w:sz w:val="24"/>
          <w:szCs w:val="24"/>
          <w:lang w:val="tr-TR"/>
        </w:rPr>
        <w:t>r</w:t>
      </w:r>
      <w:r w:rsidR="00977720">
        <w:rPr>
          <w:rFonts w:eastAsia="Times New Roman"/>
          <w:color w:val="000000"/>
          <w:sz w:val="24"/>
          <w:szCs w:val="24"/>
          <w:lang w:val="tr-TR"/>
        </w:rPr>
        <w:t>mayı tavsiye etmişler. Bu yöntem ile adb shell üzerinden iperf çalıştırmak mümkün.</w:t>
      </w:r>
    </w:p>
    <w:p w14:paraId="073064B4" w14:textId="5BD13135" w:rsidR="004F0746" w:rsidRDefault="00000000" w:rsidP="00823D4F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hyperlink r:id="rId5" w:history="1">
        <w:r w:rsidR="004F0746" w:rsidRPr="00B76DE6">
          <w:rPr>
            <w:rStyle w:val="Hyperlink"/>
            <w:rFonts w:eastAsia="Times New Roman"/>
            <w:sz w:val="24"/>
            <w:szCs w:val="24"/>
            <w:lang w:val="tr-TR"/>
          </w:rPr>
          <w:t>https://github.com/KnightWhoSayNi/android-iperf</w:t>
        </w:r>
      </w:hyperlink>
    </w:p>
    <w:p w14:paraId="649D9703" w14:textId="60F0C278" w:rsidR="004F0746" w:rsidRPr="007D19B4" w:rsidRDefault="004F0746" w:rsidP="00823D4F">
      <w:pPr>
        <w:pStyle w:val="elementtoproof"/>
        <w:numPr>
          <w:ilvl w:val="1"/>
          <w:numId w:val="1"/>
        </w:numPr>
        <w:rPr>
          <w:rFonts w:eastAsia="Times New Roman"/>
          <w:color w:val="000000"/>
          <w:sz w:val="24"/>
          <w:szCs w:val="24"/>
          <w:lang w:val="tr-TR"/>
        </w:rPr>
      </w:pPr>
      <w:r>
        <w:rPr>
          <w:rFonts w:eastAsia="Times New Roman"/>
          <w:color w:val="000000"/>
          <w:sz w:val="24"/>
          <w:szCs w:val="24"/>
          <w:lang w:val="tr-TR"/>
        </w:rPr>
        <w:t>Buradan hazır binary dosyasını indirip, “</w:t>
      </w:r>
      <w:r w:rsidRPr="004F0746">
        <w:rPr>
          <w:rFonts w:eastAsia="Times New Roman"/>
          <w:color w:val="000000"/>
          <w:sz w:val="24"/>
          <w:szCs w:val="24"/>
          <w:lang w:val="tr-TR"/>
        </w:rPr>
        <w:t xml:space="preserve">adb push </w:t>
      </w:r>
      <w:r>
        <w:rPr>
          <w:rFonts w:eastAsia="Times New Roman"/>
          <w:color w:val="000000"/>
          <w:sz w:val="24"/>
          <w:szCs w:val="24"/>
          <w:lang w:val="tr-TR"/>
        </w:rPr>
        <w:t xml:space="preserve">LOCALPATH/iperf3.10.1 </w:t>
      </w:r>
      <w:r w:rsidRPr="004F0746">
        <w:rPr>
          <w:rFonts w:eastAsia="Times New Roman"/>
          <w:color w:val="000000"/>
          <w:sz w:val="24"/>
          <w:szCs w:val="24"/>
          <w:lang w:val="tr-TR"/>
        </w:rPr>
        <w:t>/data/local/tmp</w:t>
      </w:r>
      <w:r>
        <w:rPr>
          <w:rFonts w:eastAsia="Times New Roman"/>
          <w:color w:val="000000"/>
          <w:sz w:val="24"/>
          <w:szCs w:val="24"/>
          <w:lang w:val="tr-TR"/>
        </w:rPr>
        <w:t>/iperf3.10.1” ile dosyayı telefona atıp, bu dosyanın içinden “adb shell ./iperf ARGUMANLAR” komutuyla bu program çalıştırılabilir.</w:t>
      </w:r>
    </w:p>
    <w:sectPr w:rsidR="004F0746" w:rsidRPr="007D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869A8"/>
    <w:multiLevelType w:val="multilevel"/>
    <w:tmpl w:val="5FE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51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FC"/>
    <w:rsid w:val="00060E8D"/>
    <w:rsid w:val="000765A7"/>
    <w:rsid w:val="000A0641"/>
    <w:rsid w:val="000B5389"/>
    <w:rsid w:val="000C2D9D"/>
    <w:rsid w:val="0013368E"/>
    <w:rsid w:val="001A70C4"/>
    <w:rsid w:val="001F12DA"/>
    <w:rsid w:val="00212E38"/>
    <w:rsid w:val="002B170A"/>
    <w:rsid w:val="00316305"/>
    <w:rsid w:val="00320723"/>
    <w:rsid w:val="00323F9C"/>
    <w:rsid w:val="003864B2"/>
    <w:rsid w:val="00431574"/>
    <w:rsid w:val="004F0746"/>
    <w:rsid w:val="00517364"/>
    <w:rsid w:val="005806B4"/>
    <w:rsid w:val="006561D6"/>
    <w:rsid w:val="007A3E8F"/>
    <w:rsid w:val="007D19B4"/>
    <w:rsid w:val="007D5121"/>
    <w:rsid w:val="007F01DB"/>
    <w:rsid w:val="00823D4F"/>
    <w:rsid w:val="008323A8"/>
    <w:rsid w:val="008B5EFD"/>
    <w:rsid w:val="009138BD"/>
    <w:rsid w:val="00930DD2"/>
    <w:rsid w:val="00977720"/>
    <w:rsid w:val="009F7BA3"/>
    <w:rsid w:val="00A90053"/>
    <w:rsid w:val="00AB1BAB"/>
    <w:rsid w:val="00B20A56"/>
    <w:rsid w:val="00B36CEB"/>
    <w:rsid w:val="00BC3E7A"/>
    <w:rsid w:val="00C60260"/>
    <w:rsid w:val="00CA77FC"/>
    <w:rsid w:val="00DF0E18"/>
    <w:rsid w:val="00E22255"/>
    <w:rsid w:val="00EA10DA"/>
    <w:rsid w:val="00ED762B"/>
    <w:rsid w:val="00EE61A8"/>
    <w:rsid w:val="00F24A65"/>
    <w:rsid w:val="00F93541"/>
    <w:rsid w:val="00FC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1D2F"/>
  <w15:chartTrackingRefBased/>
  <w15:docId w15:val="{15FBD307-EDB9-47DF-B72B-55995496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A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toproof">
    <w:name w:val="elementtoproof"/>
    <w:basedOn w:val="Normal"/>
    <w:rsid w:val="008323A8"/>
  </w:style>
  <w:style w:type="character" w:styleId="Hyperlink">
    <w:name w:val="Hyperlink"/>
    <w:basedOn w:val="DefaultParagraphFont"/>
    <w:uiPriority w:val="99"/>
    <w:unhideWhenUsed/>
    <w:rsid w:val="004F0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nightWhoSayNi/android-ipe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BAŞKAYA</dc:creator>
  <cp:keywords/>
  <dc:description/>
  <cp:lastModifiedBy>Batuhan BAŞKAYA</cp:lastModifiedBy>
  <cp:revision>20</cp:revision>
  <dcterms:created xsi:type="dcterms:W3CDTF">2022-08-17T05:59:00Z</dcterms:created>
  <dcterms:modified xsi:type="dcterms:W3CDTF">2022-08-19T12:59:00Z</dcterms:modified>
</cp:coreProperties>
</file>