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906F" w14:textId="77777777" w:rsidR="005A2681" w:rsidRDefault="00C1239B" w:rsidP="00E7764F">
      <w:pPr>
        <w:pStyle w:val="Title"/>
        <w:contextualSpacing w:val="0"/>
        <w:jc w:val="both"/>
      </w:pPr>
      <w:bookmarkStart w:id="0" w:name="_lo42c9dldk4c" w:colFirst="0" w:colLast="0"/>
      <w:bookmarkEnd w:id="0"/>
      <w:r>
        <w:t>010 EXERCISES WORKBOOK</w:t>
      </w:r>
    </w:p>
    <w:p w14:paraId="273BA20E" w14:textId="77777777" w:rsidR="005A2681" w:rsidRDefault="00C1239B" w:rsidP="00C347BC">
      <w:pPr>
        <w:pStyle w:val="Heading1"/>
      </w:pPr>
      <w:r w:rsidRPr="00953821">
        <w:t>ARITHMETIC MEAN</w:t>
      </w:r>
    </w:p>
    <w:p w14:paraId="35C4C19D" w14:textId="77777777" w:rsidR="001A5BA4" w:rsidRPr="001A5BA4" w:rsidRDefault="001F4C52" w:rsidP="001A5BA4">
      <w:pPr>
        <w:rPr>
          <w:i/>
        </w:rPr>
      </w:pPr>
      <w:r>
        <w:rPr>
          <w:i/>
        </w:rPr>
        <w:t>My response</w:t>
      </w:r>
      <w:r w:rsidR="001A5BA4" w:rsidRPr="001A5BA4">
        <w:rPr>
          <w:i/>
        </w:rPr>
        <w:t xml:space="preserve"> to question</w:t>
      </w:r>
      <w:r>
        <w:rPr>
          <w:i/>
        </w:rPr>
        <w:t xml:space="preserve"> 2</w:t>
      </w:r>
      <w:r w:rsidR="001A5BA4" w:rsidRPr="001A5BA4">
        <w:rPr>
          <w:i/>
        </w:rPr>
        <w:t xml:space="preserve"> posed in the task brief </w:t>
      </w:r>
      <w:r>
        <w:rPr>
          <w:i/>
        </w:rPr>
        <w:t>is</w:t>
      </w:r>
      <w:r w:rsidR="001A5BA4" w:rsidRPr="001A5BA4">
        <w:rPr>
          <w:i/>
        </w:rPr>
        <w:t xml:space="preserve"> implemented in my </w:t>
      </w:r>
      <w:r>
        <w:rPr>
          <w:i/>
        </w:rPr>
        <w:t>solution, whereas the response to question 1 can be found in the block comment at the top of my solutio</w:t>
      </w:r>
      <w:r w:rsidR="001A5BA4" w:rsidRPr="001A5BA4">
        <w:rPr>
          <w:i/>
        </w:rPr>
        <w:t xml:space="preserve">n. </w:t>
      </w:r>
    </w:p>
    <w:p w14:paraId="5844654C" w14:textId="77777777" w:rsidR="001A5BA4" w:rsidRPr="001A5BA4" w:rsidRDefault="001A5BA4" w:rsidP="001A5BA4"/>
    <w:p w14:paraId="52EEF677" w14:textId="77777777" w:rsidR="00D15AB9" w:rsidRDefault="00D15AB9" w:rsidP="00C347BC">
      <w:pPr>
        <w:contextualSpacing w:val="0"/>
        <w:jc w:val="both"/>
      </w:pPr>
      <w:r>
        <w:t>To</w:t>
      </w:r>
      <w:r w:rsidR="0018099E">
        <w:t xml:space="preserve"> beg</w:t>
      </w:r>
      <w:r>
        <w:t>i</w:t>
      </w:r>
      <w:r w:rsidR="0018099E">
        <w:t>n</w:t>
      </w:r>
      <w:r>
        <w:t>, I</w:t>
      </w:r>
      <w:r w:rsidR="0018099E">
        <w:t xml:space="preserve"> declar</w:t>
      </w:r>
      <w:r>
        <w:t>ed</w:t>
      </w:r>
      <w:r w:rsidR="0018099E">
        <w:t xml:space="preserve"> two variables: </w:t>
      </w:r>
    </w:p>
    <w:p w14:paraId="3472159D" w14:textId="77777777" w:rsidR="00D15AB9" w:rsidRDefault="0018099E" w:rsidP="00D15AB9">
      <w:pPr>
        <w:pStyle w:val="ListParagraph"/>
        <w:numPr>
          <w:ilvl w:val="0"/>
          <w:numId w:val="1"/>
        </w:numPr>
        <w:contextualSpacing w:val="0"/>
        <w:jc w:val="both"/>
      </w:pPr>
      <w:r>
        <w:t>‘</w:t>
      </w:r>
      <w:r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result</w:t>
      </w:r>
      <w:r>
        <w:t xml:space="preserve">’ as </w:t>
      </w:r>
      <w:r w:rsidR="00F51909">
        <w:t>the</w:t>
      </w:r>
      <w:r>
        <w:t xml:space="preserve"> float </w:t>
      </w:r>
      <w:r w:rsidR="00833C4E">
        <w:t>value 0 (</w:t>
      </w:r>
      <w:r w:rsidR="004D283F">
        <w:t>‘</w:t>
      </w:r>
      <w:r w:rsidR="00833C4E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0f</w:t>
      </w:r>
      <w:r w:rsidR="004D283F">
        <w:t>’</w:t>
      </w:r>
      <w:r w:rsidR="00833C4E">
        <w:t xml:space="preserve">) </w:t>
      </w:r>
    </w:p>
    <w:p w14:paraId="17B3EE78" w14:textId="77777777" w:rsidR="00D15AB9" w:rsidRDefault="0018099E" w:rsidP="00E7764F">
      <w:pPr>
        <w:pStyle w:val="ListParagraph"/>
        <w:numPr>
          <w:ilvl w:val="1"/>
          <w:numId w:val="1"/>
        </w:numPr>
        <w:contextualSpacing w:val="0"/>
        <w:jc w:val="both"/>
      </w:pPr>
      <w:r>
        <w:t>to handle the fact that the mean value returned w</w:t>
      </w:r>
      <w:r w:rsidR="001C7F8C">
        <w:t xml:space="preserve">ould </w:t>
      </w:r>
      <w:r w:rsidR="001A5BA4">
        <w:t xml:space="preserve">most </w:t>
      </w:r>
      <w:r w:rsidR="001C7F8C">
        <w:t>likely be in decimal form,</w:t>
      </w:r>
    </w:p>
    <w:p w14:paraId="6CD0418A" w14:textId="77777777" w:rsidR="00D15AB9" w:rsidRDefault="0018099E" w:rsidP="00D15AB9">
      <w:pPr>
        <w:pStyle w:val="ListParagraph"/>
        <w:numPr>
          <w:ilvl w:val="0"/>
          <w:numId w:val="1"/>
        </w:numPr>
        <w:contextualSpacing w:val="0"/>
        <w:jc w:val="both"/>
      </w:pPr>
      <w:r>
        <w:t>‘</w:t>
      </w:r>
      <w:proofErr w:type="spellStart"/>
      <w:r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user_</w:t>
      </w:r>
      <w:r w:rsidR="00AC746A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c</w:t>
      </w:r>
      <w:r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hoice</w:t>
      </w:r>
      <w:proofErr w:type="spellEnd"/>
      <w:r>
        <w:t>’ as a</w:t>
      </w:r>
      <w:r w:rsidR="00D15AB9">
        <w:t>n integer</w:t>
      </w:r>
    </w:p>
    <w:p w14:paraId="0C6F4412" w14:textId="77777777" w:rsidR="0018099E" w:rsidRDefault="0018099E" w:rsidP="00D15AB9">
      <w:pPr>
        <w:pStyle w:val="ListParagraph"/>
        <w:numPr>
          <w:ilvl w:val="1"/>
          <w:numId w:val="1"/>
        </w:numPr>
        <w:contextualSpacing w:val="0"/>
        <w:jc w:val="both"/>
      </w:pPr>
      <w:r>
        <w:t>so that my program could handle the user’s decision to either make a calculation or exit the application with greater ease.</w:t>
      </w:r>
    </w:p>
    <w:p w14:paraId="2393209C" w14:textId="77777777" w:rsidR="0018099E" w:rsidRDefault="0018099E" w:rsidP="00C347BC">
      <w:pPr>
        <w:contextualSpacing w:val="0"/>
        <w:jc w:val="both"/>
      </w:pPr>
    </w:p>
    <w:p w14:paraId="5E56D1BE" w14:textId="7D81CBD2" w:rsidR="004D283F" w:rsidRDefault="00483EB7" w:rsidP="00C347BC">
      <w:pPr>
        <w:contextualSpacing w:val="0"/>
        <w:jc w:val="both"/>
      </w:pPr>
      <w:r>
        <w:t xml:space="preserve">I decided to contain the bulk of my code within a </w:t>
      </w:r>
      <w:r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DO-WHILE</w:t>
      </w:r>
      <w:r>
        <w:t xml:space="preserve"> loop so that the code in th</w:t>
      </w:r>
      <w:r w:rsidR="00F51909">
        <w:t>at</w:t>
      </w:r>
      <w:r>
        <w:t xml:space="preserve"> block would </w:t>
      </w:r>
      <w:r w:rsidR="001C7F8C">
        <w:t>continue to execute until</w:t>
      </w:r>
      <w:r>
        <w:t xml:space="preserve"> the user chose to exit the application. I thought that this would be more appropriate than using a </w:t>
      </w:r>
      <w:r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WHILE</w:t>
      </w:r>
      <w:r>
        <w:t xml:space="preserve"> loop as I knew that the code block would need to execute at least once, and </w:t>
      </w:r>
      <w:r w:rsidR="00BF301B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WHILE</w:t>
      </w:r>
      <w:r>
        <w:t xml:space="preserve"> loops tend to only be used when the number of times the loop executes is unknown. </w:t>
      </w:r>
      <w:r w:rsidR="0087038C">
        <w:t xml:space="preserve">I also implemented a </w:t>
      </w:r>
      <w:r w:rsidR="0087038C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TRY-CATCH</w:t>
      </w:r>
      <w:r w:rsidR="0087038C">
        <w:t xml:space="preserve"> statement </w:t>
      </w:r>
      <w:r w:rsidR="008B4B79">
        <w:t>to</w:t>
      </w:r>
      <w:r w:rsidR="0087038C">
        <w:t xml:space="preserve"> handle </w:t>
      </w:r>
      <w:r w:rsidR="00F24EBA">
        <w:t xml:space="preserve">any format </w:t>
      </w:r>
      <w:r w:rsidR="0087038C">
        <w:t>exceptions that might be caused by the user’</w:t>
      </w:r>
      <w:r w:rsidR="00F24EBA">
        <w:t xml:space="preserve">s input, such as </w:t>
      </w:r>
      <w:r w:rsidR="0087038C">
        <w:t xml:space="preserve">if they inputted a letter or symbol instead of a number. This was </w:t>
      </w:r>
      <w:r w:rsidR="00F24EBA">
        <w:t>put in place as an attempt at stopping my application from crashing should one of these exceptions have been thrown.</w:t>
      </w:r>
      <w:r w:rsidR="0087038C">
        <w:t xml:space="preserve"> </w:t>
      </w:r>
      <w:r w:rsidR="00F24EBA">
        <w:t xml:space="preserve">One limitation of using a </w:t>
      </w:r>
      <w:r w:rsidR="00F24EBA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CATCH (</w:t>
      </w:r>
      <w:proofErr w:type="spellStart"/>
      <w:r w:rsidR="00F24EBA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FormatException</w:t>
      </w:r>
      <w:proofErr w:type="spellEnd"/>
      <w:r w:rsidR="00F24EBA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)</w:t>
      </w:r>
      <w:r w:rsidR="00F24EBA">
        <w:t xml:space="preserve"> statement in my program was that even though it handled exceptions thrown by a non-numeric input from the user, it would not throw an exception if the user entered number outside the menu range (i.e. 3, or 90).</w:t>
      </w:r>
      <w:r w:rsidR="00953867">
        <w:t xml:space="preserve"> As a result of this, I added an </w:t>
      </w:r>
      <w:r w:rsidR="00953867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IF/ELSEIF/ELSE</w:t>
      </w:r>
      <w:r w:rsidR="00953867">
        <w:t xml:space="preserve"> statement to the program which meant that if the user didn’t input either the number 1 or 2, an error message was displayed and the user was prompted to input</w:t>
      </w:r>
      <w:r w:rsidR="005E332D">
        <w:t xml:space="preserve"> a valid menu option.</w:t>
      </w:r>
      <w:r w:rsidR="00953867">
        <w:t xml:space="preserve"> </w:t>
      </w:r>
    </w:p>
    <w:p w14:paraId="43B95465" w14:textId="77777777" w:rsidR="004D283F" w:rsidRDefault="004D283F" w:rsidP="00C347BC">
      <w:pPr>
        <w:contextualSpacing w:val="0"/>
        <w:jc w:val="both"/>
      </w:pPr>
    </w:p>
    <w:p w14:paraId="37E76F86" w14:textId="77777777" w:rsidR="003B3560" w:rsidRDefault="00483EB7" w:rsidP="00C347BC">
      <w:pPr>
        <w:contextualSpacing w:val="0"/>
        <w:jc w:val="both"/>
      </w:pPr>
      <w:r>
        <w:t xml:space="preserve">If the user chose to make a calculation, they were asked how many items were in their data set and the program then initialised an empty array of </w:t>
      </w:r>
      <w:r w:rsidR="00110C24">
        <w:t xml:space="preserve">floats </w:t>
      </w:r>
      <w:r w:rsidR="00953867">
        <w:t>called ‘</w:t>
      </w:r>
      <w:r w:rsidR="00953867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numbers</w:t>
      </w:r>
      <w:r w:rsidR="00953867" w:rsidRPr="008B4B79">
        <w:rPr>
          <w:rFonts w:ascii="Courier New" w:hAnsi="Courier New" w:cs="Courier New"/>
        </w:rPr>
        <w:t>’</w:t>
      </w:r>
      <w:r w:rsidR="00953867">
        <w:t xml:space="preserve"> of that size</w:t>
      </w:r>
      <w:r>
        <w:t>.</w:t>
      </w:r>
      <w:r w:rsidR="004D283F">
        <w:t xml:space="preserve"> This was to </w:t>
      </w:r>
      <w:r w:rsidR="003B3560">
        <w:t xml:space="preserve">allow the user to enter all the items in their dataset (whether that was more or less than the five items outlined in the brief), and to also allow them </w:t>
      </w:r>
      <w:r w:rsidR="004D283F">
        <w:t>to</w:t>
      </w:r>
      <w:r w:rsidR="003B3560">
        <w:t xml:space="preserve"> </w:t>
      </w:r>
      <w:r w:rsidR="004D283F">
        <w:t xml:space="preserve">input decimal values. </w:t>
      </w:r>
    </w:p>
    <w:p w14:paraId="44AE306F" w14:textId="77777777" w:rsidR="003B3560" w:rsidRDefault="003B3560" w:rsidP="00C347BC">
      <w:pPr>
        <w:contextualSpacing w:val="0"/>
        <w:jc w:val="both"/>
      </w:pPr>
    </w:p>
    <w:p w14:paraId="6984FA79" w14:textId="77777777" w:rsidR="003B3560" w:rsidRDefault="004D283F" w:rsidP="00C347BC">
      <w:pPr>
        <w:contextualSpacing w:val="0"/>
        <w:jc w:val="both"/>
      </w:pPr>
      <w:r>
        <w:t xml:space="preserve">I then used a </w:t>
      </w:r>
      <w:r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FOR</w:t>
      </w:r>
      <w:r>
        <w:t xml:space="preserve"> loop and a loop counter variable (‘</w:t>
      </w:r>
      <w:r w:rsidRPr="00AC746A">
        <w:rPr>
          <w:rStyle w:val="crayon-v"/>
          <w:rFonts w:ascii="Monaco" w:eastAsiaTheme="minorHAnsi" w:hAnsi="Monaco" w:cstheme="minorBidi"/>
          <w:shd w:val="clear" w:color="auto" w:fill="E2E2E2"/>
          <w:lang w:eastAsia="en-US"/>
        </w:rPr>
        <w:t>c</w:t>
      </w:r>
      <w:r>
        <w:t xml:space="preserve">’) to iterate over each item in the </w:t>
      </w:r>
      <w:r w:rsidR="00836B3B">
        <w:t xml:space="preserve">generated </w:t>
      </w:r>
      <w:r>
        <w:t>array, prompting the user to input a value each time. Th</w:t>
      </w:r>
      <w:r w:rsidR="00BF301B">
        <w:t xml:space="preserve">e value </w:t>
      </w:r>
      <w:r>
        <w:t xml:space="preserve">stored at </w:t>
      </w:r>
      <w:r w:rsidR="00836B3B">
        <w:t>each</w:t>
      </w:r>
      <w:r>
        <w:t xml:space="preserve"> index was </w:t>
      </w:r>
      <w:r w:rsidR="00BF301B">
        <w:t xml:space="preserve">then </w:t>
      </w:r>
      <w:r>
        <w:t>added to the ‘</w:t>
      </w:r>
      <w:r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result</w:t>
      </w:r>
      <w:r w:rsidRPr="008B4B79">
        <w:rPr>
          <w:rFonts w:ascii="Courier New" w:hAnsi="Courier New" w:cs="Courier New"/>
        </w:rPr>
        <w:t>’</w:t>
      </w:r>
      <w:r w:rsidR="00BF301B">
        <w:t xml:space="preserve"> variable. I </w:t>
      </w:r>
      <w:r w:rsidR="00F51909">
        <w:t>chose to use</w:t>
      </w:r>
      <w:r w:rsidR="00BF301B">
        <w:t xml:space="preserve"> </w:t>
      </w:r>
      <w:r w:rsidR="00BF301B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FOR</w:t>
      </w:r>
      <w:r w:rsidR="00BF301B">
        <w:t xml:space="preserve"> </w:t>
      </w:r>
      <w:r w:rsidR="00F51909">
        <w:t>instead of</w:t>
      </w:r>
      <w:r w:rsidR="00BF301B">
        <w:t xml:space="preserve"> </w:t>
      </w:r>
      <w:r w:rsidR="00BF301B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FOR-EACH</w:t>
      </w:r>
      <w:r w:rsidR="00BF301B">
        <w:t xml:space="preserve"> as I was only iterating over each array item once</w:t>
      </w:r>
      <w:r w:rsidR="00F51909">
        <w:t>. As well as this,</w:t>
      </w:r>
      <w:r w:rsidR="00BF301B">
        <w:t xml:space="preserve"> if the user ha</w:t>
      </w:r>
      <w:r w:rsidR="00F51909">
        <w:t>d</w:t>
      </w:r>
      <w:r w:rsidR="00BF301B">
        <w:t xml:space="preserve"> </w:t>
      </w:r>
      <w:r w:rsidR="003B3560">
        <w:t xml:space="preserve">inputted </w:t>
      </w:r>
      <w:r w:rsidR="00BF301B">
        <w:t>a larger data set</w:t>
      </w:r>
      <w:r w:rsidR="00F51909">
        <w:t>,</w:t>
      </w:r>
      <w:r w:rsidR="00BF301B">
        <w:t xml:space="preserve"> the </w:t>
      </w:r>
      <w:r w:rsidR="00BF301B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FOR-EACH</w:t>
      </w:r>
      <w:r w:rsidR="00BF301B">
        <w:t xml:space="preserve"> loop would have been less efficient as it uses more stack space and </w:t>
      </w:r>
      <w:r w:rsidR="001C7F8C">
        <w:t xml:space="preserve">more </w:t>
      </w:r>
      <w:r w:rsidR="00BF301B">
        <w:t>local variables.</w:t>
      </w:r>
      <w:r w:rsidR="00836B3B">
        <w:t xml:space="preserve"> </w:t>
      </w:r>
    </w:p>
    <w:p w14:paraId="2D89E03B" w14:textId="77777777" w:rsidR="00836B3B" w:rsidRDefault="00836B3B" w:rsidP="00C347BC">
      <w:pPr>
        <w:contextualSpacing w:val="0"/>
        <w:jc w:val="both"/>
      </w:pPr>
    </w:p>
    <w:p w14:paraId="1D6BFCF8" w14:textId="39AC0049" w:rsidR="005A2681" w:rsidRPr="00D15AB9" w:rsidRDefault="00836B3B" w:rsidP="00C347BC">
      <w:pPr>
        <w:contextualSpacing w:val="0"/>
        <w:jc w:val="both"/>
        <w:rPr>
          <w:i/>
        </w:rPr>
      </w:pPr>
      <w:r>
        <w:t xml:space="preserve">If the user chose to exit the application, the user was </w:t>
      </w:r>
      <w:r w:rsidR="003B3560">
        <w:t xml:space="preserve">first </w:t>
      </w:r>
      <w:r>
        <w:t>informed th</w:t>
      </w:r>
      <w:r w:rsidR="00D525DB">
        <w:t xml:space="preserve">at the application was exiting </w:t>
      </w:r>
      <w:r>
        <w:t xml:space="preserve">and </w:t>
      </w:r>
      <w:r w:rsidR="003B3560">
        <w:t>then</w:t>
      </w:r>
      <w:r>
        <w:t xml:space="preserve"> </w:t>
      </w:r>
      <w:r w:rsidR="003B3560">
        <w:t>the</w:t>
      </w:r>
      <w:r>
        <w:t xml:space="preserve"> exit statement was executed. </w:t>
      </w:r>
      <w:r w:rsidR="00AC746A">
        <w:t xml:space="preserve">I used the </w:t>
      </w:r>
      <w:proofErr w:type="spellStart"/>
      <w:r w:rsidR="00AC746A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Thread.Sleep</w:t>
      </w:r>
      <w:proofErr w:type="spellEnd"/>
      <w:r w:rsidR="00AC746A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()</w:t>
      </w:r>
      <w:r w:rsidR="00AC746A">
        <w:t xml:space="preserve"> class </w:t>
      </w:r>
      <w:r w:rsidR="00D525DB">
        <w:t xml:space="preserve">to </w:t>
      </w:r>
      <w:r w:rsidR="003B3560">
        <w:t>create a pause effect</w:t>
      </w:r>
      <w:r w:rsidR="00D525DB">
        <w:t xml:space="preserve"> </w:t>
      </w:r>
      <w:r w:rsidR="00AC746A">
        <w:t xml:space="preserve">rather than the </w:t>
      </w:r>
      <w:proofErr w:type="spellStart"/>
      <w:r w:rsidR="00AC746A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Console.ReadKey</w:t>
      </w:r>
      <w:proofErr w:type="spellEnd"/>
      <w:r w:rsidR="00AC746A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()</w:t>
      </w:r>
      <w:r w:rsidR="00AC746A">
        <w:t xml:space="preserve"> function </w:t>
      </w:r>
      <w:r w:rsidR="008B4B79">
        <w:t>to</w:t>
      </w:r>
      <w:r>
        <w:t xml:space="preserve"> allow the user to read the message before the console closed</w:t>
      </w:r>
      <w:r w:rsidR="00AC746A">
        <w:t xml:space="preserve"> without the user having to </w:t>
      </w:r>
      <w:r w:rsidR="00AC746A" w:rsidRPr="005E332D">
        <w:t>input a key</w:t>
      </w:r>
      <w:r w:rsidRPr="005E332D">
        <w:t>.</w:t>
      </w:r>
      <w:r w:rsidR="005E332D" w:rsidRPr="005E332D">
        <w:t xml:space="preserve"> </w:t>
      </w:r>
      <w:r w:rsidR="003B3560" w:rsidRPr="005E332D">
        <w:t>I then used</w:t>
      </w:r>
      <w:r w:rsidR="00D15AB9" w:rsidRPr="005E332D">
        <w:t xml:space="preserve"> the </w:t>
      </w:r>
      <w:proofErr w:type="spellStart"/>
      <w:r w:rsidR="00D15AB9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Environment.Exit</w:t>
      </w:r>
      <w:proofErr w:type="spellEnd"/>
      <w:r w:rsidR="00D15AB9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(0)</w:t>
      </w:r>
      <w:r w:rsidR="00D15AB9" w:rsidRPr="005E332D">
        <w:t xml:space="preserve"> method to terminate all running threads and the process itself </w:t>
      </w:r>
      <w:r w:rsidR="005E332D" w:rsidRPr="005E332D">
        <w:t>to ensure a clean exit from the application.</w:t>
      </w:r>
    </w:p>
    <w:p w14:paraId="52D47F26" w14:textId="78F6D87E" w:rsidR="00D525DB" w:rsidRDefault="00C1239B" w:rsidP="00C347BC">
      <w:pPr>
        <w:pStyle w:val="Heading1"/>
      </w:pPr>
      <w:r w:rsidRPr="00953821">
        <w:lastRenderedPageBreak/>
        <w:t>RECTANGLES</w:t>
      </w:r>
    </w:p>
    <w:p w14:paraId="30DC44D9" w14:textId="1A030FA9" w:rsidR="00F5068F" w:rsidRPr="00F5068F" w:rsidRDefault="00F5068F" w:rsidP="00F5068F">
      <w:pPr>
        <w:rPr>
          <w:i/>
        </w:rPr>
      </w:pPr>
      <w:r w:rsidRPr="00F5068F">
        <w:rPr>
          <w:i/>
        </w:rPr>
        <w:t>I have not answered question one due to the discussion the course had during webinar three.</w:t>
      </w:r>
    </w:p>
    <w:p w14:paraId="34116F95" w14:textId="77777777" w:rsidR="00F5068F" w:rsidRPr="00F5068F" w:rsidRDefault="00F5068F" w:rsidP="00F5068F"/>
    <w:p w14:paraId="3D1EB277" w14:textId="6276CFA8" w:rsidR="005A2681" w:rsidRDefault="00250F4F" w:rsidP="00C347BC">
      <w:pPr>
        <w:contextualSpacing w:val="0"/>
        <w:jc w:val="both"/>
      </w:pPr>
      <w:r>
        <w:t xml:space="preserve">In line with the task brief, I created two separates </w:t>
      </w:r>
      <w:r w:rsidR="00D1741C">
        <w:t>functions</w:t>
      </w:r>
      <w:r>
        <w:t xml:space="preserve"> called </w:t>
      </w:r>
      <w:proofErr w:type="spellStart"/>
      <w:proofErr w:type="gramStart"/>
      <w:r w:rsidRPr="00067201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RectangleArea</w:t>
      </w:r>
      <w:proofErr w:type="spellEnd"/>
      <w:r w:rsidRPr="00067201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(</w:t>
      </w:r>
      <w:proofErr w:type="gramEnd"/>
      <w:r w:rsidRPr="00067201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)</w:t>
      </w:r>
      <w:r w:rsidR="00067201">
        <w:t>:</w:t>
      </w:r>
      <w:r>
        <w:t xml:space="preserve"> one which took integer parameters for length </w:t>
      </w:r>
      <w:r w:rsidR="00067201">
        <w:t xml:space="preserve">and width, and one that took floats. In the main method, I asked the user for the dimensions of their rectangle and stored their inputs in two separate string variables. I stored them as string variables so that I could use the </w:t>
      </w:r>
      <w:proofErr w:type="gramStart"/>
      <w:r w:rsidR="00067201" w:rsidRPr="00B0652F">
        <w:t>‘</w:t>
      </w:r>
      <w:r w:rsidR="00067201" w:rsidRPr="00B0652F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.Contains</w:t>
      </w:r>
      <w:proofErr w:type="gramEnd"/>
      <w:r w:rsidR="00067201" w:rsidRPr="00B0652F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()</w:t>
      </w:r>
      <w:r w:rsidR="00067201">
        <w:t xml:space="preserve">’ method to check whether </w:t>
      </w:r>
      <w:r w:rsidR="00BB6CAB">
        <w:t xml:space="preserve">the string entered by the user contained </w:t>
      </w:r>
      <w:r w:rsidR="00B0652F">
        <w:t>a period ‘</w:t>
      </w:r>
      <w:r w:rsidR="00B0652F" w:rsidRPr="00B0652F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.</w:t>
      </w:r>
      <w:r w:rsidR="00B0652F">
        <w:t>’</w:t>
      </w:r>
      <w:r w:rsidR="00BB6CAB">
        <w:t xml:space="preserve">. If the string did contain a period, this meant </w:t>
      </w:r>
      <w:r w:rsidR="003112A3">
        <w:t>that the number entered by the user was a decimal</w:t>
      </w:r>
      <w:r w:rsidR="00D1741C">
        <w:t xml:space="preserve"> and therefore the program should convert those strings into float values so that the float </w:t>
      </w:r>
      <w:proofErr w:type="spellStart"/>
      <w:proofErr w:type="gramStart"/>
      <w:r w:rsidR="00D1741C" w:rsidRPr="00F5068F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RectangleArea</w:t>
      </w:r>
      <w:proofErr w:type="spellEnd"/>
      <w:r w:rsidR="00D1741C" w:rsidRPr="00F5068F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(</w:t>
      </w:r>
      <w:proofErr w:type="gramEnd"/>
      <w:r w:rsidR="00D1741C" w:rsidRPr="00F5068F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)</w:t>
      </w:r>
      <w:r w:rsidR="00D1741C">
        <w:t xml:space="preserve"> function could be called. If the string didn’t contain a period, the program should then convert the string inputs into integer values to be used in the integer </w:t>
      </w:r>
      <w:proofErr w:type="spellStart"/>
      <w:proofErr w:type="gramStart"/>
      <w:r w:rsidR="00D1741C">
        <w:t>RectangleArea</w:t>
      </w:r>
      <w:proofErr w:type="spellEnd"/>
      <w:r w:rsidR="00D1741C">
        <w:t>(</w:t>
      </w:r>
      <w:proofErr w:type="gramEnd"/>
      <w:r w:rsidR="00D1741C">
        <w:t xml:space="preserve">) function as the values entered were not decimal types. </w:t>
      </w:r>
    </w:p>
    <w:p w14:paraId="03093B99" w14:textId="14400EB6" w:rsidR="00D1741C" w:rsidRDefault="00D1741C" w:rsidP="00C347BC">
      <w:pPr>
        <w:contextualSpacing w:val="0"/>
        <w:jc w:val="both"/>
      </w:pPr>
    </w:p>
    <w:p w14:paraId="0986F22C" w14:textId="77777777" w:rsidR="00F5068F" w:rsidRDefault="00D1741C" w:rsidP="00C347BC">
      <w:pPr>
        <w:contextualSpacing w:val="0"/>
        <w:jc w:val="both"/>
      </w:pPr>
      <w:r>
        <w:t xml:space="preserve">I decided to use </w:t>
      </w:r>
      <w:proofErr w:type="spellStart"/>
      <w:proofErr w:type="gramStart"/>
      <w:r w:rsidRPr="00F5068F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float.Parse</w:t>
      </w:r>
      <w:proofErr w:type="spellEnd"/>
      <w:proofErr w:type="gramEnd"/>
      <w:r>
        <w:t xml:space="preserve"> and </w:t>
      </w:r>
      <w:r w:rsidRPr="00F5068F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Int32.Parse</w:t>
      </w:r>
      <w:r>
        <w:t xml:space="preserve"> to convert the strings, as by just using the </w:t>
      </w:r>
      <w:r w:rsidRPr="00F5068F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Convert</w:t>
      </w:r>
      <w:r>
        <w:t xml:space="preserve"> function – an extra check would have been carried out to check whether the inputted values were null or not, which would take slightly to execute. </w:t>
      </w:r>
    </w:p>
    <w:p w14:paraId="791CF34F" w14:textId="77777777" w:rsidR="00F5068F" w:rsidRDefault="00F5068F" w:rsidP="00C347BC">
      <w:pPr>
        <w:contextualSpacing w:val="0"/>
        <w:jc w:val="both"/>
      </w:pPr>
    </w:p>
    <w:p w14:paraId="5DB15B04" w14:textId="19053DB4" w:rsidR="005A2681" w:rsidRDefault="00D1741C" w:rsidP="00C347BC">
      <w:pPr>
        <w:contextualSpacing w:val="0"/>
        <w:jc w:val="both"/>
      </w:pPr>
      <w:r>
        <w:t xml:space="preserve">I used overloaded methods to make it </w:t>
      </w:r>
      <w:r w:rsidR="00A527DA">
        <w:t>easier for the developer to read my code, as both functions</w:t>
      </w:r>
      <w:r w:rsidR="00DB533A">
        <w:t xml:space="preserve"> make </w:t>
      </w:r>
      <w:r w:rsidR="00F5068F">
        <w:t>the same</w:t>
      </w:r>
      <w:r w:rsidR="00A527DA">
        <w:t xml:space="preserve"> calculations using variables with </w:t>
      </w:r>
      <w:r w:rsidR="00F5068F">
        <w:t>the same</w:t>
      </w:r>
      <w:r w:rsidR="00A527DA">
        <w:t xml:space="preserve"> names – with the only difference being th</w:t>
      </w:r>
      <w:r w:rsidR="00DB533A">
        <w:t xml:space="preserve">e data types </w:t>
      </w:r>
      <w:r w:rsidR="00F5068F">
        <w:t>of the parameters they took. Although I used overloaded methods, these weren’t explicitly from the systems library. This is because even when the systems library is not declared in the program, the methods can still execute.</w:t>
      </w:r>
    </w:p>
    <w:p w14:paraId="77FD95D8" w14:textId="027C7681" w:rsidR="005A2681" w:rsidRDefault="00C1239B" w:rsidP="00C347BC">
      <w:pPr>
        <w:pStyle w:val="Heading1"/>
      </w:pPr>
      <w:r w:rsidRPr="00953821">
        <w:t>TEMPERATURE CONVERSION</w:t>
      </w:r>
    </w:p>
    <w:p w14:paraId="566A872A" w14:textId="77777777" w:rsidR="005A2681" w:rsidRDefault="00C1239B" w:rsidP="00C347BC">
      <w:pPr>
        <w:contextualSpacing w:val="0"/>
        <w:jc w:val="both"/>
      </w:pPr>
      <w:r>
        <w:t xml:space="preserve">When creating this solution, I decided to create a function called </w:t>
      </w:r>
      <w:proofErr w:type="gramStart"/>
      <w:r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ConvertAgain(</w:t>
      </w:r>
      <w:proofErr w:type="gramEnd"/>
      <w:r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)</w:t>
      </w:r>
      <w:r>
        <w:t xml:space="preserve"> to ask the user whether they wished to make subsequent conversions and handle their response. I </w:t>
      </w:r>
      <w:r w:rsidRPr="003105A7">
        <w:t>realised</w:t>
      </w:r>
      <w:r>
        <w:t xml:space="preserve"> that this code would have been repeated unnecessarily throughout my application, and therefore decided it would be sensible to encapsulate this code in a function which I could then call upon when needed - thus improving the efficiency of my application. </w:t>
      </w:r>
    </w:p>
    <w:p w14:paraId="4FD02E4C" w14:textId="77777777" w:rsidR="005A2681" w:rsidRDefault="005A2681" w:rsidP="00C347BC">
      <w:pPr>
        <w:contextualSpacing w:val="0"/>
        <w:jc w:val="both"/>
      </w:pPr>
    </w:p>
    <w:p w14:paraId="008D03DD" w14:textId="77777777" w:rsidR="005A2681" w:rsidRDefault="00C1239B" w:rsidP="00C347BC">
      <w:pPr>
        <w:contextualSpacing w:val="0"/>
        <w:jc w:val="both"/>
      </w:pPr>
      <w:r>
        <w:t xml:space="preserve">After initially asking the user to input </w:t>
      </w:r>
      <w:r w:rsidR="00B25335">
        <w:t>a combination of letters in order</w:t>
      </w:r>
      <w:r>
        <w:t xml:space="preserve"> to select the type of conversion they required, I decided it was more effective for the user to choose from a numbered menu instead. By implementing a numbered menu, the user was relieved of the burden of inputting the full measurement unit each time - which </w:t>
      </w:r>
      <w:r w:rsidR="005E332D">
        <w:t>proved advantageous for error handling</w:t>
      </w:r>
      <w:r>
        <w:t xml:space="preserve">. </w:t>
      </w:r>
      <w:r w:rsidR="0034287B">
        <w:t xml:space="preserve">By containing my code in a </w:t>
      </w:r>
      <w:r w:rsidR="0034287B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TRY-CATCH (</w:t>
      </w:r>
      <w:proofErr w:type="spellStart"/>
      <w:r w:rsidR="0034287B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FormatException</w:t>
      </w:r>
      <w:proofErr w:type="spellEnd"/>
      <w:r w:rsidR="0034287B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)</w:t>
      </w:r>
      <w:r w:rsidR="0034287B">
        <w:t xml:space="preserve"> statement, it meant that if the user’s input was non-numeric an exception would be thrown and an error message would be displayed to the user asking them to input a valid menu option. </w:t>
      </w:r>
      <w:r>
        <w:t xml:space="preserve">This </w:t>
      </w:r>
      <w:r w:rsidR="0034287B">
        <w:t xml:space="preserve">helped improve </w:t>
      </w:r>
      <w:r w:rsidR="00827757">
        <w:t>efficiency</w:t>
      </w:r>
      <w:r w:rsidR="0034287B">
        <w:t xml:space="preserve"> as </w:t>
      </w:r>
      <w:r>
        <w:t xml:space="preserve">the user only had to input a single digit integer </w:t>
      </w:r>
      <w:r w:rsidR="0034287B">
        <w:t>instead of</w:t>
      </w:r>
      <w:r>
        <w:t xml:space="preserve"> a string of characters, thus significantly reducing the margin of </w:t>
      </w:r>
      <w:r w:rsidR="0034287B">
        <w:t>error.</w:t>
      </w:r>
      <w:r w:rsidR="002B5228">
        <w:t xml:space="preserve"> As the </w:t>
      </w:r>
      <w:proofErr w:type="spellStart"/>
      <w:r w:rsidR="002B5228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FormatException</w:t>
      </w:r>
      <w:proofErr w:type="spellEnd"/>
      <w:r w:rsidR="002B5228">
        <w:t xml:space="preserve"> didn’t catch numeric user input errors, e.g. if they entered 10, I then added in a </w:t>
      </w:r>
      <w:r w:rsidR="002B5228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default case</w:t>
      </w:r>
      <w:r w:rsidR="002B5228">
        <w:t xml:space="preserve"> to </w:t>
      </w:r>
      <w:r w:rsidR="00FE4A23">
        <w:t>throw an error message to the user telling them that they’d inputted an invalid menu option.</w:t>
      </w:r>
    </w:p>
    <w:p w14:paraId="3CD9D821" w14:textId="77777777" w:rsidR="005A2681" w:rsidRDefault="005A2681" w:rsidP="00C347BC">
      <w:pPr>
        <w:contextualSpacing w:val="0"/>
        <w:jc w:val="both"/>
      </w:pPr>
    </w:p>
    <w:p w14:paraId="0C452F3A" w14:textId="77777777" w:rsidR="0034287B" w:rsidRDefault="00C1239B" w:rsidP="00C347BC">
      <w:pPr>
        <w:contextualSpacing w:val="0"/>
        <w:jc w:val="both"/>
      </w:pPr>
      <w:r>
        <w:t xml:space="preserve">Once the user had inputted the number corresponding to the conversion they wanted, the program used a </w:t>
      </w:r>
      <w:r w:rsidR="00335426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SWITCH</w:t>
      </w:r>
      <w:r>
        <w:t xml:space="preserve"> statement to branch respectively. I decided to use a </w:t>
      </w:r>
      <w:r w:rsidR="00483EB7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SWITCH</w:t>
      </w:r>
      <w:r>
        <w:t xml:space="preserve"> statement as generally speaking, </w:t>
      </w:r>
      <w:r w:rsidR="00B25335">
        <w:t>they</w:t>
      </w:r>
      <w:r>
        <w:t xml:space="preserve"> tend to execute more efficiently than multiple</w:t>
      </w:r>
      <w:r w:rsidR="00335426">
        <w:t xml:space="preserve"> nested</w:t>
      </w:r>
      <w:r>
        <w:t xml:space="preserve"> </w:t>
      </w:r>
      <w:r w:rsidR="00335426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IF/ELSEIF</w:t>
      </w:r>
      <w:r>
        <w:t xml:space="preserve"> statements. This particularly appealed to me as the </w:t>
      </w:r>
      <w:proofErr w:type="gramStart"/>
      <w:r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ConvertAgain</w:t>
      </w:r>
      <w:r w:rsidRPr="00AC746A">
        <w:rPr>
          <w:rStyle w:val="crayon-v"/>
          <w:rFonts w:ascii="Monaco" w:eastAsiaTheme="minorHAnsi" w:hAnsi="Monaco" w:cstheme="minorBidi"/>
          <w:shd w:val="clear" w:color="auto" w:fill="E2E2E2"/>
          <w:lang w:eastAsia="en-US"/>
        </w:rPr>
        <w:t>(</w:t>
      </w:r>
      <w:proofErr w:type="gramEnd"/>
      <w:r w:rsidRPr="00AC746A">
        <w:rPr>
          <w:rStyle w:val="crayon-v"/>
          <w:rFonts w:ascii="Monaco" w:eastAsiaTheme="minorHAnsi" w:hAnsi="Monaco" w:cstheme="minorBidi"/>
          <w:shd w:val="clear" w:color="auto" w:fill="E2E2E2"/>
          <w:lang w:eastAsia="en-US"/>
        </w:rPr>
        <w:t>)</w:t>
      </w:r>
      <w:r>
        <w:t xml:space="preserve"> function contained nested loops. The user </w:t>
      </w:r>
      <w:r w:rsidR="00B25335">
        <w:t>wa</w:t>
      </w:r>
      <w:r>
        <w:t>s then prompted to enter the number they wish</w:t>
      </w:r>
      <w:r w:rsidR="00B25335">
        <w:t>ed</w:t>
      </w:r>
      <w:r>
        <w:t xml:space="preserve"> to convert</w:t>
      </w:r>
      <w:r w:rsidR="0034287B">
        <w:t xml:space="preserve"> (which was stored in the ‘</w:t>
      </w:r>
      <w:r w:rsidR="0034287B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temp</w:t>
      </w:r>
      <w:r w:rsidR="0034287B" w:rsidRPr="008B4B79">
        <w:rPr>
          <w:rFonts w:ascii="Courier New" w:hAnsi="Courier New" w:cs="Courier New"/>
        </w:rPr>
        <w:t>’</w:t>
      </w:r>
      <w:r w:rsidR="0034287B">
        <w:t xml:space="preserve"> variable)</w:t>
      </w:r>
      <w:r>
        <w:t>, and the program calculate</w:t>
      </w:r>
      <w:r w:rsidR="00B25335">
        <w:t>d</w:t>
      </w:r>
      <w:r>
        <w:t xml:space="preserve"> the converted value. I declared </w:t>
      </w:r>
      <w:r w:rsidR="0034287B">
        <w:t>‘</w:t>
      </w:r>
      <w:r w:rsidR="0034287B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temp</w:t>
      </w:r>
      <w:r w:rsidR="0034287B" w:rsidRPr="008B4B79">
        <w:rPr>
          <w:rFonts w:ascii="Courier New" w:hAnsi="Courier New" w:cs="Courier New"/>
        </w:rPr>
        <w:t>’</w:t>
      </w:r>
      <w:r>
        <w:t xml:space="preserve"> as </w:t>
      </w:r>
      <w:r w:rsidR="0034287B">
        <w:t xml:space="preserve">a </w:t>
      </w:r>
      <w:r>
        <w:t xml:space="preserve">float to allow </w:t>
      </w:r>
      <w:r w:rsidR="003105A7">
        <w:t>for a greater degree of accuracy</w:t>
      </w:r>
      <w:r w:rsidR="0034287B">
        <w:t xml:space="preserve"> in my converted value</w:t>
      </w:r>
      <w:r>
        <w:t>.</w:t>
      </w:r>
    </w:p>
    <w:p w14:paraId="55317CB7" w14:textId="77777777" w:rsidR="0034287B" w:rsidRDefault="0034287B" w:rsidP="00C347BC">
      <w:pPr>
        <w:contextualSpacing w:val="0"/>
        <w:jc w:val="both"/>
      </w:pPr>
    </w:p>
    <w:p w14:paraId="668A5E9B" w14:textId="77777777" w:rsidR="005A2681" w:rsidRDefault="00C1239B" w:rsidP="00C347BC">
      <w:pPr>
        <w:contextualSpacing w:val="0"/>
        <w:jc w:val="both"/>
      </w:pPr>
      <w:r>
        <w:t>In order to allow the user</w:t>
      </w:r>
      <w:r w:rsidR="00B25335">
        <w:t xml:space="preserve"> to make subsequent conversions</w:t>
      </w:r>
      <w:r w:rsidR="003B47C2">
        <w:t>,</w:t>
      </w:r>
      <w:r>
        <w:t xml:space="preserve"> I contained my code inside a </w:t>
      </w:r>
      <w:r w:rsidR="003B47C2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DO-W</w:t>
      </w:r>
      <w:r w:rsidR="00B25335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HILE</w:t>
      </w:r>
      <w:r>
        <w:t xml:space="preserve"> loop which executed as long as the user didn’t choose to exit the program. </w:t>
      </w:r>
      <w:r w:rsidR="003B47C2">
        <w:t xml:space="preserve">If the user chose not to make a subsequent conversion, the program would break from this loop and exit </w:t>
      </w:r>
      <w:r w:rsidR="00383D0A">
        <w:t xml:space="preserve">using the </w:t>
      </w:r>
      <w:proofErr w:type="spellStart"/>
      <w:r w:rsidR="00383D0A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Environment.Exit</w:t>
      </w:r>
      <w:proofErr w:type="spellEnd"/>
      <w:r w:rsidR="00383D0A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(0)</w:t>
      </w:r>
      <w:r w:rsidR="00383D0A" w:rsidRPr="005E332D">
        <w:t xml:space="preserve"> method </w:t>
      </w:r>
      <w:r w:rsidR="003B47C2">
        <w:t xml:space="preserve">after displaying an exit message to the user. </w:t>
      </w:r>
      <w:r w:rsidR="002B5228">
        <w:t>This was to ensure that all running threads and processes were terminated so that the application could exit cleanly.</w:t>
      </w:r>
    </w:p>
    <w:p w14:paraId="655C5040" w14:textId="77777777" w:rsidR="005A2681" w:rsidRDefault="005A2681" w:rsidP="00C347BC">
      <w:pPr>
        <w:contextualSpacing w:val="0"/>
        <w:jc w:val="both"/>
      </w:pPr>
    </w:p>
    <w:p w14:paraId="217F8F54" w14:textId="77777777" w:rsidR="005A2681" w:rsidRDefault="00C1239B" w:rsidP="00C347BC">
      <w:pPr>
        <w:contextualSpacing w:val="0"/>
        <w:jc w:val="both"/>
      </w:pPr>
      <w:r>
        <w:t xml:space="preserve">I also decided to </w:t>
      </w:r>
      <w:r w:rsidR="00B25335">
        <w:t>provide</w:t>
      </w:r>
      <w:r>
        <w:t xml:space="preserve"> style formatting in the console. </w:t>
      </w:r>
      <w:r w:rsidR="00505DB8">
        <w:t>If</w:t>
      </w:r>
      <w:r>
        <w:t xml:space="preserve"> the user deci</w:t>
      </w:r>
      <w:r w:rsidR="00505DB8">
        <w:t xml:space="preserve">ded to make another conversion </w:t>
      </w:r>
      <w:r>
        <w:t xml:space="preserve">the console would </w:t>
      </w:r>
      <w:r w:rsidR="00AB6939">
        <w:t>clear automatically</w:t>
      </w:r>
      <w:r w:rsidR="00505DB8">
        <w:t>,</w:t>
      </w:r>
      <w:r>
        <w:t xml:space="preserve"> thus </w:t>
      </w:r>
      <w:r w:rsidR="00836B3B">
        <w:t>improving readability to the user</w:t>
      </w:r>
      <w:r>
        <w:t xml:space="preserve"> as </w:t>
      </w:r>
      <w:r w:rsidR="00AB6939">
        <w:t>each conversion</w:t>
      </w:r>
      <w:r>
        <w:t xml:space="preserve"> would be </w:t>
      </w:r>
      <w:r w:rsidR="00836B3B">
        <w:t>isolated.</w:t>
      </w:r>
    </w:p>
    <w:p w14:paraId="35AA4875" w14:textId="77777777" w:rsidR="005A2681" w:rsidRPr="00953821" w:rsidRDefault="00C1239B" w:rsidP="00C347BC">
      <w:pPr>
        <w:pStyle w:val="Heading1"/>
      </w:pPr>
      <w:r w:rsidRPr="00953821">
        <w:t>DRINKS MACHINE</w:t>
      </w:r>
    </w:p>
    <w:p w14:paraId="60AA7A28" w14:textId="77777777" w:rsidR="00AD7A13" w:rsidRDefault="00773CFB" w:rsidP="00C347BC">
      <w:pPr>
        <w:jc w:val="both"/>
      </w:pPr>
      <w:r>
        <w:t>After reading the task brief</w:t>
      </w:r>
      <w:r w:rsidR="006824DF">
        <w:t>,</w:t>
      </w:r>
      <w:r>
        <w:t xml:space="preserve"> I decided to use a dictionary to store the </w:t>
      </w:r>
      <w:r w:rsidR="00C347BC">
        <w:t xml:space="preserve">remaining </w:t>
      </w:r>
      <w:r>
        <w:t xml:space="preserve">quantity of each ingredient </w:t>
      </w:r>
      <w:bookmarkStart w:id="1" w:name="_GoBack"/>
      <w:r>
        <w:t xml:space="preserve">instead of an array as I could then associate each quantity with </w:t>
      </w:r>
      <w:r w:rsidR="00C347BC">
        <w:t xml:space="preserve">the name of its respective </w:t>
      </w:r>
      <w:r>
        <w:t>ingredient.</w:t>
      </w:r>
      <w:r w:rsidR="00962E71">
        <w:t xml:space="preserve"> </w:t>
      </w:r>
      <w:r>
        <w:t xml:space="preserve">I then </w:t>
      </w:r>
      <w:bookmarkEnd w:id="1"/>
      <w:r>
        <w:t xml:space="preserve">initialised an integer array of six elements to </w:t>
      </w:r>
      <w:r w:rsidR="006824DF">
        <w:t>count</w:t>
      </w:r>
      <w:r>
        <w:t xml:space="preserve"> the quantity of each drink bought</w:t>
      </w:r>
      <w:r w:rsidR="006824DF">
        <w:t xml:space="preserve">, so that </w:t>
      </w:r>
      <w:r w:rsidR="00C347BC">
        <w:t xml:space="preserve">in the UI </w:t>
      </w:r>
      <w:r w:rsidR="006824DF">
        <w:t>the user could see how many of that particular drink had been purchased.</w:t>
      </w:r>
    </w:p>
    <w:p w14:paraId="071D3F94" w14:textId="77777777" w:rsidR="00D52184" w:rsidRDefault="00D52184" w:rsidP="00C347BC">
      <w:pPr>
        <w:jc w:val="both"/>
      </w:pPr>
    </w:p>
    <w:p w14:paraId="081CCB97" w14:textId="77777777" w:rsidR="00497134" w:rsidRDefault="00AD7A13" w:rsidP="00C347BC">
      <w:pPr>
        <w:contextualSpacing w:val="0"/>
        <w:jc w:val="both"/>
      </w:pPr>
      <w:r>
        <w:t>I contain</w:t>
      </w:r>
      <w:r w:rsidR="00C57D44">
        <w:t>ed</w:t>
      </w:r>
      <w:r>
        <w:t xml:space="preserve"> my code within a </w:t>
      </w:r>
      <w:r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DO-WHILE</w:t>
      </w:r>
      <w:r w:rsidR="006824DF">
        <w:t xml:space="preserve"> statement rather than a </w:t>
      </w:r>
      <w:r w:rsidR="006824DF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WHILE</w:t>
      </w:r>
      <w:r w:rsidR="006824DF">
        <w:t xml:space="preserve"> statement, </w:t>
      </w:r>
      <w:r>
        <w:t>as the task brief stated that the program</w:t>
      </w:r>
      <w:r w:rsidR="006824DF">
        <w:t xml:space="preserve"> should continue running and offering the menu until the user decide</w:t>
      </w:r>
      <w:r w:rsidR="00C57D44">
        <w:t>d</w:t>
      </w:r>
      <w:r w:rsidR="006824DF">
        <w:t xml:space="preserve"> to quit the application (or an ingredient </w:t>
      </w:r>
      <w:r w:rsidR="00C57D44">
        <w:t>ran</w:t>
      </w:r>
      <w:r w:rsidR="006824DF">
        <w:t xml:space="preserve"> out of stock). I then placed a </w:t>
      </w:r>
      <w:r w:rsidR="006824DF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TRY-CATCH</w:t>
      </w:r>
      <w:r w:rsidR="006824DF">
        <w:t xml:space="preserve"> statement around my </w:t>
      </w:r>
      <w:r w:rsidR="006824DF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SWITCH</w:t>
      </w:r>
      <w:r w:rsidR="006824DF">
        <w:t xml:space="preserve"> statement in order to ensure that the application could handle user errors, as well as </w:t>
      </w:r>
      <w:r w:rsidR="00C57D44">
        <w:t>reducing the likelihood of</w:t>
      </w:r>
      <w:r w:rsidR="006824DF">
        <w:t xml:space="preserve"> the application </w:t>
      </w:r>
      <w:r w:rsidR="00C57D44">
        <w:t xml:space="preserve">crashing </w:t>
      </w:r>
      <w:r w:rsidR="006824DF">
        <w:t xml:space="preserve">and unhandled exceptions </w:t>
      </w:r>
      <w:r w:rsidR="00C57D44">
        <w:t>being</w:t>
      </w:r>
      <w:r w:rsidR="006824DF">
        <w:t xml:space="preserve"> triggered.</w:t>
      </w:r>
      <w:r w:rsidR="00FF33BB">
        <w:t xml:space="preserve"> I chose to use a </w:t>
      </w:r>
      <w:r w:rsidR="00FF33BB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SWITCH</w:t>
      </w:r>
      <w:r w:rsidR="00FF33BB">
        <w:t xml:space="preserve"> statement as</w:t>
      </w:r>
      <w:r w:rsidR="00335426">
        <w:t>,</w:t>
      </w:r>
      <w:r w:rsidR="00FF33BB">
        <w:t xml:space="preserve"> </w:t>
      </w:r>
      <w:r w:rsidR="00C57D44">
        <w:t xml:space="preserve">when used for multi-way branching, </w:t>
      </w:r>
      <w:r w:rsidR="00FF33BB">
        <w:t xml:space="preserve">they are usually more efficient than a set of nested </w:t>
      </w:r>
      <w:r w:rsidR="00FF33BB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IF/ELSE</w:t>
      </w:r>
      <w:r w:rsidR="00FF33BB">
        <w:t xml:space="preserve"> statements. When the compiler compiles a </w:t>
      </w:r>
      <w:r w:rsidR="00FF33BB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SWITCH</w:t>
      </w:r>
      <w:r w:rsidR="00FF33BB">
        <w:t xml:space="preserve"> statement, it creates a branch table based u</w:t>
      </w:r>
      <w:r w:rsidR="00C57D44">
        <w:t xml:space="preserve">pon the case constants outlined </w:t>
      </w:r>
      <w:r w:rsidR="00FF33BB">
        <w:t xml:space="preserve">which it then uses to decide an appropriate execution path for each particular case. </w:t>
      </w:r>
      <w:r w:rsidR="00C57D44">
        <w:t xml:space="preserve">As a result of this, </w:t>
      </w:r>
      <w:r w:rsidR="00C57D44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SWITCH</w:t>
      </w:r>
      <w:r w:rsidR="00C57D44">
        <w:t xml:space="preserve"> statements tend to execute more quickly than </w:t>
      </w:r>
      <w:r w:rsidR="00C57D44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IF/ELSE</w:t>
      </w:r>
      <w:r w:rsidR="00C57D44">
        <w:t xml:space="preserve"> statements as all the cases are given equal access time rather than having to wait for the preceding statement to be evaluated.</w:t>
      </w:r>
    </w:p>
    <w:p w14:paraId="5317E97A" w14:textId="77777777" w:rsidR="00EC5877" w:rsidRDefault="00EC5877" w:rsidP="00C347BC">
      <w:pPr>
        <w:contextualSpacing w:val="0"/>
        <w:jc w:val="both"/>
      </w:pPr>
    </w:p>
    <w:p w14:paraId="5764C73C" w14:textId="4C6CC017" w:rsidR="00C347BC" w:rsidRDefault="00C347BC" w:rsidP="00C347BC">
      <w:pPr>
        <w:contextualSpacing w:val="0"/>
        <w:jc w:val="both"/>
      </w:pPr>
      <w:r>
        <w:t xml:space="preserve">Upon my first attempt at coding this application, I realised that within each </w:t>
      </w:r>
      <w:r w:rsidRPr="00C347BC">
        <w:t xml:space="preserve">case </w:t>
      </w:r>
      <w:r>
        <w:t xml:space="preserve">of my </w:t>
      </w:r>
      <w:r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SWITCH</w:t>
      </w:r>
      <w:r>
        <w:t xml:space="preserve"> statement a lot of the code was repeated. In order to make my application more efficient, I decided to create individual functions for these pieces of code so that instead of re-writing it multiple times, I could call the functions instead. For example, </w:t>
      </w:r>
      <w:r w:rsidR="00E85DBE">
        <w:t xml:space="preserve">the </w:t>
      </w:r>
      <w:r>
        <w:t xml:space="preserve">code used to tell the user </w:t>
      </w:r>
      <w:r w:rsidR="00E85DBE">
        <w:t>that the</w:t>
      </w:r>
      <w:r>
        <w:t xml:space="preserve"> ingredients needed to make their drink were out of stock featured in six of the seven cases in my </w:t>
      </w:r>
      <w:r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SWITCH</w:t>
      </w:r>
      <w:r>
        <w:t xml:space="preserve"> statement initially – whereas now the </w:t>
      </w:r>
      <w:r w:rsidR="00E85DBE">
        <w:t xml:space="preserve">function </w:t>
      </w:r>
      <w:r>
        <w:lastRenderedPageBreak/>
        <w:t xml:space="preserve">containing this code </w:t>
      </w:r>
      <w:r w:rsidR="00335426">
        <w:t>(</w:t>
      </w:r>
      <w:proofErr w:type="spellStart"/>
      <w:proofErr w:type="gramStart"/>
      <w:r w:rsidR="00335426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OutOfStock</w:t>
      </w:r>
      <w:proofErr w:type="spellEnd"/>
      <w:r w:rsidR="00335426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(</w:t>
      </w:r>
      <w:proofErr w:type="gramEnd"/>
      <w:r w:rsidR="00335426" w:rsidRPr="008B4B79">
        <w:rPr>
          <w:rStyle w:val="crayon-v"/>
          <w:rFonts w:ascii="Courier New" w:eastAsiaTheme="minorHAnsi" w:hAnsi="Courier New" w:cs="Courier New"/>
          <w:shd w:val="clear" w:color="auto" w:fill="E2E2E2"/>
          <w:lang w:eastAsia="en-US"/>
        </w:rPr>
        <w:t>)</w:t>
      </w:r>
      <w:r w:rsidR="00335426">
        <w:t>)</w:t>
      </w:r>
      <w:r w:rsidR="00536CBF">
        <w:t xml:space="preserve"> </w:t>
      </w:r>
      <w:r w:rsidR="00E85DBE">
        <w:t>is</w:t>
      </w:r>
      <w:r>
        <w:t xml:space="preserve"> simply referenced six times.</w:t>
      </w:r>
      <w:r w:rsidR="00536CBF">
        <w:t xml:space="preserve"> I abstracted my functions and methods into a class system to help improve readability </w:t>
      </w:r>
      <w:r w:rsidR="00250F4F">
        <w:t>and assist in debugging.</w:t>
      </w:r>
    </w:p>
    <w:p w14:paraId="503C2170" w14:textId="77777777" w:rsidR="00E85DBE" w:rsidRPr="00497134" w:rsidRDefault="00E85DBE" w:rsidP="00C347BC">
      <w:pPr>
        <w:contextualSpacing w:val="0"/>
        <w:jc w:val="both"/>
      </w:pPr>
    </w:p>
    <w:p w14:paraId="2DDB9AF5" w14:textId="77777777" w:rsidR="005A2681" w:rsidRDefault="005A2681" w:rsidP="00C347BC">
      <w:pPr>
        <w:contextualSpacing w:val="0"/>
        <w:jc w:val="both"/>
      </w:pPr>
    </w:p>
    <w:sectPr w:rsidR="005A2681" w:rsidSect="00E7764F">
      <w:headerReference w:type="default" r:id="rId8"/>
      <w:headerReference w:type="first" r:id="rId9"/>
      <w:footerReference w:type="first" r:id="rId10"/>
      <w:pgSz w:w="12240" w:h="15840"/>
      <w:pgMar w:top="851" w:right="900" w:bottom="851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9D7B2" w14:textId="77777777" w:rsidR="00CD7EFE" w:rsidRDefault="00CD7EFE">
      <w:pPr>
        <w:spacing w:line="240" w:lineRule="auto"/>
      </w:pPr>
      <w:r>
        <w:separator/>
      </w:r>
    </w:p>
  </w:endnote>
  <w:endnote w:type="continuationSeparator" w:id="0">
    <w:p w14:paraId="62F2B82B" w14:textId="77777777" w:rsidR="00CD7EFE" w:rsidRDefault="00CD7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AA5DF" w14:textId="77777777" w:rsidR="005A2681" w:rsidRDefault="005A2681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4779A" w14:textId="77777777" w:rsidR="00CD7EFE" w:rsidRDefault="00CD7EFE">
      <w:pPr>
        <w:spacing w:line="240" w:lineRule="auto"/>
      </w:pPr>
      <w:r>
        <w:separator/>
      </w:r>
    </w:p>
  </w:footnote>
  <w:footnote w:type="continuationSeparator" w:id="0">
    <w:p w14:paraId="572EB4DE" w14:textId="77777777" w:rsidR="00CD7EFE" w:rsidRDefault="00CD7E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0A897" w14:textId="77777777" w:rsidR="005A2681" w:rsidRDefault="00C1239B">
    <w:pPr>
      <w:contextualSpacing w:val="0"/>
      <w:jc w:val="right"/>
    </w:pPr>
    <w:r>
      <w:t>KATY BAULCH - 1739079</w:t>
    </w:r>
  </w:p>
  <w:p w14:paraId="0610A8D6" w14:textId="77777777" w:rsidR="005A2681" w:rsidRDefault="00C1239B">
    <w:pPr>
      <w:contextualSpacing w:val="0"/>
      <w:jc w:val="right"/>
    </w:pPr>
    <w:r>
      <w:t>010: EXERCISES LOGBOOK</w:t>
    </w:r>
  </w:p>
  <w:p w14:paraId="4829D682" w14:textId="77777777" w:rsidR="005A2681" w:rsidRDefault="00C1239B">
    <w:pPr>
      <w:ind w:left="80"/>
      <w:contextualSpacing w:val="0"/>
      <w:jc w:val="right"/>
    </w:pPr>
    <w:r>
      <w:t>2018 MOD005613 TRI1 B01CAM</w:t>
    </w:r>
  </w:p>
  <w:p w14:paraId="08171EFC" w14:textId="77777777" w:rsidR="005A2681" w:rsidRDefault="00C1239B">
    <w:pPr>
      <w:contextualSpacing w:val="0"/>
      <w:jc w:val="right"/>
    </w:pPr>
    <w:r>
      <w:t>FUNDAMENTALS OF SOFTWARE DEVELOPMENT</w:t>
    </w:r>
  </w:p>
  <w:p w14:paraId="7A0C5048" w14:textId="77777777" w:rsidR="005A2681" w:rsidRDefault="00942123">
    <w:pPr>
      <w:contextualSpacing w:val="0"/>
      <w:jc w:val="right"/>
    </w:pPr>
    <w:r>
      <w:pict w14:anchorId="4E3FD3F8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EB32D" w14:textId="77777777" w:rsidR="005A2681" w:rsidRDefault="005A2681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D3D68"/>
    <w:multiLevelType w:val="hybridMultilevel"/>
    <w:tmpl w:val="24B8FA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2681"/>
    <w:rsid w:val="00067201"/>
    <w:rsid w:val="000B71F7"/>
    <w:rsid w:val="00110C24"/>
    <w:rsid w:val="0018099E"/>
    <w:rsid w:val="0018487B"/>
    <w:rsid w:val="001A5BA4"/>
    <w:rsid w:val="001C7F8C"/>
    <w:rsid w:val="001F4C52"/>
    <w:rsid w:val="00250F4F"/>
    <w:rsid w:val="002B5228"/>
    <w:rsid w:val="002E4566"/>
    <w:rsid w:val="002F2957"/>
    <w:rsid w:val="003105A7"/>
    <w:rsid w:val="003112A3"/>
    <w:rsid w:val="00335426"/>
    <w:rsid w:val="0034287B"/>
    <w:rsid w:val="00383D0A"/>
    <w:rsid w:val="003B3560"/>
    <w:rsid w:val="003B47C2"/>
    <w:rsid w:val="003F07FA"/>
    <w:rsid w:val="00411A6B"/>
    <w:rsid w:val="00483EB7"/>
    <w:rsid w:val="00497134"/>
    <w:rsid w:val="004C4382"/>
    <w:rsid w:val="004D283F"/>
    <w:rsid w:val="00505DB8"/>
    <w:rsid w:val="00536CBF"/>
    <w:rsid w:val="005A2681"/>
    <w:rsid w:val="005E332D"/>
    <w:rsid w:val="006824DF"/>
    <w:rsid w:val="00773CFB"/>
    <w:rsid w:val="00827757"/>
    <w:rsid w:val="00833C4E"/>
    <w:rsid w:val="00836B3B"/>
    <w:rsid w:val="00855D7E"/>
    <w:rsid w:val="0087038C"/>
    <w:rsid w:val="008B4B79"/>
    <w:rsid w:val="0090571E"/>
    <w:rsid w:val="00942123"/>
    <w:rsid w:val="00953821"/>
    <w:rsid w:val="00953867"/>
    <w:rsid w:val="00962E71"/>
    <w:rsid w:val="009B2D68"/>
    <w:rsid w:val="00A527DA"/>
    <w:rsid w:val="00A76DEC"/>
    <w:rsid w:val="00AB6939"/>
    <w:rsid w:val="00AC746A"/>
    <w:rsid w:val="00AD7A13"/>
    <w:rsid w:val="00B0652F"/>
    <w:rsid w:val="00B25335"/>
    <w:rsid w:val="00B90B76"/>
    <w:rsid w:val="00BB6CAB"/>
    <w:rsid w:val="00BF301B"/>
    <w:rsid w:val="00C1239B"/>
    <w:rsid w:val="00C347BC"/>
    <w:rsid w:val="00C57D44"/>
    <w:rsid w:val="00CD7EFE"/>
    <w:rsid w:val="00D15AB9"/>
    <w:rsid w:val="00D1741C"/>
    <w:rsid w:val="00D52184"/>
    <w:rsid w:val="00D525DB"/>
    <w:rsid w:val="00DB533A"/>
    <w:rsid w:val="00DF1EF5"/>
    <w:rsid w:val="00E13191"/>
    <w:rsid w:val="00E7764F"/>
    <w:rsid w:val="00E85DBE"/>
    <w:rsid w:val="00EC5877"/>
    <w:rsid w:val="00F01A06"/>
    <w:rsid w:val="00F05ADD"/>
    <w:rsid w:val="00F24EBA"/>
    <w:rsid w:val="00F5068F"/>
    <w:rsid w:val="00F51909"/>
    <w:rsid w:val="00F71957"/>
    <w:rsid w:val="00FE4A23"/>
    <w:rsid w:val="00FF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  <w14:docId w14:val="672F9EC9"/>
  <w15:docId w15:val="{E937352E-5297-461D-B3A0-D68A82C5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val="en-GB"/>
    </w:rPr>
  </w:style>
  <w:style w:type="paragraph" w:styleId="Heading1">
    <w:name w:val="heading 1"/>
    <w:basedOn w:val="Normal"/>
    <w:next w:val="Normal"/>
    <w:rsid w:val="00953821"/>
    <w:pPr>
      <w:keepNext/>
      <w:keepLines/>
      <w:spacing w:before="400" w:after="120"/>
      <w:contextualSpacing w:val="0"/>
      <w:jc w:val="both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3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82"/>
    <w:rPr>
      <w:rFonts w:ascii="Tahoma" w:hAnsi="Tahoma" w:cs="Tahoma"/>
      <w:sz w:val="16"/>
      <w:szCs w:val="16"/>
    </w:rPr>
  </w:style>
  <w:style w:type="character" w:customStyle="1" w:styleId="crayon-v">
    <w:name w:val="crayon-v"/>
    <w:basedOn w:val="DefaultParagraphFont"/>
    <w:rsid w:val="00AC746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3821"/>
    <w:pPr>
      <w:spacing w:before="480" w:after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538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38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5AB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E33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32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E33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32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B25BCE26-9C72-407B-AB99-20B19EB6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4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 IS</Company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Katy Baulch</cp:lastModifiedBy>
  <cp:revision>18</cp:revision>
  <dcterms:created xsi:type="dcterms:W3CDTF">2018-10-30T08:32:00Z</dcterms:created>
  <dcterms:modified xsi:type="dcterms:W3CDTF">2018-11-08T16:00:00Z</dcterms:modified>
</cp:coreProperties>
</file>