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F28E4" w14:textId="3BF6EA5D" w:rsidR="00A63D63" w:rsidRPr="00A63D63" w:rsidRDefault="000027CF" w:rsidP="00A63D63">
      <w:pPr>
        <w:rPr>
          <w:b/>
          <w:bCs/>
          <w:lang w:val="es-MX"/>
        </w:rPr>
      </w:pPr>
      <w:r>
        <w:rPr>
          <w:b/>
          <w:bCs/>
          <w:lang w:val="es-MX"/>
        </w:rPr>
        <w:t>T</w:t>
      </w:r>
      <w:r w:rsidR="00A63D63" w:rsidRPr="00A63D63">
        <w:rPr>
          <w:b/>
          <w:bCs/>
          <w:lang w:val="es-MX"/>
        </w:rPr>
        <w:t xml:space="preserve">eoría · </w:t>
      </w:r>
      <w:r>
        <w:rPr>
          <w:b/>
          <w:bCs/>
          <w:lang w:val="es-MX"/>
        </w:rPr>
        <w:t>semana</w:t>
      </w:r>
      <w:r w:rsidR="00A63D63" w:rsidRPr="00A63D63">
        <w:rPr>
          <w:b/>
          <w:bCs/>
          <w:lang w:val="es-MX"/>
        </w:rPr>
        <w:t xml:space="preserve"> </w:t>
      </w:r>
      <w:r w:rsidR="00C503E6">
        <w:rPr>
          <w:b/>
          <w:bCs/>
          <w:lang w:val="es-MX"/>
        </w:rPr>
        <w:t>3</w:t>
      </w:r>
    </w:p>
    <w:p w14:paraId="6E1EEA2E" w14:textId="77777777" w:rsidR="006208A9" w:rsidRDefault="00A63D63" w:rsidP="00A63D63">
      <w:r w:rsidRPr="00A63D63">
        <w:rPr>
          <w:b/>
          <w:bCs/>
          <w:lang w:val="es-MX"/>
        </w:rPr>
        <w:t>Título y fecha:</w:t>
      </w:r>
      <w:r w:rsidRPr="00A63D63">
        <w:rPr>
          <w:lang w:val="es-MX"/>
        </w:rPr>
        <w:t xml:space="preserve"> </w:t>
      </w:r>
      <w:r w:rsidR="006208A9" w:rsidRPr="006208A9">
        <w:t>Clase 3 · Rehabilitación Basada en la Comunidad: de los principios a la práctica</w:t>
      </w:r>
    </w:p>
    <w:p w14:paraId="74107D01" w14:textId="0DF65B35" w:rsidR="00A63D63" w:rsidRDefault="00A63D63" w:rsidP="00A63D63">
      <w:pPr>
        <w:rPr>
          <w:lang w:val="es-MX"/>
        </w:rPr>
      </w:pPr>
      <w:r w:rsidRPr="00A63D63">
        <w:rPr>
          <w:lang w:val="es-MX"/>
        </w:rPr>
        <w:t xml:space="preserve">Fecha: </w:t>
      </w:r>
      <w:r w:rsidR="006208A9">
        <w:rPr>
          <w:lang w:val="es-MX"/>
        </w:rPr>
        <w:t>02</w:t>
      </w:r>
      <w:r>
        <w:rPr>
          <w:lang w:val="es-MX"/>
        </w:rPr>
        <w:t xml:space="preserve"> /0</w:t>
      </w:r>
      <w:r w:rsidR="006208A9">
        <w:rPr>
          <w:lang w:val="es-MX"/>
        </w:rPr>
        <w:t>9</w:t>
      </w:r>
      <w:r>
        <w:rPr>
          <w:lang w:val="es-MX"/>
        </w:rPr>
        <w:t>/ 2026</w:t>
      </w:r>
    </w:p>
    <w:p w14:paraId="3069031F" w14:textId="77777777" w:rsidR="006208A9" w:rsidRPr="006208A9" w:rsidRDefault="006208A9" w:rsidP="006208A9">
      <w:pPr>
        <w:rPr>
          <w:b/>
          <w:bCs/>
          <w:lang w:val="es-MX"/>
        </w:rPr>
      </w:pPr>
      <w:r w:rsidRPr="006208A9">
        <w:rPr>
          <w:b/>
          <w:bCs/>
          <w:lang w:val="es-MX"/>
        </w:rPr>
        <w:t>3 conceptos clave</w:t>
      </w:r>
    </w:p>
    <w:p w14:paraId="4ECB024F" w14:textId="77777777" w:rsidR="006208A9" w:rsidRPr="006208A9" w:rsidRDefault="006208A9" w:rsidP="006208A9">
      <w:pPr>
        <w:numPr>
          <w:ilvl w:val="0"/>
          <w:numId w:val="11"/>
        </w:numPr>
        <w:rPr>
          <w:lang w:val="es-MX"/>
        </w:rPr>
      </w:pPr>
      <w:r w:rsidRPr="006208A9">
        <w:rPr>
          <w:b/>
          <w:bCs/>
          <w:lang w:val="es-MX"/>
        </w:rPr>
        <w:t>Pertinencia cultural y lingüística.</w:t>
      </w:r>
      <w:r w:rsidRPr="006208A9">
        <w:rPr>
          <w:lang w:val="es-MX"/>
        </w:rPr>
        <w:t xml:space="preserve"> Es adaptar la evaluación y la intervención a la lengua, las costumbres y los referentes de la comunidad. Una diferencia lingüística, como hablar quechua en casa, no es un trastorno, y por eso se evalúa en la lengua materna siempre que sea posible (OMS et al., 2010).</w:t>
      </w:r>
    </w:p>
    <w:p w14:paraId="5D246870" w14:textId="77777777" w:rsidR="006208A9" w:rsidRPr="006208A9" w:rsidRDefault="006208A9" w:rsidP="006208A9">
      <w:pPr>
        <w:numPr>
          <w:ilvl w:val="0"/>
          <w:numId w:val="11"/>
        </w:numPr>
        <w:rPr>
          <w:lang w:val="es-MX"/>
        </w:rPr>
      </w:pPr>
      <w:r w:rsidRPr="006208A9">
        <w:rPr>
          <w:b/>
          <w:bCs/>
          <w:lang w:val="es-MX"/>
        </w:rPr>
        <w:t>Contexto comunitario (diagnóstico situado).</w:t>
      </w:r>
      <w:r w:rsidRPr="006208A9">
        <w:rPr>
          <w:lang w:val="es-MX"/>
        </w:rPr>
        <w:t xml:space="preserve"> Es conocer actores, recursos, rutinas y festividades del territorio antes de diseñar cualquier intervención. El mapeo comunitario es el primer paso, no un trámite (OMS et al., 2010).</w:t>
      </w:r>
    </w:p>
    <w:p w14:paraId="58C7856D" w14:textId="77777777" w:rsidR="006208A9" w:rsidRPr="006208A9" w:rsidRDefault="006208A9" w:rsidP="006208A9">
      <w:pPr>
        <w:numPr>
          <w:ilvl w:val="0"/>
          <w:numId w:val="11"/>
        </w:numPr>
        <w:rPr>
          <w:lang w:val="es-MX"/>
        </w:rPr>
      </w:pPr>
      <w:r w:rsidRPr="006208A9">
        <w:rPr>
          <w:b/>
          <w:bCs/>
          <w:lang w:val="es-MX"/>
        </w:rPr>
        <w:t>Colaboración interdisciplinaria e intersectorial.</w:t>
      </w:r>
      <w:r w:rsidRPr="006208A9">
        <w:rPr>
          <w:lang w:val="es-MX"/>
        </w:rPr>
        <w:t xml:space="preserve"> El terapeuta es una pieza de un equipo ampliado (salud, educación, protección social) y los resultados sostenibles se logran en red (OMS et al., 2010).</w:t>
      </w:r>
    </w:p>
    <w:p w14:paraId="06845A9F" w14:textId="77777777" w:rsidR="006208A9" w:rsidRPr="006208A9" w:rsidRDefault="006208A9" w:rsidP="006208A9">
      <w:pPr>
        <w:rPr>
          <w:b/>
          <w:bCs/>
          <w:lang w:val="es-MX"/>
        </w:rPr>
      </w:pPr>
      <w:r w:rsidRPr="006208A9">
        <w:rPr>
          <w:b/>
          <w:bCs/>
          <w:lang w:val="es-MX"/>
        </w:rPr>
        <w:t>Evidencia de actividad</w:t>
      </w:r>
    </w:p>
    <w:p w14:paraId="4F9E7675" w14:textId="1E29C7B9" w:rsidR="006208A9" w:rsidRDefault="006208A9" w:rsidP="006208A9">
      <w:pPr>
        <w:rPr>
          <w:lang w:val="es-MX"/>
        </w:rPr>
      </w:pPr>
      <w:r w:rsidRPr="006208A9">
        <w:rPr>
          <w:lang w:val="es-MX"/>
        </w:rPr>
        <w:t xml:space="preserve">La actividad fue </w:t>
      </w:r>
      <w:r w:rsidRPr="006208A9">
        <w:rPr>
          <w:b/>
          <w:bCs/>
          <w:lang w:val="es-MX"/>
        </w:rPr>
        <w:t xml:space="preserve">«A la práctica» en </w:t>
      </w:r>
      <w:proofErr w:type="spellStart"/>
      <w:r w:rsidRPr="006208A9">
        <w:rPr>
          <w:b/>
          <w:bCs/>
          <w:lang w:val="es-MX"/>
        </w:rPr>
        <w:t>Padlet</w:t>
      </w:r>
      <w:proofErr w:type="spellEnd"/>
      <w:r w:rsidRPr="006208A9">
        <w:rPr>
          <w:lang w:val="es-MX"/>
        </w:rPr>
        <w:t xml:space="preserve">: grupos por lengua (quechua, aimara, </w:t>
      </w:r>
      <w:proofErr w:type="spellStart"/>
      <w:r w:rsidRPr="006208A9">
        <w:rPr>
          <w:lang w:val="es-MX"/>
        </w:rPr>
        <w:t>jaqaru</w:t>
      </w:r>
      <w:proofErr w:type="spellEnd"/>
      <w:r w:rsidRPr="006208A9">
        <w:rPr>
          <w:lang w:val="es-MX"/>
        </w:rPr>
        <w:t xml:space="preserve"> y </w:t>
      </w:r>
      <w:proofErr w:type="spellStart"/>
      <w:r w:rsidRPr="006208A9">
        <w:rPr>
          <w:lang w:val="es-MX"/>
        </w:rPr>
        <w:t>arawak</w:t>
      </w:r>
      <w:proofErr w:type="spellEnd"/>
      <w:r w:rsidRPr="006208A9">
        <w:rPr>
          <w:lang w:val="es-MX"/>
        </w:rPr>
        <w:t xml:space="preserve">), cada uno con 10 palabras funcionales. </w:t>
      </w:r>
    </w:p>
    <w:p w14:paraId="024581A2" w14:textId="3B040E78" w:rsidR="006208A9" w:rsidRPr="006208A9" w:rsidRDefault="006208A9" w:rsidP="006208A9">
      <w:pPr>
        <w:jc w:val="center"/>
        <w:rPr>
          <w:lang w:val="es-MX"/>
        </w:rPr>
      </w:pPr>
      <w:r w:rsidRPr="006208A9">
        <w:rPr>
          <w:lang w:val="es-MX"/>
        </w:rPr>
        <w:drawing>
          <wp:inline distT="0" distB="0" distL="0" distR="0" wp14:anchorId="3C0AB81A" wp14:editId="345FEB67">
            <wp:extent cx="4057650" cy="2988615"/>
            <wp:effectExtent l="0" t="0" r="0" b="2540"/>
            <wp:docPr id="55716550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66853" cy="2995394"/>
                    </a:xfrm>
                    <a:prstGeom prst="rect">
                      <a:avLst/>
                    </a:prstGeom>
                    <a:noFill/>
                    <a:ln>
                      <a:noFill/>
                    </a:ln>
                  </pic:spPr>
                </pic:pic>
              </a:graphicData>
            </a:graphic>
          </wp:inline>
        </w:drawing>
      </w:r>
    </w:p>
    <w:p w14:paraId="118BECC0" w14:textId="77777777" w:rsidR="006208A9" w:rsidRPr="006208A9" w:rsidRDefault="006208A9" w:rsidP="006208A9">
      <w:pPr>
        <w:rPr>
          <w:b/>
          <w:bCs/>
          <w:lang w:val="es-MX"/>
        </w:rPr>
      </w:pPr>
      <w:r w:rsidRPr="006208A9">
        <w:rPr>
          <w:b/>
          <w:bCs/>
          <w:lang w:val="es-MX"/>
        </w:rPr>
        <w:t>Conexión con el rol</w:t>
      </w:r>
    </w:p>
    <w:p w14:paraId="40063F44" w14:textId="77777777" w:rsidR="006208A9" w:rsidRPr="006208A9" w:rsidRDefault="006208A9" w:rsidP="006208A9">
      <w:pPr>
        <w:rPr>
          <w:lang w:val="es-MX"/>
        </w:rPr>
      </w:pPr>
      <w:r w:rsidRPr="006208A9">
        <w:rPr>
          <w:lang w:val="es-MX"/>
        </w:rPr>
        <w:t>En la comunidad, el terapeuta de lenguaje no llega con soluciones hechas: primero escucha y mapea el territorio, adapta evaluación y materiales a la lengua y rutinas de las familias, y trabaja con promotores, docentes y salud. Así sus estrategias son las que la familia puede sostener en casa, y la intervención se ajusta con datos que tengan sentido para la comunidad.</w:t>
      </w:r>
    </w:p>
    <w:p w14:paraId="4AB5F26A" w14:textId="77777777" w:rsidR="006208A9" w:rsidRPr="006208A9" w:rsidRDefault="006208A9" w:rsidP="006208A9">
      <w:pPr>
        <w:rPr>
          <w:b/>
          <w:bCs/>
          <w:lang w:val="es-MX"/>
        </w:rPr>
      </w:pPr>
      <w:r w:rsidRPr="006208A9">
        <w:rPr>
          <w:b/>
          <w:bCs/>
          <w:lang w:val="es-MX"/>
        </w:rPr>
        <w:lastRenderedPageBreak/>
        <w:t>Referencias (APA 7)</w:t>
      </w:r>
    </w:p>
    <w:p w14:paraId="412196C3" w14:textId="77777777" w:rsidR="006208A9" w:rsidRPr="006208A9" w:rsidRDefault="006208A9" w:rsidP="006208A9">
      <w:pPr>
        <w:numPr>
          <w:ilvl w:val="0"/>
          <w:numId w:val="13"/>
        </w:numPr>
        <w:rPr>
          <w:lang w:val="es-MX"/>
        </w:rPr>
      </w:pPr>
      <w:r w:rsidRPr="006208A9">
        <w:rPr>
          <w:lang w:val="es-MX"/>
        </w:rPr>
        <w:t xml:space="preserve">Organización Mundial de la Salud, Organización Internacional del Trabajo, UNESCO e International </w:t>
      </w:r>
      <w:proofErr w:type="spellStart"/>
      <w:r w:rsidRPr="006208A9">
        <w:rPr>
          <w:lang w:val="es-MX"/>
        </w:rPr>
        <w:t>Disability</w:t>
      </w:r>
      <w:proofErr w:type="spellEnd"/>
      <w:r w:rsidRPr="006208A9">
        <w:rPr>
          <w:lang w:val="es-MX"/>
        </w:rPr>
        <w:t xml:space="preserve"> and </w:t>
      </w:r>
      <w:proofErr w:type="spellStart"/>
      <w:r w:rsidRPr="006208A9">
        <w:rPr>
          <w:lang w:val="es-MX"/>
        </w:rPr>
        <w:t>Development</w:t>
      </w:r>
      <w:proofErr w:type="spellEnd"/>
      <w:r w:rsidRPr="006208A9">
        <w:rPr>
          <w:lang w:val="es-MX"/>
        </w:rPr>
        <w:t xml:space="preserve"> </w:t>
      </w:r>
      <w:proofErr w:type="spellStart"/>
      <w:r w:rsidRPr="006208A9">
        <w:rPr>
          <w:lang w:val="es-MX"/>
        </w:rPr>
        <w:t>Consortium</w:t>
      </w:r>
      <w:proofErr w:type="spellEnd"/>
      <w:r w:rsidRPr="006208A9">
        <w:rPr>
          <w:lang w:val="es-MX"/>
        </w:rPr>
        <w:t xml:space="preserve">. (2010). </w:t>
      </w:r>
      <w:r w:rsidRPr="006208A9">
        <w:rPr>
          <w:i/>
          <w:iCs/>
          <w:lang w:val="es-MX"/>
        </w:rPr>
        <w:t>Rehabilitación basada en la comunidad: Guías para la RBC</w:t>
      </w:r>
      <w:r w:rsidRPr="006208A9">
        <w:rPr>
          <w:lang w:val="es-MX"/>
        </w:rPr>
        <w:t>. OMS.</w:t>
      </w:r>
    </w:p>
    <w:p w14:paraId="40A190E7" w14:textId="77777777" w:rsidR="006208A9" w:rsidRPr="006208A9" w:rsidRDefault="006208A9" w:rsidP="006208A9">
      <w:pPr>
        <w:numPr>
          <w:ilvl w:val="0"/>
          <w:numId w:val="13"/>
        </w:numPr>
        <w:rPr>
          <w:lang w:val="en-US"/>
        </w:rPr>
      </w:pPr>
      <w:r w:rsidRPr="006208A9">
        <w:rPr>
          <w:lang w:val="es-MX"/>
        </w:rPr>
        <w:t xml:space="preserve">Amado, V., Rodríguez, M. y Pérez, J. (2023). </w:t>
      </w:r>
      <w:r w:rsidRPr="006208A9">
        <w:rPr>
          <w:lang w:val="en-US"/>
        </w:rPr>
        <w:t xml:space="preserve">Community-based rehabilitation: A strategy to promote health and well-being in the community. </w:t>
      </w:r>
      <w:r w:rsidRPr="006208A9">
        <w:rPr>
          <w:i/>
          <w:iCs/>
          <w:lang w:val="en-US"/>
        </w:rPr>
        <w:t>Journal of Community Health and Development, 10</w:t>
      </w:r>
      <w:r w:rsidRPr="006208A9">
        <w:rPr>
          <w:lang w:val="en-US"/>
        </w:rPr>
        <w:t xml:space="preserve">(2), 123–139. </w:t>
      </w:r>
      <w:r w:rsidRPr="006208A9">
        <w:rPr>
          <w:i/>
          <w:iCs/>
          <w:lang w:val="en-US"/>
        </w:rPr>
        <w:t>(</w:t>
      </w:r>
      <w:proofErr w:type="spellStart"/>
      <w:r w:rsidRPr="006208A9">
        <w:rPr>
          <w:i/>
          <w:iCs/>
          <w:lang w:val="en-US"/>
        </w:rPr>
        <w:t>verificar</w:t>
      </w:r>
      <w:proofErr w:type="spellEnd"/>
      <w:r w:rsidRPr="006208A9">
        <w:rPr>
          <w:i/>
          <w:iCs/>
          <w:lang w:val="en-US"/>
        </w:rPr>
        <w:t xml:space="preserve"> antes de usar)</w:t>
      </w:r>
    </w:p>
    <w:p w14:paraId="1F3374E6" w14:textId="0025DE95" w:rsidR="000027CF" w:rsidRPr="00A63D63" w:rsidRDefault="00A63D63" w:rsidP="000027CF">
      <w:pPr>
        <w:rPr>
          <w:b/>
          <w:bCs/>
          <w:lang w:val="es-MX"/>
        </w:rPr>
      </w:pPr>
      <w:r w:rsidRPr="00A63D63">
        <w:rPr>
          <w:b/>
          <w:bCs/>
          <w:lang w:val="es-MX"/>
        </w:rPr>
        <w:t xml:space="preserve">Práctica </w:t>
      </w:r>
      <w:r w:rsidR="000027CF">
        <w:rPr>
          <w:b/>
          <w:bCs/>
          <w:lang w:val="es-MX"/>
        </w:rPr>
        <w:t>- semana</w:t>
      </w:r>
      <w:r w:rsidR="000027CF" w:rsidRPr="00A63D63">
        <w:rPr>
          <w:b/>
          <w:bCs/>
          <w:lang w:val="es-MX"/>
        </w:rPr>
        <w:t xml:space="preserve"> </w:t>
      </w:r>
      <w:r w:rsidR="00C503E6">
        <w:rPr>
          <w:b/>
          <w:bCs/>
          <w:lang w:val="es-MX"/>
        </w:rPr>
        <w:t>3</w:t>
      </w:r>
    </w:p>
    <w:p w14:paraId="4F801EC5" w14:textId="0A3F2B46" w:rsidR="000027CF" w:rsidRDefault="000027CF" w:rsidP="00A63D63">
      <w:pPr>
        <w:rPr>
          <w:b/>
          <w:bCs/>
          <w:lang w:val="es-MX"/>
        </w:rPr>
      </w:pPr>
      <w:r w:rsidRPr="00A63D63">
        <w:rPr>
          <w:b/>
          <w:bCs/>
          <w:lang w:val="es-MX"/>
        </w:rPr>
        <w:t>Título</w:t>
      </w:r>
      <w:r>
        <w:rPr>
          <w:b/>
          <w:bCs/>
          <w:lang w:val="es-MX"/>
        </w:rPr>
        <w:t xml:space="preserve">: </w:t>
      </w:r>
      <w:r w:rsidRPr="000027CF">
        <w:rPr>
          <w:lang w:val="es-MX"/>
        </w:rPr>
        <w:t>Difusión</w:t>
      </w:r>
    </w:p>
    <w:p w14:paraId="721BDD70" w14:textId="32548B3E" w:rsidR="000027CF" w:rsidRPr="000027CF" w:rsidRDefault="000027CF" w:rsidP="00A63D63">
      <w:pPr>
        <w:rPr>
          <w:lang w:val="es-MX"/>
        </w:rPr>
      </w:pPr>
      <w:r w:rsidRPr="000027CF">
        <w:rPr>
          <w:b/>
          <w:bCs/>
          <w:lang w:val="es-MX"/>
        </w:rPr>
        <w:t>Fecha</w:t>
      </w:r>
      <w:r w:rsidRPr="00A63D63">
        <w:rPr>
          <w:lang w:val="es-MX"/>
        </w:rPr>
        <w:t xml:space="preserve">: </w:t>
      </w:r>
      <w:r w:rsidR="006208A9">
        <w:rPr>
          <w:lang w:val="es-MX"/>
        </w:rPr>
        <w:t>05</w:t>
      </w:r>
      <w:r>
        <w:rPr>
          <w:lang w:val="es-MX"/>
        </w:rPr>
        <w:t xml:space="preserve"> /0</w:t>
      </w:r>
      <w:r w:rsidR="006208A9">
        <w:rPr>
          <w:lang w:val="es-MX"/>
        </w:rPr>
        <w:t>9</w:t>
      </w:r>
      <w:r>
        <w:rPr>
          <w:lang w:val="es-MX"/>
        </w:rPr>
        <w:t>/ 2026</w:t>
      </w:r>
    </w:p>
    <w:p w14:paraId="200427DE" w14:textId="4965009B" w:rsidR="00A63D63" w:rsidRPr="00A63D63" w:rsidRDefault="00A63D63" w:rsidP="00A63D63">
      <w:pPr>
        <w:rPr>
          <w:lang w:val="es-MX"/>
        </w:rPr>
      </w:pPr>
      <w:r w:rsidRPr="00A63D63">
        <w:rPr>
          <w:b/>
          <w:bCs/>
          <w:lang w:val="es-MX"/>
        </w:rPr>
        <w:t>1. ¿Qué hice?</w:t>
      </w:r>
      <w:r w:rsidRPr="00A63D63">
        <w:rPr>
          <w:lang w:val="es-MX"/>
        </w:rPr>
        <w:br/>
      </w:r>
      <w:r w:rsidR="00C503E6" w:rsidRPr="00C503E6">
        <w:t>Con la información reunida en las prácticas anteriores, elaboré materiales de difusión para la comunidad: una infografía, un díptico, una charla en PPT y el guion de un video de 4 minutos. Además, mi grupo preparó el guion de un TikTok sobre el trastorno del desarrollo del lenguaje (TDL), que nos tocó como tema. Para el guion seguimos el esquema de cuatro partes: un gancho inicial, el desarrollo con la información clave, el mensaje central y un cierre con llamado a la acción. El objetivo fue convertir información técnica en mensajes claros, breves y accesibles para familias y comunidad.</w:t>
      </w:r>
    </w:p>
    <w:p w14:paraId="5A7A3ACD" w14:textId="35323DA8" w:rsidR="00A63D63" w:rsidRPr="00A63D63" w:rsidRDefault="00A63D63" w:rsidP="00A63D63">
      <w:pPr>
        <w:rPr>
          <w:lang w:val="es-MX"/>
        </w:rPr>
      </w:pPr>
      <w:r w:rsidRPr="00A63D63">
        <w:rPr>
          <w:b/>
          <w:bCs/>
          <w:lang w:val="es-MX"/>
        </w:rPr>
        <w:t>4. Aporte</w:t>
      </w:r>
      <w:r w:rsidRPr="00A63D63">
        <w:rPr>
          <w:lang w:val="es-MX"/>
        </w:rPr>
        <w:br/>
      </w:r>
      <w:r w:rsidR="00C503E6" w:rsidRPr="00C503E6">
        <w:t>Aprendí que difundir no es copiar información técnica, sino traducirla a un lenguaje sencillo y centrarla en una sola idea para un público concreto. El guion de TikTok me mostró que en pocos segundos hay que captar la atención, decir lo esencial y dejar claro qué hacer después, como acudir a un centro de salud. En un contexto comunitario real usaría estos materiales en el centro de salud, la escuela o el PRONOEI. Los dípticos y las infografías irían a las familias, la charla a docentes y promotores, y el video a las redes. Antes de difundir revisaría que el lenguaje sea respetuoso, que lleve subtítulos y que cite fuentes confiables, y que no muestre rostros de niñas, niños ni de pacientes sin consentimiento.</w:t>
      </w:r>
    </w:p>
    <w:p w14:paraId="1E2EAB6F" w14:textId="77777777" w:rsidR="00A63D63" w:rsidRPr="00A63D63" w:rsidRDefault="00A63D63" w:rsidP="00A63D63">
      <w:pPr>
        <w:rPr>
          <w:lang w:val="es-MX"/>
        </w:rPr>
      </w:pPr>
      <w:r w:rsidRPr="00A63D63">
        <w:rPr>
          <w:b/>
          <w:bCs/>
          <w:lang w:val="es-MX"/>
        </w:rPr>
        <w:t>Para completar tú</w:t>
      </w:r>
    </w:p>
    <w:p w14:paraId="7F737672" w14:textId="46D3FA01" w:rsidR="00A63D63" w:rsidRPr="00A63D63" w:rsidRDefault="00A63D63" w:rsidP="006208A9">
      <w:pPr>
        <w:numPr>
          <w:ilvl w:val="0"/>
          <w:numId w:val="10"/>
        </w:numPr>
        <w:jc w:val="both"/>
        <w:rPr>
          <w:lang w:val="es-MX"/>
        </w:rPr>
      </w:pPr>
      <w:r w:rsidRPr="00A63D63">
        <w:rPr>
          <w:b/>
          <w:bCs/>
          <w:lang w:val="es-MX"/>
        </w:rPr>
        <w:t>¿Con quién?</w:t>
      </w:r>
      <w:r>
        <w:rPr>
          <w:lang w:val="es-MX"/>
        </w:rPr>
        <w:t xml:space="preserve"> </w:t>
      </w:r>
      <w:r w:rsidR="006208A9" w:rsidRPr="006208A9">
        <w:t>El</w:t>
      </w:r>
      <w:r w:rsidR="006208A9">
        <w:t xml:space="preserve"> </w:t>
      </w:r>
      <w:proofErr w:type="spellStart"/>
      <w:r w:rsidR="006208A9">
        <w:t>guión</w:t>
      </w:r>
      <w:proofErr w:type="spellEnd"/>
      <w:r w:rsidR="006208A9">
        <w:t xml:space="preserve"> del</w:t>
      </w:r>
      <w:r w:rsidR="006208A9" w:rsidRPr="006208A9">
        <w:t xml:space="preserve"> TikTok fue grupal, con </w:t>
      </w:r>
      <w:r w:rsidR="006208A9">
        <w:t>Ximena Abanto, Arantza Gamarra, Daniela Yupanqui, Claudia de la Cruz y Alessandra Padilla</w:t>
      </w:r>
      <w:r w:rsidR="006208A9" w:rsidRPr="006208A9">
        <w:t xml:space="preserve">. </w:t>
      </w:r>
      <w:r w:rsidR="006208A9">
        <w:t>La</w:t>
      </w:r>
      <w:r w:rsidR="006208A9" w:rsidRPr="006208A9">
        <w:t xml:space="preserve"> infografía, el díptico</w:t>
      </w:r>
      <w:r w:rsidR="006208A9">
        <w:t xml:space="preserve">, </w:t>
      </w:r>
      <w:proofErr w:type="spellStart"/>
      <w:r w:rsidR="006208A9">
        <w:t>el</w:t>
      </w:r>
      <w:proofErr w:type="spellEnd"/>
      <w:r w:rsidR="006208A9">
        <w:t xml:space="preserve"> </w:t>
      </w:r>
      <w:proofErr w:type="spellStart"/>
      <w:r w:rsidR="006208A9">
        <w:t>guión</w:t>
      </w:r>
      <w:proofErr w:type="spellEnd"/>
      <w:r w:rsidR="006208A9">
        <w:t xml:space="preserve"> del video</w:t>
      </w:r>
      <w:r w:rsidR="006208A9" w:rsidRPr="006208A9">
        <w:t xml:space="preserve"> y la PPT fueron individuales</w:t>
      </w:r>
      <w:r w:rsidR="006208A9">
        <w:t>.</w:t>
      </w:r>
    </w:p>
    <w:p w14:paraId="0B93EB4E" w14:textId="67FED0E5" w:rsidR="00A63D63" w:rsidRPr="00A63D63" w:rsidRDefault="00A63D63" w:rsidP="00A63D63">
      <w:pPr>
        <w:numPr>
          <w:ilvl w:val="0"/>
          <w:numId w:val="10"/>
        </w:numPr>
        <w:rPr>
          <w:lang w:val="es-MX"/>
        </w:rPr>
      </w:pPr>
      <w:r w:rsidRPr="00A63D63">
        <w:rPr>
          <w:b/>
          <w:bCs/>
          <w:lang w:val="es-MX"/>
        </w:rPr>
        <w:t>Producto:</w:t>
      </w:r>
      <w:r w:rsidRPr="00A63D63">
        <w:rPr>
          <w:lang w:val="es-MX"/>
        </w:rPr>
        <w:t xml:space="preserve"> archivo</w:t>
      </w:r>
      <w:r w:rsidR="00CF5497">
        <w:rPr>
          <w:lang w:val="es-MX"/>
        </w:rPr>
        <w:t>s externos</w:t>
      </w:r>
      <w:r w:rsidRPr="00A63D63">
        <w:rPr>
          <w:lang w:val="es-MX"/>
        </w:rPr>
        <w:t>.</w:t>
      </w:r>
    </w:p>
    <w:p w14:paraId="36E87493" w14:textId="3979672B" w:rsidR="0077690F" w:rsidRPr="00A63D63" w:rsidRDefault="00A63D63">
      <w:pPr>
        <w:rPr>
          <w:b/>
          <w:bCs/>
          <w:lang w:val="es-MX"/>
        </w:rPr>
      </w:pPr>
      <w:r w:rsidRPr="00A63D63">
        <w:rPr>
          <w:b/>
          <w:bCs/>
          <w:lang w:val="es-MX"/>
        </w:rPr>
        <w:t>Reflexión</w:t>
      </w:r>
    </w:p>
    <w:p w14:paraId="64C5AAE5" w14:textId="13FA8E8A" w:rsidR="00A63D63" w:rsidRPr="00A63D63" w:rsidRDefault="00C503E6" w:rsidP="00C503E6">
      <w:pPr>
        <w:jc w:val="both"/>
        <w:rPr>
          <w:lang w:val="es-MX"/>
        </w:rPr>
      </w:pPr>
      <w:r w:rsidRPr="00C503E6">
        <w:t xml:space="preserve">Esta semana pasamos de recopilar información a elaborar materiales para la comunidad: una infografía, un díptico, una charla en PPT y el guion de un video, todos sobre el TDL, además del guion de un TikTok en grupo. Lo que más me costó fue resumir el TDL en lenguaje sencillo sin perder lo importante, porque la información que tenía era bastante técnica. Esto es relevante porque un material que la familia no entiende no cumple su función de informar. En una comunidad real, </w:t>
      </w:r>
      <w:r w:rsidRPr="00C503E6">
        <w:lastRenderedPageBreak/>
        <w:t>probaría el material con padres o docentes antes de difundirlo. Tengo que mejorar en reducir el texto y en dejar claro qué debe hacer la persona después de leer.</w:t>
      </w:r>
    </w:p>
    <w:sectPr w:rsidR="00A63D63" w:rsidRPr="00A63D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796B"/>
    <w:multiLevelType w:val="multilevel"/>
    <w:tmpl w:val="825EE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E7330"/>
    <w:multiLevelType w:val="multilevel"/>
    <w:tmpl w:val="AD7C1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DE7B5F"/>
    <w:multiLevelType w:val="multilevel"/>
    <w:tmpl w:val="80F26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E4193"/>
    <w:multiLevelType w:val="multilevel"/>
    <w:tmpl w:val="E516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C3793"/>
    <w:multiLevelType w:val="multilevel"/>
    <w:tmpl w:val="96CE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47EA7"/>
    <w:multiLevelType w:val="multilevel"/>
    <w:tmpl w:val="1D7C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16A59"/>
    <w:multiLevelType w:val="multilevel"/>
    <w:tmpl w:val="3A56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E73B2D"/>
    <w:multiLevelType w:val="multilevel"/>
    <w:tmpl w:val="C30E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1F3C37"/>
    <w:multiLevelType w:val="multilevel"/>
    <w:tmpl w:val="931C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1077B0"/>
    <w:multiLevelType w:val="multilevel"/>
    <w:tmpl w:val="F95AA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860C31"/>
    <w:multiLevelType w:val="multilevel"/>
    <w:tmpl w:val="E4C6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FD2674"/>
    <w:multiLevelType w:val="multilevel"/>
    <w:tmpl w:val="D91CA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EB3E3B"/>
    <w:multiLevelType w:val="multilevel"/>
    <w:tmpl w:val="1E8AD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8313699">
    <w:abstractNumId w:val="12"/>
  </w:num>
  <w:num w:numId="2" w16cid:durableId="406463826">
    <w:abstractNumId w:val="11"/>
  </w:num>
  <w:num w:numId="3" w16cid:durableId="1648820464">
    <w:abstractNumId w:val="1"/>
  </w:num>
  <w:num w:numId="4" w16cid:durableId="1882670228">
    <w:abstractNumId w:val="5"/>
  </w:num>
  <w:num w:numId="5" w16cid:durableId="1438403084">
    <w:abstractNumId w:val="4"/>
  </w:num>
  <w:num w:numId="6" w16cid:durableId="1007056329">
    <w:abstractNumId w:val="0"/>
  </w:num>
  <w:num w:numId="7" w16cid:durableId="1981153472">
    <w:abstractNumId w:val="8"/>
  </w:num>
  <w:num w:numId="8" w16cid:durableId="1402026692">
    <w:abstractNumId w:val="9"/>
  </w:num>
  <w:num w:numId="9" w16cid:durableId="2118135445">
    <w:abstractNumId w:val="6"/>
  </w:num>
  <w:num w:numId="10" w16cid:durableId="529882473">
    <w:abstractNumId w:val="10"/>
  </w:num>
  <w:num w:numId="11" w16cid:durableId="1323898882">
    <w:abstractNumId w:val="2"/>
  </w:num>
  <w:num w:numId="12" w16cid:durableId="1385064725">
    <w:abstractNumId w:val="7"/>
  </w:num>
  <w:num w:numId="13" w16cid:durableId="3174669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90F"/>
    <w:rsid w:val="000027CF"/>
    <w:rsid w:val="00200358"/>
    <w:rsid w:val="00251856"/>
    <w:rsid w:val="004D205A"/>
    <w:rsid w:val="006208A9"/>
    <w:rsid w:val="00634BAE"/>
    <w:rsid w:val="0077690F"/>
    <w:rsid w:val="00781A53"/>
    <w:rsid w:val="009120BA"/>
    <w:rsid w:val="009D2389"/>
    <w:rsid w:val="00A63D63"/>
    <w:rsid w:val="00B44105"/>
    <w:rsid w:val="00BE54BA"/>
    <w:rsid w:val="00C503E6"/>
    <w:rsid w:val="00CF549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20C8"/>
  <w15:chartTrackingRefBased/>
  <w15:docId w15:val="{B1174467-CA02-472F-BA07-42570BD41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E"/>
    </w:rPr>
  </w:style>
  <w:style w:type="paragraph" w:styleId="Ttulo1">
    <w:name w:val="heading 1"/>
    <w:basedOn w:val="Normal"/>
    <w:next w:val="Normal"/>
    <w:link w:val="Ttulo1Car"/>
    <w:uiPriority w:val="9"/>
    <w:qFormat/>
    <w:rsid w:val="007769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769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7690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7690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690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690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690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690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690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690F"/>
    <w:rPr>
      <w:rFonts w:asciiTheme="majorHAnsi" w:eastAsiaTheme="majorEastAsia" w:hAnsiTheme="majorHAnsi" w:cstheme="majorBidi"/>
      <w:color w:val="0F4761" w:themeColor="accent1" w:themeShade="BF"/>
      <w:sz w:val="40"/>
      <w:szCs w:val="40"/>
      <w:lang w:val="es-PE"/>
    </w:rPr>
  </w:style>
  <w:style w:type="character" w:customStyle="1" w:styleId="Ttulo2Car">
    <w:name w:val="Título 2 Car"/>
    <w:basedOn w:val="Fuentedeprrafopredeter"/>
    <w:link w:val="Ttulo2"/>
    <w:uiPriority w:val="9"/>
    <w:semiHidden/>
    <w:rsid w:val="0077690F"/>
    <w:rPr>
      <w:rFonts w:asciiTheme="majorHAnsi" w:eastAsiaTheme="majorEastAsia" w:hAnsiTheme="majorHAnsi" w:cstheme="majorBidi"/>
      <w:color w:val="0F4761" w:themeColor="accent1" w:themeShade="BF"/>
      <w:sz w:val="32"/>
      <w:szCs w:val="32"/>
      <w:lang w:val="es-PE"/>
    </w:rPr>
  </w:style>
  <w:style w:type="character" w:customStyle="1" w:styleId="Ttulo3Car">
    <w:name w:val="Título 3 Car"/>
    <w:basedOn w:val="Fuentedeprrafopredeter"/>
    <w:link w:val="Ttulo3"/>
    <w:uiPriority w:val="9"/>
    <w:semiHidden/>
    <w:rsid w:val="0077690F"/>
    <w:rPr>
      <w:rFonts w:eastAsiaTheme="majorEastAsia" w:cstheme="majorBidi"/>
      <w:color w:val="0F4761" w:themeColor="accent1" w:themeShade="BF"/>
      <w:sz w:val="28"/>
      <w:szCs w:val="28"/>
      <w:lang w:val="es-PE"/>
    </w:rPr>
  </w:style>
  <w:style w:type="character" w:customStyle="1" w:styleId="Ttulo4Car">
    <w:name w:val="Título 4 Car"/>
    <w:basedOn w:val="Fuentedeprrafopredeter"/>
    <w:link w:val="Ttulo4"/>
    <w:uiPriority w:val="9"/>
    <w:semiHidden/>
    <w:rsid w:val="0077690F"/>
    <w:rPr>
      <w:rFonts w:eastAsiaTheme="majorEastAsia" w:cstheme="majorBidi"/>
      <w:i/>
      <w:iCs/>
      <w:color w:val="0F4761" w:themeColor="accent1" w:themeShade="BF"/>
      <w:lang w:val="es-PE"/>
    </w:rPr>
  </w:style>
  <w:style w:type="character" w:customStyle="1" w:styleId="Ttulo5Car">
    <w:name w:val="Título 5 Car"/>
    <w:basedOn w:val="Fuentedeprrafopredeter"/>
    <w:link w:val="Ttulo5"/>
    <w:uiPriority w:val="9"/>
    <w:semiHidden/>
    <w:rsid w:val="0077690F"/>
    <w:rPr>
      <w:rFonts w:eastAsiaTheme="majorEastAsia" w:cstheme="majorBidi"/>
      <w:color w:val="0F4761" w:themeColor="accent1" w:themeShade="BF"/>
      <w:lang w:val="es-PE"/>
    </w:rPr>
  </w:style>
  <w:style w:type="character" w:customStyle="1" w:styleId="Ttulo6Car">
    <w:name w:val="Título 6 Car"/>
    <w:basedOn w:val="Fuentedeprrafopredeter"/>
    <w:link w:val="Ttulo6"/>
    <w:uiPriority w:val="9"/>
    <w:semiHidden/>
    <w:rsid w:val="0077690F"/>
    <w:rPr>
      <w:rFonts w:eastAsiaTheme="majorEastAsia" w:cstheme="majorBidi"/>
      <w:i/>
      <w:iCs/>
      <w:color w:val="595959" w:themeColor="text1" w:themeTint="A6"/>
      <w:lang w:val="es-PE"/>
    </w:rPr>
  </w:style>
  <w:style w:type="character" w:customStyle="1" w:styleId="Ttulo7Car">
    <w:name w:val="Título 7 Car"/>
    <w:basedOn w:val="Fuentedeprrafopredeter"/>
    <w:link w:val="Ttulo7"/>
    <w:uiPriority w:val="9"/>
    <w:semiHidden/>
    <w:rsid w:val="0077690F"/>
    <w:rPr>
      <w:rFonts w:eastAsiaTheme="majorEastAsia" w:cstheme="majorBidi"/>
      <w:color w:val="595959" w:themeColor="text1" w:themeTint="A6"/>
      <w:lang w:val="es-PE"/>
    </w:rPr>
  </w:style>
  <w:style w:type="character" w:customStyle="1" w:styleId="Ttulo8Car">
    <w:name w:val="Título 8 Car"/>
    <w:basedOn w:val="Fuentedeprrafopredeter"/>
    <w:link w:val="Ttulo8"/>
    <w:uiPriority w:val="9"/>
    <w:semiHidden/>
    <w:rsid w:val="0077690F"/>
    <w:rPr>
      <w:rFonts w:eastAsiaTheme="majorEastAsia" w:cstheme="majorBidi"/>
      <w:i/>
      <w:iCs/>
      <w:color w:val="272727" w:themeColor="text1" w:themeTint="D8"/>
      <w:lang w:val="es-PE"/>
    </w:rPr>
  </w:style>
  <w:style w:type="character" w:customStyle="1" w:styleId="Ttulo9Car">
    <w:name w:val="Título 9 Car"/>
    <w:basedOn w:val="Fuentedeprrafopredeter"/>
    <w:link w:val="Ttulo9"/>
    <w:uiPriority w:val="9"/>
    <w:semiHidden/>
    <w:rsid w:val="0077690F"/>
    <w:rPr>
      <w:rFonts w:eastAsiaTheme="majorEastAsia" w:cstheme="majorBidi"/>
      <w:color w:val="272727" w:themeColor="text1" w:themeTint="D8"/>
      <w:lang w:val="es-PE"/>
    </w:rPr>
  </w:style>
  <w:style w:type="paragraph" w:styleId="Ttulo">
    <w:name w:val="Title"/>
    <w:basedOn w:val="Normal"/>
    <w:next w:val="Normal"/>
    <w:link w:val="TtuloCar"/>
    <w:uiPriority w:val="10"/>
    <w:qFormat/>
    <w:rsid w:val="00776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690F"/>
    <w:rPr>
      <w:rFonts w:asciiTheme="majorHAnsi" w:eastAsiaTheme="majorEastAsia" w:hAnsiTheme="majorHAnsi" w:cstheme="majorBidi"/>
      <w:spacing w:val="-10"/>
      <w:kern w:val="28"/>
      <w:sz w:val="56"/>
      <w:szCs w:val="56"/>
      <w:lang w:val="es-PE"/>
    </w:rPr>
  </w:style>
  <w:style w:type="paragraph" w:styleId="Subttulo">
    <w:name w:val="Subtitle"/>
    <w:basedOn w:val="Normal"/>
    <w:next w:val="Normal"/>
    <w:link w:val="SubttuloCar"/>
    <w:uiPriority w:val="11"/>
    <w:qFormat/>
    <w:rsid w:val="0077690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690F"/>
    <w:rPr>
      <w:rFonts w:eastAsiaTheme="majorEastAsia" w:cstheme="majorBidi"/>
      <w:color w:val="595959" w:themeColor="text1" w:themeTint="A6"/>
      <w:spacing w:val="15"/>
      <w:sz w:val="28"/>
      <w:szCs w:val="28"/>
      <w:lang w:val="es-PE"/>
    </w:rPr>
  </w:style>
  <w:style w:type="paragraph" w:styleId="Cita">
    <w:name w:val="Quote"/>
    <w:basedOn w:val="Normal"/>
    <w:next w:val="Normal"/>
    <w:link w:val="CitaCar"/>
    <w:uiPriority w:val="29"/>
    <w:qFormat/>
    <w:rsid w:val="0077690F"/>
    <w:pPr>
      <w:spacing w:before="160"/>
      <w:jc w:val="center"/>
    </w:pPr>
    <w:rPr>
      <w:i/>
      <w:iCs/>
      <w:color w:val="404040" w:themeColor="text1" w:themeTint="BF"/>
    </w:rPr>
  </w:style>
  <w:style w:type="character" w:customStyle="1" w:styleId="CitaCar">
    <w:name w:val="Cita Car"/>
    <w:basedOn w:val="Fuentedeprrafopredeter"/>
    <w:link w:val="Cita"/>
    <w:uiPriority w:val="29"/>
    <w:rsid w:val="0077690F"/>
    <w:rPr>
      <w:i/>
      <w:iCs/>
      <w:color w:val="404040" w:themeColor="text1" w:themeTint="BF"/>
      <w:lang w:val="es-PE"/>
    </w:rPr>
  </w:style>
  <w:style w:type="paragraph" w:styleId="Prrafodelista">
    <w:name w:val="List Paragraph"/>
    <w:basedOn w:val="Normal"/>
    <w:uiPriority w:val="34"/>
    <w:qFormat/>
    <w:rsid w:val="0077690F"/>
    <w:pPr>
      <w:ind w:left="720"/>
      <w:contextualSpacing/>
    </w:pPr>
  </w:style>
  <w:style w:type="character" w:styleId="nfasisintenso">
    <w:name w:val="Intense Emphasis"/>
    <w:basedOn w:val="Fuentedeprrafopredeter"/>
    <w:uiPriority w:val="21"/>
    <w:qFormat/>
    <w:rsid w:val="0077690F"/>
    <w:rPr>
      <w:i/>
      <w:iCs/>
      <w:color w:val="0F4761" w:themeColor="accent1" w:themeShade="BF"/>
    </w:rPr>
  </w:style>
  <w:style w:type="paragraph" w:styleId="Citadestacada">
    <w:name w:val="Intense Quote"/>
    <w:basedOn w:val="Normal"/>
    <w:next w:val="Normal"/>
    <w:link w:val="CitadestacadaCar"/>
    <w:uiPriority w:val="30"/>
    <w:qFormat/>
    <w:rsid w:val="007769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690F"/>
    <w:rPr>
      <w:i/>
      <w:iCs/>
      <w:color w:val="0F4761" w:themeColor="accent1" w:themeShade="BF"/>
      <w:lang w:val="es-PE"/>
    </w:rPr>
  </w:style>
  <w:style w:type="character" w:styleId="Referenciaintensa">
    <w:name w:val="Intense Reference"/>
    <w:basedOn w:val="Fuentedeprrafopredeter"/>
    <w:uiPriority w:val="32"/>
    <w:qFormat/>
    <w:rsid w:val="007769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645</Words>
  <Characters>3549</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CARDOZO CASIMIRO, KIMBERLI ZALETH</dc:creator>
  <cp:keywords/>
  <dc:description/>
  <cp:lastModifiedBy>CARDOZO CASIMIRO, KIMBERLI ZALETH</cp:lastModifiedBy>
  <cp:revision>2</cp:revision>
  <dcterms:created xsi:type="dcterms:W3CDTF">2026-10-08T23:15:00Z</dcterms:created>
  <dcterms:modified xsi:type="dcterms:W3CDTF">2026-10-08T23:15:00Z</dcterms:modified>
</cp:coreProperties>
</file>