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Spacing"/>
        <w:jc w:val="center"/>
        <w:rPr/>
      </w:pPr>
      <w:r>
        <w:rPr/>
        <w:drawing>
          <wp:inline distT="0" distB="0" distL="0" distR="0">
            <wp:extent cx="1355090" cy="1418590"/>
            <wp:effectExtent l="0" t="0" r="0" b="0"/>
            <wp:docPr id="1" name="图片 27" descr="C:\Users\new\Desktop\KB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7" descr="C:\Users\new\Desktop\KBE_LOGO.png"/>
                    <pic:cNvPicPr>
                      <a:picLocks noChangeAspect="1" noChangeArrowheads="1"/>
                    </pic:cNvPicPr>
                  </pic:nvPicPr>
                  <pic:blipFill>
                    <a:blip r:embed="rId2"/>
                    <a:stretch>
                      <a:fillRect/>
                    </a:stretch>
                  </pic:blipFill>
                  <pic:spPr bwMode="auto">
                    <a:xfrm>
                      <a:off x="0" y="0"/>
                      <a:ext cx="1355090" cy="1418590"/>
                    </a:xfrm>
                    <a:prstGeom prst="rect">
                      <a:avLst/>
                    </a:prstGeom>
                  </pic:spPr>
                </pic:pic>
              </a:graphicData>
            </a:graphic>
          </wp:inline>
        </w:drawing>
      </w:r>
    </w:p>
    <w:p>
      <w:pPr>
        <w:pStyle w:val="Normal"/>
        <w:spacing w:lineRule="auto" w:line="600"/>
        <w:jc w:val="center"/>
        <w:rPr>
          <w:rFonts w:ascii="Cambria" w:hAnsi="Cambria" w:asciiTheme="majorHAnsi" w:hAnsiTheme="majorHAnsi"/>
          <w:b/>
          <w:b/>
          <w:sz w:val="96"/>
          <w:szCs w:val="84"/>
        </w:rPr>
      </w:pPr>
      <w:bookmarkStart w:id="0" w:name="_Toc469995935"/>
      <w:bookmarkEnd w:id="0"/>
      <w:r>
        <w:rPr>
          <w:rFonts w:ascii="Cambria" w:hAnsi="Cambria" w:asciiTheme="majorHAnsi" w:hAnsiTheme="majorHAnsi"/>
          <w:b/>
          <w:sz w:val="96"/>
          <w:szCs w:val="84"/>
        </w:rPr>
        <w:t>KBEngine</w:t>
      </w:r>
    </w:p>
    <w:p>
      <w:pPr>
        <w:pStyle w:val="Normal"/>
        <w:spacing w:lineRule="auto" w:line="600"/>
        <w:jc w:val="center"/>
        <w:rPr>
          <w:rFonts w:ascii="Cambria" w:hAnsi="Cambria" w:asciiTheme="majorHAnsi" w:hAnsiTheme="majorHAnsi"/>
          <w:b/>
          <w:b/>
          <w:sz w:val="96"/>
          <w:szCs w:val="84"/>
        </w:rPr>
      </w:pPr>
      <w:bookmarkStart w:id="1" w:name="_Toc469995936"/>
      <w:bookmarkStart w:id="2" w:name="_Toc469989226"/>
      <w:bookmarkEnd w:id="1"/>
      <w:bookmarkEnd w:id="2"/>
      <w:r>
        <w:rPr>
          <w:rFonts w:ascii="Cambria" w:hAnsi="Cambria" w:asciiTheme="majorHAnsi" w:hAnsiTheme="majorHAnsi"/>
          <w:b/>
          <w:sz w:val="96"/>
          <w:szCs w:val="84"/>
        </w:rPr>
        <w:t>WebConsole Guide</w:t>
      </w:r>
    </w:p>
    <w:p>
      <w:pPr>
        <w:pStyle w:val="Normal"/>
        <w:widowControl/>
        <w:jc w:val="left"/>
        <w:rPr/>
      </w:pPr>
      <w:r>
        <w:rPr/>
      </w:r>
    </w:p>
    <w:p>
      <w:pPr>
        <w:pStyle w:val="Normal"/>
        <w:rPr/>
      </w:pPr>
      <w:r>
        <w:rPr/>
      </w:r>
    </w:p>
    <w:sdt>
      <w:sdtPr>
        <w:docPartObj>
          <w:docPartGallery w:val="Table of Contents"/>
          <w:docPartUnique w:val="true"/>
        </w:docPartObj>
        <w:id w:val="1303557726"/>
      </w:sdtPr>
      <w:sdtContent>
        <w:p>
          <w:pPr>
            <w:pStyle w:val="TOCHeading"/>
            <w:spacing w:lineRule="auto" w:line="480" w:before="560" w:after="312"/>
            <w:jc w:val="center"/>
            <w:rPr>
              <w:color w:val="00000A"/>
              <w:lang w:val="zh-CN"/>
            </w:rPr>
          </w:pPr>
          <w:r>
            <w:fldChar w:fldCharType="begin"/>
          </w:r>
          <w:r>
            <w:instrText> TOC \z \o "1-3" \u \h</w:instrText>
          </w:r>
          <w:r>
            <w:fldChar w:fldCharType="separate"/>
          </w:r>
          <w:r>
            <w:rPr>
              <w:color w:val="00000A"/>
              <w:lang w:val="zh-CN"/>
            </w:rPr>
            <w:t>Table of contents</w:t>
          </w:r>
          <w:r>
            <w:fldChar w:fldCharType="end"/>
          </w:r>
        </w:p>
        <w:p>
          <w:pPr>
            <w:pStyle w:val="Contents2"/>
            <w:spacing w:lineRule="auto" w:line="552"/>
            <w:ind w:left="432" w:hanging="290"/>
            <w:rPr/>
          </w:pPr>
          <w:r>
            <w:rPr>
              <w:vanish w:val="false"/>
              <w:sz w:val="28"/>
            </w:rPr>
            <w:t>Environment Configuration</w:t>
          </w:r>
          <w:hyperlink w:anchor="_Toc469995937">
            <w:r>
              <w:rPr>
                <w:webHidden/>
              </w:rPr>
              <w:fldChar w:fldCharType="begin"/>
            </w:r>
            <w:r>
              <w:rPr>
                <w:webHidden/>
              </w:rPr>
              <w:instrText>PAGEREF _Toc469995937 \h</w:instrText>
            </w:r>
            <w:r>
              <w:rPr>
                <w:webHidden/>
              </w:rPr>
              <w:fldChar w:fldCharType="separate"/>
            </w:r>
            <w:r>
              <w:rPr>
                <w:rStyle w:val="IndexLink"/>
                <w:vanish w:val="false"/>
              </w:rPr>
              <w:tab/>
              <w:t>3</w:t>
            </w:r>
            <w:r>
              <w:rPr>
                <w:webHidden/>
              </w:rPr>
              <w:fldChar w:fldCharType="end"/>
            </w:r>
          </w:hyperlink>
        </w:p>
        <w:p>
          <w:pPr>
            <w:pStyle w:val="Contents3"/>
            <w:spacing w:lineRule="auto" w:line="552"/>
            <w:ind w:left="883" w:hanging="456"/>
            <w:rPr/>
          </w:pPr>
          <w:hyperlink w:anchor="_Toc469995938">
            <w:r>
              <w:rPr>
                <w:rStyle w:val="IndexLink"/>
                <w:sz w:val="28"/>
                <w:szCs w:val="28"/>
              </w:rPr>
              <w:t>1.</w:t>
              <w:tab/>
            </w:r>
          </w:hyperlink>
          <w:hyperlink w:anchor="_toc114">
            <w:r>
              <w:rPr>
                <w:rStyle w:val="InternetLink"/>
                <w:vanish w:val="false"/>
                <w:color w:val="000000"/>
                <w:sz w:val="28"/>
                <w:szCs w:val="28"/>
                <w:u w:val="none"/>
              </w:rPr>
              <w:t>Requirements</w:t>
            </w:r>
          </w:hyperlink>
          <w:r>
            <w:rPr>
              <w:rStyle w:val="InternetLink"/>
              <w:vanish w:val="false"/>
              <w:color w:val="000000"/>
              <w:sz w:val="22"/>
              <w:szCs w:val="28"/>
              <w:u w:val="none"/>
            </w:rPr>
            <w:tab/>
          </w:r>
          <w:r>
            <w:rPr>
              <w:rStyle w:val="InternetLink"/>
              <w:vanish w:val="false"/>
              <w:color w:val="000000"/>
              <w:sz w:val="24"/>
              <w:szCs w:val="24"/>
              <w:u w:val="none"/>
            </w:rPr>
            <w:t>3</w:t>
          </w:r>
        </w:p>
        <w:p>
          <w:pPr>
            <w:pStyle w:val="Contents3"/>
            <w:spacing w:lineRule="auto" w:line="552"/>
            <w:ind w:left="883" w:hanging="456"/>
            <w:rPr/>
          </w:pPr>
          <w:hyperlink w:anchor="_Toc469995939">
            <w:r>
              <w:rPr>
                <w:rStyle w:val="IndexLink"/>
                <w:sz w:val="28"/>
                <w:szCs w:val="28"/>
              </w:rPr>
              <w:t>2.</w:t>
              <w:tab/>
            </w:r>
          </w:hyperlink>
          <w:hyperlink w:anchor="_toc117">
            <w:r>
              <w:rPr>
                <w:rStyle w:val="InternetLink"/>
                <w:vanish w:val="false"/>
                <w:color w:val="000000"/>
                <w:sz w:val="28"/>
                <w:szCs w:val="28"/>
                <w:u w:val="none"/>
              </w:rPr>
              <w:t>Setup</w:t>
            </w:r>
          </w:hyperlink>
          <w:r>
            <w:rPr>
              <w:rStyle w:val="InternetLink"/>
              <w:vanish w:val="false"/>
              <w:color w:val="000000"/>
              <w:sz w:val="22"/>
              <w:szCs w:val="28"/>
              <w:u w:val="none"/>
            </w:rPr>
            <w:tab/>
          </w:r>
          <w:r>
            <w:rPr>
              <w:rStyle w:val="InternetLink"/>
              <w:vanish w:val="false"/>
              <w:color w:val="000000"/>
              <w:sz w:val="24"/>
              <w:szCs w:val="24"/>
              <w:u w:val="none"/>
            </w:rPr>
            <w:t>3</w:t>
          </w:r>
        </w:p>
        <w:p>
          <w:pPr>
            <w:pStyle w:val="Contents2"/>
            <w:spacing w:lineRule="auto" w:line="552"/>
            <w:ind w:left="432" w:hanging="290"/>
            <w:rPr/>
          </w:pPr>
          <w:r>
            <w:rPr>
              <w:vanish w:val="false"/>
              <w:sz w:val="28"/>
            </w:rPr>
            <w:t>Operation Steps</w:t>
          </w:r>
          <w:hyperlink w:anchor="_Toc469995940">
            <w:r>
              <w:rPr>
                <w:webHidden/>
              </w:rPr>
              <w:fldChar w:fldCharType="begin"/>
            </w:r>
            <w:r>
              <w:rPr>
                <w:webHidden/>
              </w:rPr>
              <w:instrText>PAGEREF _Toc469995940 \h</w:instrText>
            </w:r>
            <w:r>
              <w:rPr>
                <w:webHidden/>
              </w:rPr>
              <w:fldChar w:fldCharType="separate"/>
            </w:r>
            <w:r>
              <w:rPr>
                <w:rStyle w:val="IndexLink"/>
                <w:vanish w:val="false"/>
              </w:rPr>
              <w:tab/>
              <w:t>3</w:t>
            </w:r>
            <w:r>
              <w:rPr>
                <w:webHidden/>
              </w:rPr>
              <w:fldChar w:fldCharType="end"/>
            </w:r>
          </w:hyperlink>
        </w:p>
        <w:p>
          <w:pPr>
            <w:pStyle w:val="Contents3"/>
            <w:spacing w:lineRule="auto" w:line="552"/>
            <w:ind w:left="883" w:hanging="456"/>
            <w:rPr/>
          </w:pPr>
          <w:hyperlink w:anchor="_Toc469995941">
            <w:r>
              <w:rPr>
                <w:rStyle w:val="IndexLink"/>
                <w:sz w:val="28"/>
              </w:rPr>
              <w:t>1.</w:t>
            </w:r>
            <w:r>
              <w:rPr>
                <w:rStyle w:val="IndexLink"/>
                <w:sz w:val="22"/>
              </w:rPr>
              <w:tab/>
            </w:r>
            <w:r>
              <w:rPr>
                <w:rStyle w:val="IndexLink"/>
                <w:sz w:val="28"/>
              </w:rPr>
              <w:t>Start the server</w:t>
            </w:r>
            <w:r>
              <w:rPr>
                <w:webHidden/>
              </w:rPr>
              <w:fldChar w:fldCharType="begin"/>
            </w:r>
            <w:r>
              <w:rPr>
                <w:webHidden/>
              </w:rPr>
              <w:instrText>PAGEREF _Toc469995941 \h</w:instrText>
            </w:r>
            <w:r>
              <w:rPr>
                <w:webHidden/>
              </w:rPr>
              <w:fldChar w:fldCharType="separate"/>
            </w:r>
            <w:r>
              <w:rPr>
                <w:rStyle w:val="IndexLink"/>
                <w:vanish w:val="false"/>
              </w:rPr>
              <w:tab/>
              <w:t>3</w:t>
            </w:r>
            <w:r>
              <w:rPr>
                <w:webHidden/>
              </w:rPr>
              <w:fldChar w:fldCharType="end"/>
            </w:r>
          </w:hyperlink>
        </w:p>
        <w:p>
          <w:pPr>
            <w:pStyle w:val="Contents3"/>
            <w:spacing w:lineRule="auto" w:line="552"/>
            <w:ind w:left="883" w:hanging="456"/>
            <w:rPr/>
          </w:pPr>
          <w:hyperlink w:anchor="_Toc469995942">
            <w:r>
              <w:rPr>
                <w:rStyle w:val="IndexLink"/>
                <w:sz w:val="28"/>
              </w:rPr>
              <w:t>2.</w:t>
            </w:r>
            <w:r>
              <w:rPr>
                <w:rStyle w:val="IndexLink"/>
                <w:sz w:val="22"/>
              </w:rPr>
              <w:tab/>
            </w:r>
            <w:r>
              <w:rPr>
                <w:rStyle w:val="IndexLink"/>
                <w:sz w:val="28"/>
              </w:rPr>
              <w:t>Login system</w:t>
            </w:r>
            <w:r>
              <w:rPr>
                <w:webHidden/>
              </w:rPr>
              <w:fldChar w:fldCharType="begin"/>
            </w:r>
            <w:r>
              <w:rPr>
                <w:webHidden/>
              </w:rPr>
              <w:instrText>PAGEREF _Toc469995942 \h</w:instrText>
            </w:r>
            <w:r>
              <w:rPr>
                <w:webHidden/>
              </w:rPr>
              <w:fldChar w:fldCharType="separate"/>
            </w:r>
            <w:r>
              <w:rPr>
                <w:rStyle w:val="IndexLink"/>
                <w:vanish w:val="false"/>
              </w:rPr>
              <w:tab/>
              <w:t>4</w:t>
            </w:r>
            <w:r>
              <w:rPr>
                <w:webHidden/>
              </w:rPr>
              <w:fldChar w:fldCharType="end"/>
            </w:r>
          </w:hyperlink>
        </w:p>
        <w:p>
          <w:pPr>
            <w:pStyle w:val="Contents2"/>
            <w:spacing w:lineRule="auto" w:line="552"/>
            <w:ind w:left="432" w:hanging="290"/>
            <w:rPr/>
          </w:pPr>
          <w:r>
            <w:rPr>
              <w:vanish w:val="false"/>
              <w:sz w:val="28"/>
            </w:rPr>
            <w:t>Server Management Functions</w:t>
          </w:r>
          <w:hyperlink w:anchor="_Toc469995943">
            <w:r>
              <w:rPr>
                <w:webHidden/>
              </w:rPr>
              <w:fldChar w:fldCharType="begin"/>
            </w:r>
            <w:r>
              <w:rPr>
                <w:webHidden/>
              </w:rPr>
              <w:instrText>PAGEREF _Toc469995943 \h</w:instrText>
            </w:r>
            <w:r>
              <w:rPr>
                <w:webHidden/>
              </w:rPr>
              <w:fldChar w:fldCharType="separate"/>
            </w:r>
            <w:r>
              <w:rPr>
                <w:rStyle w:val="IndexLink"/>
                <w:vanish w:val="false"/>
              </w:rPr>
              <w:tab/>
              <w:t>5</w:t>
            </w:r>
            <w:r>
              <w:rPr>
                <w:webHidden/>
              </w:rPr>
              <w:fldChar w:fldCharType="end"/>
            </w:r>
          </w:hyperlink>
        </w:p>
        <w:p>
          <w:pPr>
            <w:pStyle w:val="Contents3"/>
            <w:spacing w:lineRule="auto" w:line="552"/>
            <w:ind w:left="883" w:hanging="456"/>
            <w:rPr/>
          </w:pPr>
          <w:hyperlink w:anchor="_Toc469995944">
            <w:r>
              <w:rPr>
                <w:rStyle w:val="IndexLink"/>
                <w:sz w:val="28"/>
              </w:rPr>
              <w:t>1.</w:t>
            </w:r>
            <w:r>
              <w:rPr>
                <w:rStyle w:val="IndexLink"/>
                <w:sz w:val="22"/>
              </w:rPr>
              <w:tab/>
            </w:r>
            <w:r>
              <w:rPr>
                <w:rStyle w:val="IndexLink"/>
                <w:sz w:val="28"/>
              </w:rPr>
              <w:t>User Management</w:t>
            </w:r>
            <w:r>
              <w:rPr>
                <w:webHidden/>
              </w:rPr>
              <w:fldChar w:fldCharType="begin"/>
            </w:r>
            <w:r>
              <w:rPr>
                <w:webHidden/>
              </w:rPr>
              <w:instrText>PAGEREF _Toc469995944 \h</w:instrText>
            </w:r>
            <w:r>
              <w:rPr>
                <w:webHidden/>
              </w:rPr>
              <w:fldChar w:fldCharType="separate"/>
            </w:r>
            <w:r>
              <w:rPr>
                <w:rStyle w:val="IndexLink"/>
                <w:vanish w:val="false"/>
              </w:rPr>
              <w:tab/>
              <w:t>5</w:t>
            </w:r>
            <w:r>
              <w:rPr>
                <w:webHidden/>
              </w:rPr>
              <w:fldChar w:fldCharType="end"/>
            </w:r>
          </w:hyperlink>
        </w:p>
        <w:p>
          <w:pPr>
            <w:pStyle w:val="Contents3"/>
            <w:spacing w:lineRule="auto" w:line="552"/>
            <w:ind w:left="883" w:hanging="456"/>
            <w:rPr/>
          </w:pPr>
          <w:hyperlink w:anchor="_Toc469995945">
            <w:r>
              <w:rPr>
                <w:rStyle w:val="IndexLink"/>
                <w:sz w:val="28"/>
              </w:rPr>
              <w:t>2.</w:t>
            </w:r>
            <w:r>
              <w:rPr>
                <w:rStyle w:val="IndexLink"/>
                <w:sz w:val="22"/>
              </w:rPr>
              <w:tab/>
            </w:r>
            <w:r>
              <w:rPr>
                <w:rStyle w:val="IndexLink"/>
                <w:sz w:val="28"/>
              </w:rPr>
              <w:t>Cluster Management</w:t>
            </w:r>
            <w:r>
              <w:rPr>
                <w:webHidden/>
              </w:rPr>
              <w:fldChar w:fldCharType="begin"/>
            </w:r>
            <w:r>
              <w:rPr>
                <w:webHidden/>
              </w:rPr>
              <w:instrText>PAGEREF _Toc469995945 \h</w:instrText>
            </w:r>
            <w:r>
              <w:rPr>
                <w:webHidden/>
              </w:rPr>
              <w:fldChar w:fldCharType="separate"/>
            </w:r>
            <w:r>
              <w:rPr>
                <w:rStyle w:val="IndexLink"/>
                <w:vanish w:val="false"/>
              </w:rPr>
              <w:tab/>
              <w:t>7</w:t>
            </w:r>
            <w:r>
              <w:rPr>
                <w:webHidden/>
              </w:rPr>
              <w:fldChar w:fldCharType="end"/>
            </w:r>
          </w:hyperlink>
        </w:p>
        <w:p>
          <w:pPr>
            <w:pStyle w:val="Contents3"/>
            <w:spacing w:lineRule="auto" w:line="552"/>
            <w:ind w:left="883" w:hanging="456"/>
            <w:rPr/>
          </w:pPr>
          <w:hyperlink w:anchor="_Toc469995946">
            <w:r>
              <w:rPr>
                <w:rStyle w:val="IndexLink"/>
                <w:sz w:val="28"/>
              </w:rPr>
              <w:t>3.</w:t>
            </w:r>
            <w:r>
              <w:rPr>
                <w:rStyle w:val="IndexLink"/>
                <w:sz w:val="22"/>
              </w:rPr>
              <w:tab/>
            </w:r>
            <w:r>
              <w:rPr>
                <w:rStyle w:val="IndexLink"/>
                <w:sz w:val="28"/>
              </w:rPr>
              <w:t>Performance Analysis</w:t>
            </w:r>
            <w:r>
              <w:rPr>
                <w:webHidden/>
              </w:rPr>
              <w:fldChar w:fldCharType="begin"/>
            </w:r>
            <w:r>
              <w:rPr>
                <w:webHidden/>
              </w:rPr>
              <w:instrText>PAGEREF _Toc469995946 \h</w:instrText>
            </w:r>
            <w:r>
              <w:rPr>
                <w:webHidden/>
              </w:rPr>
              <w:fldChar w:fldCharType="separate"/>
            </w:r>
            <w:r>
              <w:rPr>
                <w:rStyle w:val="IndexLink"/>
                <w:vanish w:val="false"/>
              </w:rPr>
              <w:tab/>
              <w:t>9</w:t>
            </w:r>
            <w:r>
              <w:rPr>
                <w:webHidden/>
              </w:rPr>
              <w:fldChar w:fldCharType="end"/>
            </w:r>
          </w:hyperlink>
        </w:p>
        <w:p>
          <w:pPr>
            <w:pStyle w:val="Contents3"/>
            <w:spacing w:lineRule="auto" w:line="552"/>
            <w:ind w:left="883" w:hanging="456"/>
            <w:rPr/>
          </w:pPr>
          <w:hyperlink w:anchor="_Toc469995947">
            <w:r>
              <w:rPr>
                <w:rStyle w:val="IndexLink"/>
                <w:sz w:val="28"/>
              </w:rPr>
              <w:t>4.</w:t>
            </w:r>
            <w:r>
              <w:rPr>
                <w:rStyle w:val="IndexLink"/>
                <w:sz w:val="22"/>
              </w:rPr>
              <w:tab/>
            </w:r>
            <w:r>
              <w:rPr>
                <w:rStyle w:val="IndexLink"/>
                <w:sz w:val="28"/>
              </w:rPr>
              <w:t>Log View</w:t>
            </w:r>
            <w:r>
              <w:rPr>
                <w:webHidden/>
              </w:rPr>
              <w:fldChar w:fldCharType="begin"/>
            </w:r>
            <w:r>
              <w:rPr>
                <w:webHidden/>
              </w:rPr>
              <w:instrText>PAGEREF _Toc469995947 \h</w:instrText>
            </w:r>
            <w:r>
              <w:rPr>
                <w:webHidden/>
              </w:rPr>
              <w:fldChar w:fldCharType="separate"/>
            </w:r>
            <w:r>
              <w:rPr>
                <w:rStyle w:val="IndexLink"/>
                <w:vanish w:val="false"/>
              </w:rPr>
              <w:tab/>
              <w:t>12</w:t>
            </w:r>
            <w:r>
              <w:rPr>
                <w:webHidden/>
              </w:rPr>
              <w:fldChar w:fldCharType="end"/>
            </w:r>
          </w:hyperlink>
        </w:p>
        <w:p>
          <w:pPr>
            <w:pStyle w:val="Contents3"/>
            <w:spacing w:lineRule="auto" w:line="552"/>
            <w:ind w:left="883" w:hanging="456"/>
            <w:rPr/>
          </w:pPr>
          <w:hyperlink w:anchor="_Toc469995948">
            <w:r>
              <w:rPr>
                <w:rStyle w:val="IndexLink"/>
                <w:sz w:val="28"/>
              </w:rPr>
              <w:t>5.</w:t>
            </w:r>
            <w:r>
              <w:rPr>
                <w:rStyle w:val="IndexLink"/>
                <w:sz w:val="22"/>
              </w:rPr>
              <w:tab/>
            </w:r>
            <w:r>
              <w:rPr>
                <w:rStyle w:val="IndexLink"/>
                <w:sz w:val="28"/>
              </w:rPr>
              <w:t>State Diagram</w:t>
            </w:r>
            <w:r>
              <w:rPr>
                <w:webHidden/>
              </w:rPr>
              <w:fldChar w:fldCharType="begin"/>
            </w:r>
            <w:r>
              <w:rPr>
                <w:webHidden/>
              </w:rPr>
              <w:instrText>PAGEREF _Toc469995948 \h</w:instrText>
            </w:r>
            <w:r>
              <w:rPr>
                <w:webHidden/>
              </w:rPr>
              <w:fldChar w:fldCharType="separate"/>
            </w:r>
            <w:r>
              <w:rPr>
                <w:rStyle w:val="IndexLink"/>
                <w:vanish w:val="false"/>
              </w:rPr>
              <w:tab/>
              <w:t>13</w:t>
            </w:r>
            <w:r>
              <w:rPr>
                <w:webHidden/>
              </w:rPr>
              <w:fldChar w:fldCharType="end"/>
            </w:r>
          </w:hyperlink>
        </w:p>
        <w:p>
          <w:pPr>
            <w:pStyle w:val="Contents3"/>
            <w:spacing w:lineRule="auto" w:line="552"/>
            <w:ind w:left="883" w:hanging="456"/>
            <w:rPr/>
          </w:pPr>
          <w:hyperlink w:anchor="_Toc469995949">
            <w:r>
              <w:rPr>
                <w:rStyle w:val="IndexLink"/>
                <w:sz w:val="28"/>
              </w:rPr>
              <w:t>6.</w:t>
            </w:r>
            <w:r>
              <w:rPr>
                <w:rStyle w:val="IndexLink"/>
                <w:sz w:val="22"/>
              </w:rPr>
              <w:tab/>
            </w:r>
            <w:r>
              <w:rPr>
                <w:rStyle w:val="IndexLink"/>
                <w:sz w:val="28"/>
              </w:rPr>
              <w:t xml:space="preserve">Python </w:t>
            </w:r>
            <w:r>
              <w:rPr>
                <w:rStyle w:val="IndexLink"/>
                <w:sz w:val="28"/>
              </w:rPr>
              <w:t>Console</w:t>
            </w:r>
            <w:r>
              <w:rPr>
                <w:webHidden/>
              </w:rPr>
              <w:fldChar w:fldCharType="begin"/>
            </w:r>
            <w:r>
              <w:rPr>
                <w:webHidden/>
              </w:rPr>
              <w:instrText>PAGEREF _Toc469995949 \h</w:instrText>
            </w:r>
            <w:r>
              <w:rPr>
                <w:webHidden/>
              </w:rPr>
              <w:fldChar w:fldCharType="separate"/>
            </w:r>
            <w:r>
              <w:rPr>
                <w:rStyle w:val="IndexLink"/>
                <w:vanish w:val="false"/>
              </w:rPr>
              <w:tab/>
              <w:t>14</w:t>
            </w:r>
            <w:r>
              <w:rPr>
                <w:webHidden/>
              </w:rPr>
              <w:fldChar w:fldCharType="end"/>
            </w:r>
          </w:hyperlink>
        </w:p>
        <w:p>
          <w:pPr>
            <w:pStyle w:val="Contents3"/>
            <w:spacing w:lineRule="auto" w:line="552"/>
            <w:ind w:left="883" w:hanging="456"/>
            <w:rPr/>
          </w:pPr>
          <w:hyperlink w:anchor="_Toc469995950">
            <w:r>
              <w:rPr>
                <w:rStyle w:val="IndexLink"/>
                <w:sz w:val="28"/>
              </w:rPr>
              <w:t>7.</w:t>
            </w:r>
            <w:r>
              <w:rPr>
                <w:rStyle w:val="IndexLink"/>
                <w:sz w:val="22"/>
              </w:rPr>
              <w:tab/>
            </w:r>
            <w:r>
              <w:rPr>
                <w:rStyle w:val="IndexLink"/>
                <w:sz w:val="28"/>
              </w:rPr>
              <w:t>Watcher</w:t>
            </w:r>
            <w:r>
              <w:rPr>
                <w:webHidden/>
              </w:rPr>
              <w:fldChar w:fldCharType="begin"/>
            </w:r>
            <w:r>
              <w:rPr>
                <w:webHidden/>
              </w:rPr>
              <w:instrText>PAGEREF _Toc469995950 \h</w:instrText>
            </w:r>
            <w:r>
              <w:rPr>
                <w:webHidden/>
              </w:rPr>
              <w:fldChar w:fldCharType="separate"/>
            </w:r>
            <w:r>
              <w:rPr>
                <w:rStyle w:val="IndexLink"/>
                <w:vanish w:val="false"/>
              </w:rPr>
              <w:tab/>
              <w:t>15</w:t>
            </w:r>
            <w:r>
              <w:rPr>
                <w:webHidden/>
              </w:rPr>
              <w:fldChar w:fldCharType="end"/>
            </w:r>
          </w:hyperlink>
        </w:p>
        <w:p>
          <w:pPr>
            <w:pStyle w:val="Contents3"/>
            <w:spacing w:lineRule="auto" w:line="552"/>
            <w:ind w:left="883" w:hanging="456"/>
            <w:rPr/>
          </w:pPr>
          <w:hyperlink w:anchor="_Toc469995951">
            <w:r>
              <w:rPr>
                <w:rStyle w:val="IndexLink"/>
                <w:vanish w:val="false"/>
                <w:color w:val="00000A"/>
                <w:sz w:val="28"/>
                <w:szCs w:val="24"/>
                <w:u w:val="none"/>
              </w:rPr>
              <w:t>8.</w:t>
            </w:r>
            <w:r>
              <w:rPr>
                <w:rStyle w:val="IndexLink"/>
                <w:vanish w:val="false"/>
                <w:color w:val="00000A"/>
                <w:sz w:val="22"/>
                <w:szCs w:val="24"/>
                <w:u w:val="none"/>
              </w:rPr>
              <w:tab/>
            </w:r>
            <w:r>
              <w:rPr>
                <w:rStyle w:val="IndexLink"/>
                <w:vanish w:val="false"/>
                <w:color w:val="00000A"/>
                <w:sz w:val="28"/>
                <w:szCs w:val="24"/>
                <w:u w:val="none"/>
              </w:rPr>
              <w:t>SpaceViewer</w:t>
            </w:r>
            <w:r>
              <w:rPr>
                <w:rStyle w:val="IndexLink"/>
                <w:vanish w:val="false"/>
                <w:color w:val="00000A"/>
                <w:sz w:val="24"/>
                <w:szCs w:val="24"/>
                <w:u w:val="none"/>
              </w:rPr>
              <w:tab/>
              <w:t>16</w:t>
            </w:r>
            <w:hyperlink w:anchor="_Toc469995951">
              <w:r>
                <w:rPr>
                  <w:webHidden/>
                </w:rPr>
                <w:fldChar w:fldCharType="begin"/>
              </w:r>
              <w:r>
                <w:rPr>
                  <w:webHidden/>
                </w:rPr>
                <w:instrText>PAGEREF _Toc469995951 \h</w:instrText>
              </w:r>
              <w:r>
                <w:rPr>
                  <w:webHidden/>
                </w:rPr>
                <w:fldChar w:fldCharType="separate"/>
              </w:r>
              <w:r>
                <w:rPr>
                  <w:rStyle w:val="IndexLink"/>
                  <w:vanish/>
                  <w:sz w:val="28"/>
                </w:rPr>
                <w:fldChar w:fldCharType="begin"/>
              </w:r>
              <w:r>
                <w:rPr>
                  <w:webHidden/>
                </w:rPr>
                <w:fldChar w:fldCharType="end"/>
              </w:r>
              <w:r>
                <w:instrText> PAGEREF _Toc469995951 \h </w:instrText>
              </w:r>
              <w:r>
                <w:fldChar w:fldCharType="separate"/>
              </w:r>
              <w:r>
                <w:t>16</w:t>
              </w:r>
              <w:r>
                <w:fldChar w:fldCharType="end"/>
              </w:r>
            </w:hyperlink>
          </w:hyperlink>
        </w:p>
      </w:sdtContent>
    </w:sdt>
    <w:p>
      <w:pPr>
        <w:pStyle w:val="Heading2"/>
        <w:numPr>
          <w:ilvl w:val="0"/>
          <w:numId w:val="1"/>
        </w:numPr>
        <w:jc w:val="both"/>
        <w:rPr/>
      </w:pPr>
      <w:bookmarkStart w:id="3" w:name="_Toc469995937"/>
      <w:r>
        <w:rPr/>
        <w:t>E</w:t>
      </w:r>
      <w:bookmarkEnd w:id="3"/>
      <w:r>
        <w:rPr/>
        <w:t>nvironment Configuration</w:t>
      </w:r>
    </w:p>
    <w:p>
      <w:pPr>
        <w:pStyle w:val="Heading3"/>
        <w:numPr>
          <w:ilvl w:val="1"/>
          <w:numId w:val="1"/>
        </w:numPr>
        <w:ind w:left="567" w:hanging="420"/>
        <w:jc w:val="both"/>
        <w:rPr/>
      </w:pPr>
      <w:bookmarkStart w:id="4" w:name="_toc114"/>
      <w:bookmarkEnd w:id="4"/>
      <w:r>
        <w:rPr/>
        <w:t>Requirements</w:t>
      </w:r>
    </w:p>
    <w:p>
      <w:pPr>
        <w:pStyle w:val="Normal"/>
        <w:bidi w:val="0"/>
        <w:spacing w:lineRule="auto" w:line="276"/>
        <w:ind w:left="420" w:firstLine="420"/>
        <w:jc w:val="both"/>
        <w:rPr/>
      </w:pPr>
      <w:r>
        <w:rPr/>
        <w:t>Python Version: Python3.X (recommended 3.3 or above)</w:t>
      </w:r>
    </w:p>
    <w:p>
      <w:pPr>
        <w:pStyle w:val="Normal"/>
        <w:bidi w:val="0"/>
        <w:spacing w:lineRule="auto" w:line="276"/>
        <w:ind w:left="420" w:firstLine="420"/>
        <w:jc w:val="both"/>
        <w:rPr/>
      </w:pPr>
      <w:r>
        <w:rPr/>
        <w:t>Django Version: 1.8.9</w:t>
      </w:r>
    </w:p>
    <w:p>
      <w:pPr>
        <w:pStyle w:val="Heading3"/>
        <w:numPr>
          <w:ilvl w:val="1"/>
          <w:numId w:val="1"/>
        </w:numPr>
        <w:bidi w:val="0"/>
        <w:spacing w:lineRule="auto" w:line="360"/>
        <w:ind w:left="567" w:hanging="420"/>
        <w:jc w:val="both"/>
        <w:rPr/>
      </w:pPr>
      <w:bookmarkStart w:id="5" w:name="_toc117"/>
      <w:bookmarkEnd w:id="5"/>
      <w:r>
        <w:rPr/>
        <w:t>Setup</w:t>
      </w:r>
    </w:p>
    <w:p>
      <w:pPr>
        <w:pStyle w:val="ListParagraph"/>
        <w:numPr>
          <w:ilvl w:val="2"/>
          <w:numId w:val="1"/>
        </w:numPr>
        <w:ind w:left="567" w:hanging="420"/>
        <w:jc w:val="both"/>
        <w:rPr/>
      </w:pPr>
      <w:r>
        <w:rPr/>
        <w:t>First, install the matching Django module for Python. If you do not want to install Django, there are two options:</w:t>
      </w:r>
    </w:p>
    <w:p>
      <w:pPr>
        <w:pStyle w:val="ListParagraph"/>
        <w:numPr>
          <w:ilvl w:val="0"/>
          <w:numId w:val="0"/>
        </w:numPr>
        <w:ind w:left="720" w:hanging="0"/>
        <w:jc w:val="both"/>
        <w:rPr/>
      </w:pPr>
      <w:r>
        <w:rPr/>
      </w:r>
    </w:p>
    <w:p>
      <w:pPr>
        <w:pStyle w:val="ListParagraph"/>
        <w:numPr>
          <w:ilvl w:val="0"/>
          <w:numId w:val="2"/>
        </w:numPr>
        <w:bidi w:val="0"/>
        <w:spacing w:lineRule="auto" w:line="276"/>
        <w:jc w:val="both"/>
        <w:rPr/>
      </w:pPr>
      <w:r>
        <w:rPr/>
        <w:t>If you are using python2.6.6, enter into the “</w:t>
      </w:r>
      <w:r>
        <w:rPr>
          <w:sz w:val="22"/>
        </w:rPr>
        <w:t xml:space="preserve">kbe/tools/server/django_packages" directory and extract the </w:t>
      </w:r>
      <w:r>
        <w:rPr/>
        <w:t>Django-1.6.11.tar.gz file (unzip to the current directory);</w:t>
      </w:r>
    </w:p>
    <w:p>
      <w:pPr>
        <w:pStyle w:val="ListParagraph"/>
        <w:numPr>
          <w:ilvl w:val="0"/>
          <w:numId w:val="2"/>
        </w:numPr>
        <w:bidi w:val="0"/>
        <w:spacing w:lineRule="auto" w:line="276"/>
        <w:jc w:val="both"/>
        <w:rPr/>
      </w:pPr>
      <w:r>
        <w:rPr/>
        <w:t>If you are using python2.7 or above, go to the “</w:t>
      </w:r>
      <w:r>
        <w:rPr>
          <w:sz w:val="22"/>
        </w:rPr>
        <w:t xml:space="preserve">kbe/tools/server/django_packages” directory and extract the </w:t>
      </w:r>
      <w:r>
        <w:rPr/>
        <w:t>Django-1.8.9.tar.gz file (unzip to the current directory).</w:t>
      </w:r>
    </w:p>
    <w:p>
      <w:pPr>
        <w:pStyle w:val="ListParagraph"/>
        <w:numPr>
          <w:ilvl w:val="0"/>
          <w:numId w:val="0"/>
        </w:numPr>
        <w:ind w:left="720" w:hanging="0"/>
        <w:jc w:val="both"/>
        <w:rPr/>
      </w:pPr>
      <w:r>
        <w:rPr/>
      </w:r>
    </w:p>
    <w:p>
      <w:pPr>
        <w:pStyle w:val="ListParagraph"/>
        <w:numPr>
          <w:ilvl w:val="2"/>
          <w:numId w:val="1"/>
        </w:numPr>
        <w:ind w:left="567" w:hanging="420"/>
        <w:jc w:val="both"/>
        <w:rPr/>
      </w:pPr>
      <w:r>
        <w:rPr/>
        <w:t>Modify sync_db.bat, sync_db.sh and run_server.bat, run_server.sh to match the path to the python you are using. On first run you need to initialize the data:</w:t>
      </w:r>
    </w:p>
    <w:p>
      <w:pPr>
        <w:pStyle w:val="ListParagraph"/>
        <w:numPr>
          <w:ilvl w:val="0"/>
          <w:numId w:val="0"/>
        </w:numPr>
        <w:ind w:left="1407" w:hanging="0"/>
        <w:jc w:val="both"/>
        <w:rPr/>
      </w:pPr>
      <w:r>
        <w:rPr/>
      </w:r>
    </w:p>
    <w:p>
      <w:pPr>
        <w:pStyle w:val="ListParagraph"/>
        <w:numPr>
          <w:ilvl w:val="0"/>
          <w:numId w:val="3"/>
        </w:numPr>
        <w:bidi w:val="0"/>
        <w:spacing w:lineRule="auto" w:line="276"/>
        <w:jc w:val="both"/>
        <w:rPr/>
      </w:pPr>
      <w:r>
        <w:rPr/>
        <w:t>python3.3 + django 1.8.9 under windows, run “sync_db.bat”</w:t>
      </w:r>
    </w:p>
    <w:p>
      <w:pPr>
        <w:pStyle w:val="ListParagraph"/>
        <w:numPr>
          <w:ilvl w:val="0"/>
          <w:numId w:val="3"/>
        </w:numPr>
        <w:bidi w:val="0"/>
        <w:spacing w:lineRule="auto" w:line="276"/>
        <w:jc w:val="both"/>
        <w:rPr/>
      </w:pPr>
      <w:r>
        <w:rPr/>
        <w:t>python3.3 + django 1.8.9 under linux, run “sync_db.sh”;</w:t>
      </w:r>
    </w:p>
    <w:p>
      <w:pPr>
        <w:pStyle w:val="ListParagraph"/>
        <w:numPr>
          <w:ilvl w:val="0"/>
          <w:numId w:val="3"/>
        </w:numPr>
        <w:bidi w:val="0"/>
        <w:spacing w:lineRule="auto" w:line="276"/>
        <w:jc w:val="both"/>
        <w:rPr/>
      </w:pPr>
      <w:r>
        <w:rPr/>
        <w:t>python2.6 + django 1.6.11 under linux, run “sync_db_dj-1.6.sh”;</w:t>
      </w:r>
    </w:p>
    <w:p>
      <w:pPr>
        <w:pStyle w:val="ListParagraph"/>
        <w:numPr>
          <w:ilvl w:val="0"/>
          <w:numId w:val="3"/>
        </w:numPr>
        <w:bidi w:val="0"/>
        <w:spacing w:lineRule="auto" w:line="276"/>
        <w:jc w:val="both"/>
        <w:rPr/>
      </w:pPr>
      <w:r>
        <w:rPr/>
        <w:t>python2.6 + django 1.6.1 under windows, please refer to “sync_db_dj-1.6.sh” and build a .bat file.</w:t>
      </w:r>
    </w:p>
    <w:p>
      <w:pPr>
        <w:pStyle w:val="Heading2"/>
        <w:numPr>
          <w:ilvl w:val="0"/>
          <w:numId w:val="1"/>
        </w:numPr>
        <w:jc w:val="both"/>
        <w:rPr/>
      </w:pPr>
      <w:bookmarkStart w:id="6" w:name="_Toc469995940"/>
      <w:r>
        <w:rPr/>
        <w:t>O</w:t>
      </w:r>
      <w:bookmarkEnd w:id="6"/>
      <w:r>
        <w:rPr/>
        <w:t>peration Steps</w:t>
      </w:r>
    </w:p>
    <w:p>
      <w:pPr>
        <w:pStyle w:val="Heading3"/>
        <w:numPr>
          <w:ilvl w:val="1"/>
          <w:numId w:val="1"/>
        </w:numPr>
        <w:ind w:left="567" w:hanging="420"/>
        <w:jc w:val="both"/>
        <w:rPr/>
      </w:pPr>
      <w:bookmarkStart w:id="7" w:name="_Toc469995941"/>
      <w:r>
        <w:rPr/>
        <w:t>S</w:t>
      </w:r>
      <w:bookmarkEnd w:id="7"/>
      <w:r>
        <w:rPr/>
        <w:t>tart the server</w:t>
      </w:r>
    </w:p>
    <w:p>
      <w:pPr>
        <w:pStyle w:val="ListParagraph"/>
        <w:numPr>
          <w:ilvl w:val="0"/>
          <w:numId w:val="4"/>
        </w:numPr>
        <w:bidi w:val="0"/>
        <w:spacing w:lineRule="auto" w:line="276"/>
        <w:jc w:val="both"/>
        <w:rPr/>
      </w:pPr>
      <w:r>
        <w:rPr/>
        <w:t>Linux: Run the run_server.sh script, or depl</w:t>
      </w:r>
      <w:r>
        <w:rPr/>
        <w:t>o</w:t>
      </w:r>
      <w:r>
        <w:rPr/>
        <w:t>y to nginx. In a browser, open “</w:t>
      </w:r>
      <w:hyperlink r:id="rId3">
        <w:r>
          <w:rPr>
            <w:rStyle w:val="InternetLink"/>
          </w:rPr>
          <w:t>http://xxx.xxx.xxx.xxx:8000/wc/</w:t>
        </w:r>
      </w:hyperlink>
      <w:r>
        <w:rPr/>
        <w:t>” for access where “xxx.xxx.xxx.xxx” is the Linux machine’s IP address;</w:t>
      </w:r>
    </w:p>
    <w:p>
      <w:pPr>
        <w:pStyle w:val="ListParagraph"/>
        <w:numPr>
          <w:ilvl w:val="0"/>
          <w:numId w:val="4"/>
        </w:numPr>
        <w:bidi w:val="0"/>
        <w:spacing w:lineRule="auto" w:line="276"/>
        <w:jc w:val="both"/>
        <w:rPr/>
      </w:pPr>
      <w:r>
        <w:rPr/>
        <w:t>Windows: Run run_server.bat (make sure to change python folder in run_server.bat to your own python folder) and open “</w:t>
      </w:r>
      <w:hyperlink r:id="rId4">
        <w:r>
          <w:rPr>
            <w:rStyle w:val="InternetLink"/>
          </w:rPr>
          <w:t>http://xxx.xxx.xxx.xxx:8000/wc/</w:t>
        </w:r>
      </w:hyperlink>
      <w:r>
        <w:rPr/>
        <w:t>” in a web browser, where ”xxx.xxx.xxx.xxx” is the machine’s IP address.</w:t>
      </w:r>
    </w:p>
    <w:p>
      <w:pPr>
        <w:pStyle w:val="Heading3"/>
        <w:numPr>
          <w:ilvl w:val="1"/>
          <w:numId w:val="1"/>
        </w:numPr>
        <w:ind w:left="567" w:hanging="420"/>
        <w:jc w:val="both"/>
        <w:rPr/>
      </w:pPr>
      <w:bookmarkStart w:id="8" w:name="_Toc469995942"/>
      <w:r>
        <w:rPr/>
        <w:t>L</w:t>
      </w:r>
      <w:bookmarkEnd w:id="8"/>
      <w:r>
        <w:rPr/>
        <w:t>ogin System</w:t>
      </w:r>
    </w:p>
    <w:p>
      <w:pPr>
        <w:pStyle w:val="Normal"/>
        <w:ind w:firstLine="420"/>
        <w:jc w:val="both"/>
        <w:rPr/>
      </w:pPr>
      <w:r>
        <w:rPr/>
        <w:t>The initial login requires a default username and password to login to the user management interface and create a new administrative user:</w:t>
      </w:r>
    </w:p>
    <w:p>
      <w:pPr>
        <w:pStyle w:val="Normal"/>
        <w:ind w:firstLine="420"/>
        <w:jc w:val="both"/>
        <w:rPr/>
      </w:pPr>
      <w:r>
        <w:rPr/>
      </w:r>
    </w:p>
    <w:p>
      <w:pPr>
        <w:pStyle w:val="ListParagraph"/>
        <w:numPr>
          <w:ilvl w:val="0"/>
          <w:numId w:val="5"/>
        </w:numPr>
        <w:tabs/>
        <w:bidi w:val="0"/>
        <w:spacing w:lineRule="auto" w:line="276"/>
        <w:jc w:val="both"/>
        <w:rPr/>
      </w:pPr>
      <w:r>
        <w:rPr/>
        <w:t>When using the Web Console for the first time, the default login account is “Admin” and the default password is “123456”, this account is also the only background administrative account. Please promptly change your password after login.</w:t>
      </w:r>
    </w:p>
    <w:p>
      <w:pPr>
        <w:pStyle w:val="ListParagraph"/>
        <w:numPr>
          <w:ilvl w:val="0"/>
          <w:numId w:val="5"/>
        </w:numPr>
        <w:tabs/>
        <w:bidi w:val="0"/>
        <w:spacing w:lineRule="auto" w:line="276"/>
        <w:jc w:val="both"/>
        <w:rPr/>
      </w:pPr>
      <w:r>
        <w:rPr/>
        <w:t>The first time you use the Admin account to enter the background, you need to create a server management account using your user account name and UID. After creating a new user account, log out of Admin and log into the new user.</w:t>
      </w:r>
    </w:p>
    <w:p>
      <w:pPr>
        <w:pStyle w:val="ListParagraph"/>
        <w:numPr>
          <w:ilvl w:val="0"/>
          <w:numId w:val="5"/>
        </w:numPr>
        <w:tabs/>
        <w:bidi w:val="0"/>
        <w:spacing w:lineRule="auto" w:line="276"/>
        <w:jc w:val="both"/>
        <w:rPr/>
      </w:pPr>
      <w:r>
        <w:rPr/>
        <w:t>The background environment is python3.3 + django 1.8.9, and python2.6.6 + django-1.6.11 under linux. Tests passed.</w:t>
      </w:r>
    </w:p>
    <w:p>
      <w:pPr>
        <w:pStyle w:val="ListParagraph"/>
        <w:numPr>
          <w:ilvl w:val="0"/>
          <w:numId w:val="5"/>
        </w:numPr>
        <w:tabs/>
        <w:bidi w:val="0"/>
        <w:spacing w:lineRule="auto" w:line="276"/>
        <w:jc w:val="both"/>
        <w:rPr/>
      </w:pPr>
      <w:r>
        <w:rPr/>
        <w:t>All functions of the Web Console are derived from the KBEngine server. Therefore, to use the functions of the console, it must be ensured that the server process runs correctly.</w:t>
      </w:r>
    </w:p>
    <w:p>
      <w:pPr>
        <w:pStyle w:val="ListParagraph"/>
        <w:numPr>
          <w:ilvl w:val="0"/>
          <w:numId w:val="5"/>
        </w:numPr>
        <w:tabs/>
        <w:bidi w:val="0"/>
        <w:spacing w:lineRule="auto" w:line="276"/>
        <w:jc w:val="both"/>
        <w:rPr/>
      </w:pPr>
      <w:r>
        <w:rPr/>
        <w:t>If you have any questions, please ask them on the KBEngine official forum.</w:t>
      </w:r>
    </w:p>
    <w:p>
      <w:pPr>
        <w:pStyle w:val="ListParagraph"/>
        <w:numPr>
          <w:ilvl w:val="0"/>
          <w:numId w:val="0"/>
        </w:numPr>
        <w:ind w:left="720" w:hanging="0"/>
        <w:rPr/>
      </w:pPr>
      <w:r>
        <w:rPr/>
      </w:r>
    </w:p>
    <w:p>
      <w:pPr>
        <w:pStyle w:val="NoSpacing"/>
        <w:rPr/>
      </w:pPr>
      <w:r>
        <w:rPr/>
        <w:drawing>
          <wp:inline distT="0" distB="0" distL="0" distR="0">
            <wp:extent cx="5274310" cy="2301240"/>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5"/>
                    <a:stretch>
                      <a:fillRect/>
                    </a:stretch>
                  </pic:blipFill>
                  <pic:spPr bwMode="auto">
                    <a:xfrm>
                      <a:off x="0" y="0"/>
                      <a:ext cx="5274310" cy="2301240"/>
                    </a:xfrm>
                    <a:prstGeom prst="rect">
                      <a:avLst/>
                    </a:prstGeom>
                  </pic:spPr>
                </pic:pic>
              </a:graphicData>
            </a:graphic>
          </wp:inline>
        </w:drawing>
      </w:r>
    </w:p>
    <w:p>
      <w:pPr>
        <w:pStyle w:val="NoSpacing"/>
        <w:jc w:val="center"/>
        <w:rPr>
          <w:sz w:val="21"/>
        </w:rPr>
      </w:pPr>
      <w:r>
        <w:rPr>
          <w:sz w:val="21"/>
        </w:rPr>
        <w:t>2-1-1</w:t>
      </w:r>
      <w:r>
        <w:rPr>
          <w:sz w:val="21"/>
        </w:rPr>
        <w:t>登录界面</w:t>
      </w:r>
    </w:p>
    <w:p>
      <w:pPr>
        <w:pStyle w:val="Heading2"/>
        <w:numPr>
          <w:ilvl w:val="0"/>
          <w:numId w:val="1"/>
        </w:numPr>
        <w:rPr/>
      </w:pPr>
      <w:bookmarkStart w:id="9" w:name="_Toc469995943"/>
      <w:r>
        <w:rPr/>
        <w:t>S</w:t>
      </w:r>
      <w:bookmarkEnd w:id="9"/>
      <w:r>
        <w:rPr/>
        <w:t>erver Management Functions</w:t>
      </w:r>
    </w:p>
    <w:p>
      <w:pPr>
        <w:pStyle w:val="Heading3"/>
        <w:numPr>
          <w:ilvl w:val="1"/>
          <w:numId w:val="1"/>
        </w:numPr>
        <w:ind w:left="567" w:hanging="420"/>
        <w:rPr/>
      </w:pPr>
      <w:bookmarkStart w:id="10" w:name="_Toc469995944"/>
      <w:r>
        <w:rPr/>
        <w:t>U</w:t>
      </w:r>
      <w:bookmarkEnd w:id="10"/>
      <w:r>
        <w:rPr/>
        <w:t>ser Management</w:t>
      </w:r>
    </w:p>
    <w:p>
      <w:pPr>
        <w:pStyle w:val="Heading4"/>
        <w:numPr>
          <w:ilvl w:val="2"/>
          <w:numId w:val="1"/>
        </w:numPr>
        <w:ind w:left="851" w:hanging="420"/>
        <w:rPr/>
      </w:pPr>
      <w:r>
        <w:rPr/>
        <w:t>Account Management</w:t>
      </w:r>
    </w:p>
    <w:p>
      <w:pPr>
        <w:pStyle w:val="Normal"/>
        <w:ind w:firstLine="420"/>
        <w:rPr/>
      </w:pPr>
      <w:r>
        <w:rPr/>
        <w:t>On this page, you can manage users who use the Web Console, or manage Administrator accounts.</w:t>
      </w:r>
    </w:p>
    <w:p>
      <w:pPr>
        <w:pStyle w:val="Normal"/>
        <w:ind w:left="420" w:firstLine="420"/>
        <w:rPr/>
      </w:pPr>
      <w:r>
        <w:rPr/>
      </w:r>
    </w:p>
    <w:p>
      <w:pPr>
        <w:pStyle w:val="NoSpacing"/>
        <w:jc w:val="center"/>
        <w:rPr/>
      </w:pPr>
      <w:r>
        <w:rPr/>
        <w:drawing>
          <wp:inline distT="0" distB="0" distL="0" distR="0">
            <wp:extent cx="5274310" cy="687705"/>
            <wp:effectExtent l="0" t="0" r="0" b="0"/>
            <wp:docPr id="3"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
                    <pic:cNvPicPr>
                      <a:picLocks noChangeAspect="1" noChangeArrowheads="1"/>
                    </pic:cNvPicPr>
                  </pic:nvPicPr>
                  <pic:blipFill>
                    <a:blip r:embed="rId6"/>
                    <a:stretch>
                      <a:fillRect/>
                    </a:stretch>
                  </pic:blipFill>
                  <pic:spPr bwMode="auto">
                    <a:xfrm>
                      <a:off x="0" y="0"/>
                      <a:ext cx="5274310" cy="687705"/>
                    </a:xfrm>
                    <a:prstGeom prst="rect">
                      <a:avLst/>
                    </a:prstGeom>
                  </pic:spPr>
                </pic:pic>
              </a:graphicData>
            </a:graphic>
          </wp:inline>
        </w:drawing>
      </w:r>
    </w:p>
    <w:p>
      <w:pPr>
        <w:pStyle w:val="NoSpacing"/>
        <w:jc w:val="center"/>
        <w:rPr/>
      </w:pPr>
      <w:r>
        <w:rPr>
          <w:sz w:val="21"/>
        </w:rPr>
        <w:t>3-1-1-1 Account Management Interface</w:t>
      </w:r>
    </w:p>
    <w:p>
      <w:pPr>
        <w:pStyle w:val="NoSpacing"/>
        <w:jc w:val="center"/>
        <w:rPr/>
      </w:pPr>
      <w:r>
        <w:rPr/>
      </w:r>
    </w:p>
    <w:p>
      <w:pPr>
        <w:pStyle w:val="Heading4"/>
        <w:numPr>
          <w:ilvl w:val="2"/>
          <w:numId w:val="1"/>
        </w:numPr>
        <w:ind w:left="851" w:hanging="420"/>
        <w:rPr/>
      </w:pPr>
      <w:r>
        <w:rPr/>
        <w:t>Management user creation</w:t>
      </w:r>
    </w:p>
    <w:p>
      <w:pPr>
        <w:pStyle w:val="ListParagraph"/>
        <w:numPr>
          <w:ilvl w:val="0"/>
          <w:numId w:val="6"/>
        </w:numPr>
        <w:bidi w:val="0"/>
        <w:spacing w:lineRule="auto" w:line="276"/>
        <w:rPr/>
      </w:pPr>
      <w:r>
        <w:rPr/>
        <w:t>Account name: Login account;</w:t>
      </w:r>
    </w:p>
    <w:p>
      <w:pPr>
        <w:pStyle w:val="ListParagraph"/>
        <w:numPr>
          <w:ilvl w:val="0"/>
          <w:numId w:val="6"/>
        </w:numPr>
        <w:bidi w:val="0"/>
        <w:spacing w:lineRule="auto" w:line="276"/>
        <w:jc w:val="left"/>
        <w:rPr/>
      </w:pPr>
      <w:r>
        <w:rPr/>
        <w:t>Nickname: Displayed after login;</w:t>
      </w:r>
    </w:p>
    <w:p>
      <w:pPr>
        <w:pStyle w:val="ListParagraph"/>
        <w:numPr>
          <w:ilvl w:val="0"/>
          <w:numId w:val="6"/>
        </w:numPr>
        <w:bidi w:val="0"/>
        <w:spacing w:lineRule="auto" w:line="276"/>
        <w:jc w:val="left"/>
        <w:rPr/>
      </w:pPr>
      <w:r>
        <w:rPr/>
        <w:t>Login password: Any combination of alphanumeric characters;</w:t>
      </w:r>
    </w:p>
    <w:p>
      <w:pPr>
        <w:pStyle w:val="ListParagraph"/>
        <w:numPr>
          <w:ilvl w:val="0"/>
          <w:numId w:val="6"/>
        </w:numPr>
        <w:bidi w:val="0"/>
        <w:spacing w:lineRule="auto" w:line="276"/>
        <w:jc w:val="left"/>
        <w:rPr/>
      </w:pPr>
      <w:r>
        <w:rPr/>
        <w:t>Confirm password: Enter the password again;</w:t>
      </w:r>
    </w:p>
    <w:p>
      <w:pPr>
        <w:pStyle w:val="ListParagraph"/>
        <w:numPr>
          <w:ilvl w:val="0"/>
          <w:numId w:val="6"/>
        </w:numPr>
        <w:bidi w:val="0"/>
        <w:spacing w:lineRule="auto" w:line="276"/>
        <w:jc w:val="left"/>
        <w:rPr/>
      </w:pPr>
      <w:r>
        <w:rPr/>
        <w:t>Operating System user: Linux system user name who is running KBE server. Please ignore under Windows.</w:t>
      </w:r>
    </w:p>
    <w:p>
      <w:pPr>
        <w:pStyle w:val="ListParagraph"/>
        <w:numPr>
          <w:ilvl w:val="0"/>
          <w:numId w:val="6"/>
        </w:numPr>
        <w:bidi w:val="0"/>
        <w:spacing w:lineRule="auto" w:line="276"/>
        <w:jc w:val="left"/>
        <w:rPr/>
      </w:pPr>
      <w:r>
        <w:rPr/>
        <w:t>Operating System uid: Linux system user uid. Make sure to enter the uid of the user running KBE server, otherwise it cannot be managed. Please ignore under Windows.</w:t>
      </w:r>
    </w:p>
    <w:p>
      <w:pPr>
        <w:pStyle w:val="ListParagraph"/>
        <w:numPr>
          <w:ilvl w:val="0"/>
          <w:numId w:val="6"/>
        </w:numPr>
        <w:bidi w:val="0"/>
        <w:spacing w:lineRule="auto" w:line="276"/>
        <w:jc w:val="left"/>
        <w:rPr/>
      </w:pPr>
      <w:r>
        <w:rPr/>
        <w:t>KBE_ROOT: The KBE_ROOT directory. Defaults to the root of the current Web Console. (can be empty)</w:t>
      </w:r>
    </w:p>
    <w:p>
      <w:pPr>
        <w:pStyle w:val="ListParagraph"/>
        <w:numPr>
          <w:ilvl w:val="0"/>
          <w:numId w:val="6"/>
        </w:numPr>
        <w:bidi w:val="0"/>
        <w:spacing w:lineRule="auto" w:line="276"/>
        <w:jc w:val="left"/>
        <w:rPr/>
      </w:pPr>
      <w:r>
        <w:rPr/>
        <w:t>KBE_RES_PATH: The KBE_RES_PATH directory. Defaults to the root of the current Web Console. (can be empty)</w:t>
      </w:r>
    </w:p>
    <w:p>
      <w:pPr>
        <w:pStyle w:val="ListParagraph"/>
        <w:numPr>
          <w:ilvl w:val="0"/>
          <w:numId w:val="6"/>
        </w:numPr>
        <w:bidi w:val="0"/>
        <w:spacing w:lineRule="auto" w:line="276"/>
        <w:jc w:val="left"/>
        <w:rPr/>
      </w:pPr>
      <w:r>
        <w:rPr/>
        <w:t>KBE_BIN_PATH: The KBE_BIN_PATH directory. Defaults to the root of the current Web Console. (can be empty)</w:t>
      </w:r>
    </w:p>
    <w:p>
      <w:pPr>
        <w:pStyle w:val="Normal"/>
        <w:ind w:left="420" w:firstLine="137"/>
        <w:rPr>
          <w:color w:val="C00000"/>
        </w:rPr>
      </w:pPr>
      <w:r>
        <w:rPr>
          <w:color w:val="C00000"/>
        </w:rPr>
      </w:r>
    </w:p>
    <w:p>
      <w:pPr>
        <w:pStyle w:val="Normal"/>
        <w:widowControl w:val="false"/>
        <w:bidi w:val="0"/>
        <w:spacing w:lineRule="exact" w:line="480"/>
        <w:ind w:left="360" w:right="0" w:hanging="0"/>
        <w:jc w:val="both"/>
        <w:rPr/>
      </w:pPr>
      <w:r>
        <w:rPr>
          <w:color w:val="C00000"/>
        </w:rPr>
        <w:t>Note: Because the</w:t>
      </w:r>
      <w:r>
        <w:rPr>
          <w:color w:val="C00000"/>
        </w:rPr>
        <w:t>re</w:t>
      </w:r>
      <w:r>
        <w:rPr>
          <w:color w:val="C00000"/>
        </w:rPr>
        <w:t xml:space="preserve"> can be multiple KBEs on a single server, each managed system uses User, UID, KBE_ROOT, KBE_RES_PATH, KBE_BIN_PATH and cannot be referenced by other users. </w:t>
      </w:r>
    </w:p>
    <w:p>
      <w:pPr>
        <w:pStyle w:val="Normal"/>
        <w:ind w:left="420" w:firstLine="137"/>
        <w:rPr>
          <w:color w:val="C00000"/>
        </w:rPr>
      </w:pPr>
      <w:r>
        <w:rPr>
          <w:color w:val="C00000"/>
        </w:rPr>
      </w:r>
    </w:p>
    <w:p>
      <w:pPr>
        <w:pStyle w:val="NoSpacing"/>
        <w:jc w:val="center"/>
        <w:rPr/>
      </w:pPr>
      <w:r>
        <w:rPr/>
        <w:drawing>
          <wp:inline distT="0" distB="0" distL="0" distR="0">
            <wp:extent cx="5207635" cy="3907155"/>
            <wp:effectExtent l="0" t="0" r="0" b="0"/>
            <wp:docPr id="4"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descr=""/>
                    <pic:cNvPicPr>
                      <a:picLocks noChangeAspect="1" noChangeArrowheads="1"/>
                    </pic:cNvPicPr>
                  </pic:nvPicPr>
                  <pic:blipFill>
                    <a:blip r:embed="rId7"/>
                    <a:stretch>
                      <a:fillRect/>
                    </a:stretch>
                  </pic:blipFill>
                  <pic:spPr bwMode="auto">
                    <a:xfrm>
                      <a:off x="0" y="0"/>
                      <a:ext cx="5207635" cy="3907155"/>
                    </a:xfrm>
                    <a:prstGeom prst="rect">
                      <a:avLst/>
                    </a:prstGeom>
                  </pic:spPr>
                </pic:pic>
              </a:graphicData>
            </a:graphic>
          </wp:inline>
        </w:drawing>
      </w:r>
    </w:p>
    <w:p>
      <w:pPr>
        <w:pStyle w:val="NoSpacing"/>
        <w:jc w:val="center"/>
        <w:rPr/>
      </w:pPr>
      <w:r>
        <w:rPr>
          <w:sz w:val="21"/>
        </w:rPr>
        <w:t>3-1-2-1 New account</w:t>
      </w:r>
    </w:p>
    <w:p>
      <w:pPr>
        <w:pStyle w:val="Heading4"/>
        <w:numPr>
          <w:ilvl w:val="2"/>
          <w:numId w:val="1"/>
        </w:numPr>
        <w:ind w:left="851" w:hanging="420"/>
        <w:rPr/>
      </w:pPr>
      <w:r>
        <w:rPr/>
        <w:t>Modify user</w:t>
      </w:r>
    </w:p>
    <w:p>
      <w:pPr>
        <w:pStyle w:val="Normal"/>
        <w:ind w:firstLine="420"/>
        <w:rPr/>
      </w:pPr>
      <w:r>
        <w:rPr/>
        <w:t>Enter the new user properties and click OK to modify.</w:t>
      </w:r>
    </w:p>
    <w:p>
      <w:pPr>
        <w:pStyle w:val="Normal"/>
        <w:ind w:firstLine="420"/>
        <w:rPr/>
      </w:pPr>
      <w:r>
        <w:rPr/>
      </w:r>
    </w:p>
    <w:p>
      <w:pPr>
        <w:pStyle w:val="NoSpacing"/>
        <w:jc w:val="center"/>
        <w:rPr/>
      </w:pPr>
      <w:r>
        <w:rPr/>
        <w:drawing>
          <wp:inline distT="0" distB="0" distL="0" distR="0">
            <wp:extent cx="4595495" cy="2068830"/>
            <wp:effectExtent l="0" t="0" r="0" b="0"/>
            <wp:docPr id="5"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5" descr=""/>
                    <pic:cNvPicPr>
                      <a:picLocks noChangeAspect="1" noChangeArrowheads="1"/>
                    </pic:cNvPicPr>
                  </pic:nvPicPr>
                  <pic:blipFill>
                    <a:blip r:embed="rId8"/>
                    <a:stretch>
                      <a:fillRect/>
                    </a:stretch>
                  </pic:blipFill>
                  <pic:spPr bwMode="auto">
                    <a:xfrm>
                      <a:off x="0" y="0"/>
                      <a:ext cx="4595495" cy="2068830"/>
                    </a:xfrm>
                    <a:prstGeom prst="rect">
                      <a:avLst/>
                    </a:prstGeom>
                  </pic:spPr>
                </pic:pic>
              </a:graphicData>
            </a:graphic>
          </wp:inline>
        </w:drawing>
      </w:r>
    </w:p>
    <w:p>
      <w:pPr>
        <w:pStyle w:val="NoSpacing"/>
        <w:jc w:val="center"/>
        <w:rPr/>
      </w:pPr>
      <w:r>
        <w:rPr>
          <w:sz w:val="21"/>
        </w:rPr>
        <w:t>3-1-3-1 Account editing</w:t>
      </w:r>
    </w:p>
    <w:p>
      <w:pPr>
        <w:pStyle w:val="Heading4"/>
        <w:numPr>
          <w:ilvl w:val="2"/>
          <w:numId w:val="1"/>
        </w:numPr>
        <w:ind w:left="851" w:hanging="420"/>
        <w:rPr/>
      </w:pPr>
      <w:r>
        <w:rPr/>
        <w:t>Change password</w:t>
      </w:r>
    </w:p>
    <w:p>
      <w:pPr>
        <w:pStyle w:val="Normal"/>
        <w:ind w:firstLine="420"/>
        <w:rPr/>
      </w:pPr>
      <w:r>
        <w:rPr/>
        <w:t>Enter the new password twice and click Modify.</w:t>
      </w:r>
    </w:p>
    <w:p>
      <w:pPr>
        <w:pStyle w:val="Normal"/>
        <w:ind w:firstLine="420"/>
        <w:rPr/>
      </w:pPr>
      <w:r>
        <w:rPr/>
      </w:r>
    </w:p>
    <w:p>
      <w:pPr>
        <w:pStyle w:val="NoSpacing"/>
        <w:jc w:val="center"/>
        <w:rPr/>
      </w:pPr>
      <w:r>
        <w:rPr/>
        <w:drawing>
          <wp:inline distT="0" distB="0" distL="0" distR="0">
            <wp:extent cx="5274310" cy="2159635"/>
            <wp:effectExtent l="0" t="0" r="0" b="0"/>
            <wp:docPr id="6" name="图片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6" descr=""/>
                    <pic:cNvPicPr>
                      <a:picLocks noChangeAspect="1" noChangeArrowheads="1"/>
                    </pic:cNvPicPr>
                  </pic:nvPicPr>
                  <pic:blipFill>
                    <a:blip r:embed="rId9"/>
                    <a:stretch>
                      <a:fillRect/>
                    </a:stretch>
                  </pic:blipFill>
                  <pic:spPr bwMode="auto">
                    <a:xfrm>
                      <a:off x="0" y="0"/>
                      <a:ext cx="5274310" cy="2159635"/>
                    </a:xfrm>
                    <a:prstGeom prst="rect">
                      <a:avLst/>
                    </a:prstGeom>
                  </pic:spPr>
                </pic:pic>
              </a:graphicData>
            </a:graphic>
          </wp:inline>
        </w:drawing>
      </w:r>
    </w:p>
    <w:p>
      <w:pPr>
        <w:pStyle w:val="NoSpacing"/>
        <w:jc w:val="center"/>
        <w:rPr/>
      </w:pPr>
      <w:r>
        <w:rPr>
          <w:sz w:val="21"/>
        </w:rPr>
        <w:t>3-1-4-1 Password Modification</w:t>
      </w:r>
    </w:p>
    <w:p>
      <w:pPr>
        <w:pStyle w:val="NoSpacing"/>
        <w:rPr/>
      </w:pPr>
      <w:r>
        <w:rPr/>
      </w:r>
    </w:p>
    <w:p>
      <w:pPr>
        <w:pStyle w:val="Heading3"/>
        <w:numPr>
          <w:ilvl w:val="1"/>
          <w:numId w:val="1"/>
        </w:numPr>
        <w:ind w:left="567" w:hanging="420"/>
        <w:rPr/>
      </w:pPr>
      <w:bookmarkStart w:id="11" w:name="_Toc469995945"/>
      <w:r>
        <w:rPr/>
        <w:t>C</w:t>
      </w:r>
      <w:bookmarkEnd w:id="11"/>
      <w:r>
        <w:rPr/>
        <w:t>luster Management</w:t>
      </w:r>
    </w:p>
    <w:p>
      <w:pPr>
        <w:pStyle w:val="Heading4"/>
        <w:numPr>
          <w:ilvl w:val="2"/>
          <w:numId w:val="1"/>
        </w:numPr>
        <w:ind w:left="851" w:hanging="420"/>
        <w:rPr/>
      </w:pPr>
      <w:r>
        <w:rPr/>
        <w:t>Server Management</w:t>
      </w:r>
    </w:p>
    <w:p>
      <w:pPr>
        <w:pStyle w:val="Normal"/>
        <w:ind w:hanging="0"/>
        <w:rPr/>
      </w:pPr>
      <w:r>
        <w:rPr/>
        <w:t>In the “Server Management” page, you can manage and view resource consumption of started KBE processes.</w:t>
      </w:r>
    </w:p>
    <w:p>
      <w:pPr>
        <w:pStyle w:val="Normal"/>
        <w:ind w:hanging="0"/>
        <w:rPr/>
      </w:pPr>
      <w:r>
        <w:rPr/>
      </w:r>
    </w:p>
    <w:p>
      <w:pPr>
        <w:pStyle w:val="ListParagraph"/>
        <w:numPr>
          <w:ilvl w:val="0"/>
          <w:numId w:val="7"/>
        </w:numPr>
        <w:bidi w:val="0"/>
        <w:spacing w:lineRule="auto" w:line="276"/>
        <w:jc w:val="both"/>
        <w:rPr/>
      </w:pPr>
      <w:r>
        <w:rPr/>
        <w:t>STOP operation: Stop current process.</w:t>
      </w:r>
    </w:p>
    <w:p>
      <w:pPr>
        <w:pStyle w:val="ListParagraph"/>
        <w:numPr>
          <w:ilvl w:val="0"/>
          <w:numId w:val="7"/>
        </w:numPr>
        <w:bidi w:val="0"/>
        <w:spacing w:lineRule="auto" w:line="276"/>
        <w:jc w:val="both"/>
        <w:rPr/>
      </w:pPr>
      <w:r>
        <w:rPr/>
        <w:t>KILL operation: Kill current process.</w:t>
      </w:r>
    </w:p>
    <w:p>
      <w:pPr>
        <w:pStyle w:val="ListParagraph"/>
        <w:numPr>
          <w:ilvl w:val="0"/>
          <w:numId w:val="7"/>
        </w:numPr>
        <w:bidi w:val="0"/>
        <w:spacing w:lineRule="auto" w:line="276"/>
        <w:jc w:val="both"/>
        <w:rPr/>
      </w:pPr>
      <w:r>
        <w:rPr/>
        <w:t>Start new component: Start new KBE service or component.</w:t>
      </w:r>
    </w:p>
    <w:p>
      <w:pPr>
        <w:pStyle w:val="ListParagraph"/>
        <w:numPr>
          <w:ilvl w:val="0"/>
          <w:numId w:val="7"/>
        </w:numPr>
        <w:bidi w:val="0"/>
        <w:spacing w:lineRule="auto" w:line="276"/>
        <w:jc w:val="both"/>
        <w:rPr/>
      </w:pPr>
      <w:r>
        <w:rPr/>
        <w:t>Stop the server: Stop the current KBE server and all processes.</w:t>
      </w:r>
    </w:p>
    <w:p>
      <w:pPr>
        <w:pStyle w:val="ListParagraph"/>
        <w:numPr>
          <w:ilvl w:val="0"/>
          <w:numId w:val="7"/>
        </w:numPr>
        <w:bidi w:val="0"/>
        <w:spacing w:lineRule="auto" w:line="276"/>
        <w:jc w:val="both"/>
        <w:rPr/>
      </w:pPr>
      <w:r>
        <w:rPr/>
        <w:t>Save current server configuration: Save the current KBE server process configuration.</w:t>
      </w:r>
    </w:p>
    <w:p>
      <w:pPr>
        <w:pStyle w:val="Normal"/>
        <w:ind w:left="420" w:hanging="0"/>
        <w:rPr/>
      </w:pPr>
      <w:r>
        <w:rPr/>
      </w:r>
    </w:p>
    <w:p>
      <w:pPr>
        <w:pStyle w:val="NoSpacing"/>
        <w:jc w:val="center"/>
        <w:rPr/>
      </w:pPr>
      <w:r>
        <w:rPr/>
        <w:drawing>
          <wp:inline distT="0" distB="0" distL="0" distR="0">
            <wp:extent cx="5274310" cy="1903730"/>
            <wp:effectExtent l="0" t="0" r="0" b="0"/>
            <wp:docPr id="7"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8" descr=""/>
                    <pic:cNvPicPr>
                      <a:picLocks noChangeAspect="1" noChangeArrowheads="1"/>
                    </pic:cNvPicPr>
                  </pic:nvPicPr>
                  <pic:blipFill>
                    <a:blip r:embed="rId10"/>
                    <a:stretch>
                      <a:fillRect/>
                    </a:stretch>
                  </pic:blipFill>
                  <pic:spPr bwMode="auto">
                    <a:xfrm>
                      <a:off x="0" y="0"/>
                      <a:ext cx="5274310" cy="1903730"/>
                    </a:xfrm>
                    <a:prstGeom prst="rect">
                      <a:avLst/>
                    </a:prstGeom>
                  </pic:spPr>
                </pic:pic>
              </a:graphicData>
            </a:graphic>
          </wp:inline>
        </w:drawing>
      </w:r>
    </w:p>
    <w:p>
      <w:pPr>
        <w:pStyle w:val="NoSpacing"/>
        <w:jc w:val="center"/>
        <w:rPr/>
      </w:pPr>
      <w:r>
        <w:rPr>
          <w:sz w:val="21"/>
        </w:rPr>
        <w:t>3-2-1-1 Server Management Interface</w:t>
      </w:r>
    </w:p>
    <w:p>
      <w:pPr>
        <w:pStyle w:val="Heading4"/>
        <w:numPr>
          <w:ilvl w:val="2"/>
          <w:numId w:val="1"/>
        </w:numPr>
        <w:ind w:left="851" w:hanging="420"/>
        <w:rPr/>
      </w:pPr>
      <w:r>
        <w:rPr/>
        <w:t>Start new component</w:t>
      </w:r>
    </w:p>
    <w:p>
      <w:pPr>
        <w:pStyle w:val="Normal"/>
        <w:ind w:firstLine="420"/>
        <w:rPr/>
      </w:pPr>
      <w:r>
        <w:rPr/>
        <w:t>On this page you can create any number of component processes within the server cluster.</w:t>
      </w:r>
    </w:p>
    <w:p>
      <w:pPr>
        <w:pStyle w:val="Normal"/>
        <w:ind w:firstLine="420"/>
        <w:rPr/>
      </w:pPr>
      <w:r>
        <w:rPr/>
      </w:r>
    </w:p>
    <w:p>
      <w:pPr>
        <w:pStyle w:val="NoSpacing"/>
        <w:jc w:val="center"/>
        <w:rPr/>
      </w:pPr>
      <w:r>
        <w:rPr/>
        <w:drawing>
          <wp:inline distT="0" distB="0" distL="0" distR="0">
            <wp:extent cx="5274310" cy="3357245"/>
            <wp:effectExtent l="0" t="0" r="0" b="0"/>
            <wp:docPr id="8"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9" descr=""/>
                    <pic:cNvPicPr>
                      <a:picLocks noChangeAspect="1" noChangeArrowheads="1"/>
                    </pic:cNvPicPr>
                  </pic:nvPicPr>
                  <pic:blipFill>
                    <a:blip r:embed="rId11"/>
                    <a:stretch>
                      <a:fillRect/>
                    </a:stretch>
                  </pic:blipFill>
                  <pic:spPr bwMode="auto">
                    <a:xfrm>
                      <a:off x="0" y="0"/>
                      <a:ext cx="5274310" cy="3357245"/>
                    </a:xfrm>
                    <a:prstGeom prst="rect">
                      <a:avLst/>
                    </a:prstGeom>
                  </pic:spPr>
                </pic:pic>
              </a:graphicData>
            </a:graphic>
          </wp:inline>
        </w:drawing>
      </w:r>
    </w:p>
    <w:p>
      <w:pPr>
        <w:pStyle w:val="NoSpacing"/>
        <w:jc w:val="center"/>
        <w:rPr/>
      </w:pPr>
      <w:r>
        <w:rPr>
          <w:sz w:val="21"/>
        </w:rPr>
        <w:t>3-2-2-1 Start new component interface</w:t>
      </w:r>
    </w:p>
    <w:p>
      <w:pPr>
        <w:pStyle w:val="Heading4"/>
        <w:numPr>
          <w:ilvl w:val="2"/>
          <w:numId w:val="1"/>
        </w:numPr>
        <w:ind w:left="851" w:hanging="420"/>
        <w:rPr/>
      </w:pPr>
      <w:r>
        <w:rPr/>
        <w:t>All daemon status</w:t>
      </w:r>
    </w:p>
    <w:p>
      <w:pPr>
        <w:pStyle w:val="Normal"/>
        <w:ind w:firstLine="420"/>
        <w:rPr/>
      </w:pPr>
      <w:r>
        <w:rPr/>
        <w:t>Here you can view machine information and resources for all KBE processes in the server cluster.</w:t>
      </w:r>
    </w:p>
    <w:p>
      <w:pPr>
        <w:pStyle w:val="Normal"/>
        <w:ind w:firstLine="420"/>
        <w:rPr/>
      </w:pPr>
      <w:r>
        <w:rPr/>
      </w:r>
    </w:p>
    <w:p>
      <w:pPr>
        <w:pStyle w:val="NoSpacing"/>
        <w:jc w:val="center"/>
        <w:rPr/>
      </w:pPr>
      <w:r>
        <w:rPr/>
        <w:drawing>
          <wp:inline distT="0" distB="0" distL="0" distR="0">
            <wp:extent cx="5274310" cy="2164080"/>
            <wp:effectExtent l="0" t="0" r="0" b="0"/>
            <wp:docPr id="9"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0" descr=""/>
                    <pic:cNvPicPr>
                      <a:picLocks noChangeAspect="1" noChangeArrowheads="1"/>
                    </pic:cNvPicPr>
                  </pic:nvPicPr>
                  <pic:blipFill>
                    <a:blip r:embed="rId12"/>
                    <a:stretch>
                      <a:fillRect/>
                    </a:stretch>
                  </pic:blipFill>
                  <pic:spPr bwMode="auto">
                    <a:xfrm>
                      <a:off x="0" y="0"/>
                      <a:ext cx="5274310" cy="2164080"/>
                    </a:xfrm>
                    <a:prstGeom prst="rect">
                      <a:avLst/>
                    </a:prstGeom>
                  </pic:spPr>
                </pic:pic>
              </a:graphicData>
            </a:graphic>
          </wp:inline>
        </w:drawing>
      </w:r>
    </w:p>
    <w:p>
      <w:pPr>
        <w:pStyle w:val="NoSpacing"/>
        <w:jc w:val="center"/>
        <w:rPr/>
      </w:pPr>
      <w:r>
        <w:rPr>
          <w:sz w:val="21"/>
        </w:rPr>
        <w:t>3-2-3-1 All  daemon status</w:t>
      </w:r>
    </w:p>
    <w:p>
      <w:pPr>
        <w:pStyle w:val="Heading4"/>
        <w:numPr>
          <w:ilvl w:val="2"/>
          <w:numId w:val="1"/>
        </w:numPr>
        <w:ind w:left="851" w:hanging="420"/>
        <w:rPr/>
      </w:pPr>
      <w:r>
        <w:rPr/>
        <w:t>Server configurations</w:t>
      </w:r>
    </w:p>
    <w:p>
      <w:pPr>
        <w:pStyle w:val="Normal"/>
        <w:ind w:firstLine="420"/>
        <w:rPr/>
      </w:pPr>
      <w:r>
        <w:rPr/>
        <w:t>On this page you can load and delete previously saved server configurations.</w:t>
      </w:r>
    </w:p>
    <w:p>
      <w:pPr>
        <w:pStyle w:val="Normal"/>
        <w:ind w:firstLine="420"/>
        <w:rPr/>
      </w:pPr>
      <w:r>
        <w:rPr/>
      </w:r>
    </w:p>
    <w:p>
      <w:pPr>
        <w:pStyle w:val="NoSpacing"/>
        <w:jc w:val="center"/>
        <w:rPr/>
      </w:pPr>
      <w:r>
        <w:rPr/>
        <w:drawing>
          <wp:inline distT="0" distB="0" distL="0" distR="0">
            <wp:extent cx="5274310" cy="1854835"/>
            <wp:effectExtent l="0" t="0" r="0" b="0"/>
            <wp:docPr id="10"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1" descr=""/>
                    <pic:cNvPicPr>
                      <a:picLocks noChangeAspect="1" noChangeArrowheads="1"/>
                    </pic:cNvPicPr>
                  </pic:nvPicPr>
                  <pic:blipFill>
                    <a:blip r:embed="rId13"/>
                    <a:stretch>
                      <a:fillRect/>
                    </a:stretch>
                  </pic:blipFill>
                  <pic:spPr bwMode="auto">
                    <a:xfrm>
                      <a:off x="0" y="0"/>
                      <a:ext cx="5274310" cy="1854835"/>
                    </a:xfrm>
                    <a:prstGeom prst="rect">
                      <a:avLst/>
                    </a:prstGeom>
                  </pic:spPr>
                </pic:pic>
              </a:graphicData>
            </a:graphic>
          </wp:inline>
        </w:drawing>
      </w:r>
    </w:p>
    <w:p>
      <w:pPr>
        <w:pStyle w:val="NoSpacing"/>
        <w:jc w:val="center"/>
        <w:rPr/>
      </w:pPr>
      <w:r>
        <w:rPr>
          <w:sz w:val="21"/>
        </w:rPr>
        <w:t>3-2-4-1 Server configurations</w:t>
        <w:tab/>
      </w:r>
    </w:p>
    <w:p>
      <w:pPr>
        <w:pStyle w:val="Heading3"/>
        <w:numPr>
          <w:ilvl w:val="1"/>
          <w:numId w:val="1"/>
        </w:numPr>
        <w:ind w:left="567" w:hanging="420"/>
        <w:rPr/>
      </w:pPr>
      <w:bookmarkStart w:id="12" w:name="_Toc469995946"/>
      <w:r>
        <w:rPr/>
        <w:t>P</w:t>
      </w:r>
      <w:bookmarkEnd w:id="12"/>
      <w:r>
        <w:rPr/>
        <w:t>erformance Analysis</w:t>
      </w:r>
    </w:p>
    <w:p>
      <w:pPr>
        <w:pStyle w:val="Normal"/>
        <w:ind w:firstLine="420"/>
        <w:rPr/>
      </w:pPr>
      <w:r>
        <w:rPr/>
        <w:t>Here you can select the component process you want to analyze.</w:t>
      </w:r>
    </w:p>
    <w:p>
      <w:pPr>
        <w:pStyle w:val="Normal"/>
        <w:rPr/>
      </w:pPr>
      <w:r>
        <w:rPr/>
      </w:r>
    </w:p>
    <w:p>
      <w:pPr>
        <w:pStyle w:val="NoSpacing"/>
        <w:jc w:val="center"/>
        <w:rPr/>
      </w:pPr>
      <w:r>
        <w:rPr/>
        <w:drawing>
          <wp:inline distT="0" distB="0" distL="0" distR="0">
            <wp:extent cx="5274310" cy="1771015"/>
            <wp:effectExtent l="0" t="0" r="0" b="0"/>
            <wp:docPr id="11"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2" descr=""/>
                    <pic:cNvPicPr>
                      <a:picLocks noChangeAspect="1" noChangeArrowheads="1"/>
                    </pic:cNvPicPr>
                  </pic:nvPicPr>
                  <pic:blipFill>
                    <a:blip r:embed="rId14"/>
                    <a:stretch>
                      <a:fillRect/>
                    </a:stretch>
                  </pic:blipFill>
                  <pic:spPr bwMode="auto">
                    <a:xfrm>
                      <a:off x="0" y="0"/>
                      <a:ext cx="5274310" cy="1771015"/>
                    </a:xfrm>
                    <a:prstGeom prst="rect">
                      <a:avLst/>
                    </a:prstGeom>
                  </pic:spPr>
                </pic:pic>
              </a:graphicData>
            </a:graphic>
          </wp:inline>
        </w:drawing>
      </w:r>
    </w:p>
    <w:p>
      <w:pPr>
        <w:pStyle w:val="NoSpacing"/>
        <w:jc w:val="center"/>
        <w:rPr/>
      </w:pPr>
      <w:r>
        <w:rPr>
          <w:sz w:val="21"/>
        </w:rPr>
        <w:t>3-3-0-1 Component process selection screen</w:t>
      </w:r>
    </w:p>
    <w:p>
      <w:pPr>
        <w:pStyle w:val="Heading4"/>
        <w:numPr>
          <w:ilvl w:val="2"/>
          <w:numId w:val="1"/>
        </w:numPr>
        <w:ind w:left="851" w:hanging="420"/>
        <w:rPr/>
      </w:pPr>
      <w:r>
        <w:rPr/>
        <w:t>TickProfile</w:t>
      </w:r>
    </w:p>
    <w:p>
      <w:pPr>
        <w:pStyle w:val="Normal"/>
        <w:ind w:firstLine="420"/>
        <w:rPr/>
      </w:pPr>
      <w:r>
        <w:rPr/>
        <w:t>On this page you can query the tick profile. The query duration is empty, with a default length of 10 seconds. Click the bars on the graph to see details.</w:t>
      </w:r>
    </w:p>
    <w:p>
      <w:pPr>
        <w:pStyle w:val="NoSpacing"/>
        <w:jc w:val="center"/>
        <w:rPr/>
      </w:pPr>
      <w:r>
        <w:rPr/>
        <w:drawing>
          <wp:inline distT="0" distB="0" distL="0" distR="0">
            <wp:extent cx="5274310" cy="2562225"/>
            <wp:effectExtent l="0" t="0" r="0" b="0"/>
            <wp:docPr id="12"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3" descr=""/>
                    <pic:cNvPicPr>
                      <a:picLocks noChangeAspect="1" noChangeArrowheads="1"/>
                    </pic:cNvPicPr>
                  </pic:nvPicPr>
                  <pic:blipFill>
                    <a:blip r:embed="rId15"/>
                    <a:stretch>
                      <a:fillRect/>
                    </a:stretch>
                  </pic:blipFill>
                  <pic:spPr bwMode="auto">
                    <a:xfrm>
                      <a:off x="0" y="0"/>
                      <a:ext cx="5274310" cy="2562225"/>
                    </a:xfrm>
                    <a:prstGeom prst="rect">
                      <a:avLst/>
                    </a:prstGeom>
                  </pic:spPr>
                </pic:pic>
              </a:graphicData>
            </a:graphic>
          </wp:inline>
        </w:drawing>
      </w:r>
    </w:p>
    <w:p>
      <w:pPr>
        <w:pStyle w:val="NoSpacing"/>
        <w:jc w:val="center"/>
        <w:rPr/>
      </w:pPr>
      <w:r>
        <w:rPr>
          <w:sz w:val="21"/>
        </w:rPr>
        <w:t>3-3-1-1 TickProfile screen</w:t>
      </w:r>
    </w:p>
    <w:p>
      <w:pPr>
        <w:pStyle w:val="Heading4"/>
        <w:numPr>
          <w:ilvl w:val="2"/>
          <w:numId w:val="1"/>
        </w:numPr>
        <w:ind w:left="851" w:hanging="420"/>
        <w:rPr/>
      </w:pPr>
      <w:r>
        <w:rPr/>
        <w:t>Cprofile</w:t>
      </w:r>
    </w:p>
    <w:p>
      <w:pPr>
        <w:pStyle w:val="Normal"/>
        <w:ind w:firstLine="420"/>
        <w:rPr/>
      </w:pPr>
      <w:r>
        <w:rPr/>
        <w:t>Here you can perform cprofile analysis queries. The query duration is empty with a default length of 10 seconds.</w:t>
      </w:r>
    </w:p>
    <w:p>
      <w:pPr>
        <w:pStyle w:val="Normal"/>
        <w:ind w:firstLine="420"/>
        <w:rPr/>
      </w:pPr>
      <w:r>
        <w:rPr/>
      </w:r>
    </w:p>
    <w:p>
      <w:pPr>
        <w:pStyle w:val="NoSpacing"/>
        <w:jc w:val="center"/>
        <w:rPr/>
      </w:pPr>
      <w:r>
        <w:rPr/>
        <w:drawing>
          <wp:inline distT="0" distB="0" distL="0" distR="0">
            <wp:extent cx="5274310" cy="2341880"/>
            <wp:effectExtent l="0" t="0" r="0" b="0"/>
            <wp:docPr id="13"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4" descr=""/>
                    <pic:cNvPicPr>
                      <a:picLocks noChangeAspect="1" noChangeArrowheads="1"/>
                    </pic:cNvPicPr>
                  </pic:nvPicPr>
                  <pic:blipFill>
                    <a:blip r:embed="rId16"/>
                    <a:stretch>
                      <a:fillRect/>
                    </a:stretch>
                  </pic:blipFill>
                  <pic:spPr bwMode="auto">
                    <a:xfrm>
                      <a:off x="0" y="0"/>
                      <a:ext cx="5274310" cy="2341880"/>
                    </a:xfrm>
                    <a:prstGeom prst="rect">
                      <a:avLst/>
                    </a:prstGeom>
                  </pic:spPr>
                </pic:pic>
              </a:graphicData>
            </a:graphic>
          </wp:inline>
        </w:drawing>
      </w:r>
    </w:p>
    <w:p>
      <w:pPr>
        <w:pStyle w:val="NoSpacing"/>
        <w:jc w:val="center"/>
        <w:rPr/>
      </w:pPr>
      <w:r>
        <w:rPr>
          <w:sz w:val="21"/>
        </w:rPr>
        <w:t>3-3-2-1 Cprofile screen</w:t>
      </w:r>
    </w:p>
    <w:p>
      <w:pPr>
        <w:pStyle w:val="Heading4"/>
        <w:numPr>
          <w:ilvl w:val="2"/>
          <w:numId w:val="1"/>
        </w:numPr>
        <w:ind w:left="851" w:hanging="420"/>
        <w:rPr/>
      </w:pPr>
      <w:r>
        <w:rPr/>
        <w:t>Pyprofile</w:t>
      </w:r>
    </w:p>
    <w:p>
      <w:pPr>
        <w:pStyle w:val="Normal"/>
        <w:ind w:firstLine="420"/>
        <w:rPr/>
      </w:pPr>
      <w:r>
        <w:rPr/>
        <w:t>Here you can perform pyprofile analysis queries. The query duration is empty with a default length of 10 seconds.</w:t>
      </w:r>
    </w:p>
    <w:p>
      <w:pPr>
        <w:pStyle w:val="Normal"/>
        <w:ind w:firstLine="420"/>
        <w:rPr/>
      </w:pPr>
      <w:r>
        <w:rPr/>
      </w:r>
    </w:p>
    <w:p>
      <w:pPr>
        <w:pStyle w:val="NoSpacing"/>
        <w:jc w:val="center"/>
        <w:rPr/>
      </w:pPr>
      <w:r>
        <w:rPr/>
        <w:drawing>
          <wp:inline distT="0" distB="0" distL="0" distR="0">
            <wp:extent cx="5274310" cy="2371090"/>
            <wp:effectExtent l="0" t="0" r="0" b="0"/>
            <wp:docPr id="14"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
                    <pic:cNvPicPr>
                      <a:picLocks noChangeAspect="1" noChangeArrowheads="1"/>
                    </pic:cNvPicPr>
                  </pic:nvPicPr>
                  <pic:blipFill>
                    <a:blip r:embed="rId17"/>
                    <a:stretch>
                      <a:fillRect/>
                    </a:stretch>
                  </pic:blipFill>
                  <pic:spPr bwMode="auto">
                    <a:xfrm>
                      <a:off x="0" y="0"/>
                      <a:ext cx="5274310" cy="2371090"/>
                    </a:xfrm>
                    <a:prstGeom prst="rect">
                      <a:avLst/>
                    </a:prstGeom>
                  </pic:spPr>
                </pic:pic>
              </a:graphicData>
            </a:graphic>
          </wp:inline>
        </w:drawing>
      </w:r>
    </w:p>
    <w:p>
      <w:pPr>
        <w:pStyle w:val="NoSpacing"/>
        <w:jc w:val="center"/>
        <w:rPr/>
      </w:pPr>
      <w:r>
        <w:rPr>
          <w:sz w:val="21"/>
        </w:rPr>
        <w:t>3-3-3-1 PyProfile screen</w:t>
      </w:r>
    </w:p>
    <w:p>
      <w:pPr>
        <w:pStyle w:val="Heading4"/>
        <w:numPr>
          <w:ilvl w:val="2"/>
          <w:numId w:val="1"/>
        </w:numPr>
        <w:ind w:left="851" w:hanging="420"/>
        <w:rPr/>
      </w:pPr>
      <w:r>
        <w:rPr/>
        <w:t>Eventprofile</w:t>
      </w:r>
    </w:p>
    <w:p>
      <w:pPr>
        <w:pStyle w:val="Normal"/>
        <w:ind w:firstLine="420"/>
        <w:rPr/>
      </w:pPr>
      <w:r>
        <w:rPr/>
        <w:t>Here you can analyze event profile information. The query duration is empty with a default length of 10 seconds.</w:t>
      </w:r>
    </w:p>
    <w:p>
      <w:pPr>
        <w:pStyle w:val="Normal"/>
        <w:ind w:firstLine="420"/>
        <w:rPr/>
      </w:pPr>
      <w:r>
        <w:rPr/>
      </w:r>
    </w:p>
    <w:p>
      <w:pPr>
        <w:pStyle w:val="NoSpacing"/>
        <w:jc w:val="center"/>
        <w:rPr/>
      </w:pPr>
      <w:r>
        <w:rPr/>
        <w:drawing>
          <wp:inline distT="0" distB="0" distL="0" distR="0">
            <wp:extent cx="5274310" cy="1894840"/>
            <wp:effectExtent l="0" t="0" r="0" b="0"/>
            <wp:docPr id="15"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
                    <pic:cNvPicPr>
                      <a:picLocks noChangeAspect="1" noChangeArrowheads="1"/>
                    </pic:cNvPicPr>
                  </pic:nvPicPr>
                  <pic:blipFill>
                    <a:blip r:embed="rId18"/>
                    <a:stretch>
                      <a:fillRect/>
                    </a:stretch>
                  </pic:blipFill>
                  <pic:spPr bwMode="auto">
                    <a:xfrm>
                      <a:off x="0" y="0"/>
                      <a:ext cx="5274310" cy="1894840"/>
                    </a:xfrm>
                    <a:prstGeom prst="rect">
                      <a:avLst/>
                    </a:prstGeom>
                  </pic:spPr>
                </pic:pic>
              </a:graphicData>
            </a:graphic>
          </wp:inline>
        </w:drawing>
      </w:r>
    </w:p>
    <w:p>
      <w:pPr>
        <w:pStyle w:val="NoSpacing"/>
        <w:jc w:val="center"/>
        <w:rPr/>
      </w:pPr>
      <w:r>
        <w:rPr>
          <w:sz w:val="21"/>
        </w:rPr>
        <w:t>3-3-4-1 EventProfile screen</w:t>
      </w:r>
    </w:p>
    <w:p>
      <w:pPr>
        <w:pStyle w:val="Heading4"/>
        <w:numPr>
          <w:ilvl w:val="2"/>
          <w:numId w:val="1"/>
        </w:numPr>
        <w:ind w:left="851" w:hanging="420"/>
        <w:rPr/>
      </w:pPr>
      <w:r>
        <w:rPr/>
        <w:t>Networkprofile</w:t>
      </w:r>
    </w:p>
    <w:p>
      <w:pPr>
        <w:pStyle w:val="Normal"/>
        <w:ind w:firstLine="420"/>
        <w:rPr/>
      </w:pPr>
      <w:r>
        <w:rPr/>
        <w:t>Here you can analyze network performance information. The query duration is empty with a default length of 10 seconds.</w:t>
      </w:r>
    </w:p>
    <w:p>
      <w:pPr>
        <w:pStyle w:val="NoSpacing"/>
        <w:rPr/>
      </w:pPr>
      <w:r>
        <w:rPr/>
        <w:drawing>
          <wp:inline distT="0" distB="0" distL="0" distR="0">
            <wp:extent cx="5274310" cy="1510665"/>
            <wp:effectExtent l="0" t="0" r="0" b="0"/>
            <wp:docPr id="16"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
                    <pic:cNvPicPr>
                      <a:picLocks noChangeAspect="1" noChangeArrowheads="1"/>
                    </pic:cNvPicPr>
                  </pic:nvPicPr>
                  <pic:blipFill>
                    <a:blip r:embed="rId19"/>
                    <a:stretch>
                      <a:fillRect/>
                    </a:stretch>
                  </pic:blipFill>
                  <pic:spPr bwMode="auto">
                    <a:xfrm>
                      <a:off x="0" y="0"/>
                      <a:ext cx="5274310" cy="1510665"/>
                    </a:xfrm>
                    <a:prstGeom prst="rect">
                      <a:avLst/>
                    </a:prstGeom>
                  </pic:spPr>
                </pic:pic>
              </a:graphicData>
            </a:graphic>
          </wp:inline>
        </w:drawing>
      </w:r>
    </w:p>
    <w:p>
      <w:pPr>
        <w:pStyle w:val="NoSpacing"/>
        <w:jc w:val="center"/>
        <w:rPr/>
      </w:pPr>
      <w:r>
        <w:rPr>
          <w:sz w:val="21"/>
        </w:rPr>
        <w:t>3-3-4-1 NetWorkProfile screen</w:t>
      </w:r>
    </w:p>
    <w:p>
      <w:pPr>
        <w:pStyle w:val="Heading3"/>
        <w:numPr>
          <w:ilvl w:val="1"/>
          <w:numId w:val="1"/>
        </w:numPr>
        <w:ind w:left="567" w:hanging="420"/>
        <w:rPr/>
      </w:pPr>
      <w:bookmarkStart w:id="13" w:name="_Toc469995947"/>
      <w:r>
        <w:rPr/>
        <w:t>L</w:t>
      </w:r>
      <w:bookmarkEnd w:id="13"/>
      <w:r>
        <w:rPr/>
        <w:t>og View</w:t>
      </w:r>
    </w:p>
    <w:p>
      <w:pPr>
        <w:pStyle w:val="Heading4"/>
        <w:numPr>
          <w:ilvl w:val="2"/>
          <w:numId w:val="1"/>
        </w:numPr>
        <w:ind w:left="851" w:hanging="420"/>
        <w:rPr/>
      </w:pPr>
      <w:r>
        <w:rPr/>
        <w:t>Real-time log</w:t>
      </w:r>
    </w:p>
    <w:p>
      <w:pPr>
        <w:pStyle w:val="Normal"/>
        <w:ind w:firstLine="420"/>
        <w:rPr/>
      </w:pPr>
      <w:r>
        <w:rPr/>
        <w:t>This page provides real-time log viewing and filtering. Click on the arrow for a drop down filtering menu. Use this page to view log data from all KBEngine processes.</w:t>
      </w:r>
    </w:p>
    <w:p>
      <w:pPr>
        <w:pStyle w:val="Normal"/>
        <w:ind w:firstLine="420"/>
        <w:rPr/>
      </w:pPr>
      <w:r>
        <w:rPr/>
      </w:r>
    </w:p>
    <w:p>
      <w:pPr>
        <w:pStyle w:val="NoSpacing"/>
        <w:rPr/>
      </w:pPr>
      <w:r>
        <w:rPr/>
        <w:drawing>
          <wp:inline distT="0" distB="0" distL="0" distR="0">
            <wp:extent cx="5274310" cy="2335530"/>
            <wp:effectExtent l="0" t="0" r="0" b="0"/>
            <wp:docPr id="17"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
                    <pic:cNvPicPr>
                      <a:picLocks noChangeAspect="1" noChangeArrowheads="1"/>
                    </pic:cNvPicPr>
                  </pic:nvPicPr>
                  <pic:blipFill>
                    <a:blip r:embed="rId20"/>
                    <a:stretch>
                      <a:fillRect/>
                    </a:stretch>
                  </pic:blipFill>
                  <pic:spPr bwMode="auto">
                    <a:xfrm>
                      <a:off x="0" y="0"/>
                      <a:ext cx="5274310" cy="2335530"/>
                    </a:xfrm>
                    <a:prstGeom prst="rect">
                      <a:avLst/>
                    </a:prstGeom>
                  </pic:spPr>
                </pic:pic>
              </a:graphicData>
            </a:graphic>
          </wp:inline>
        </w:drawing>
      </w:r>
    </w:p>
    <w:p>
      <w:pPr>
        <w:pStyle w:val="NoSpacing"/>
        <w:jc w:val="center"/>
        <w:rPr/>
      </w:pPr>
      <w:r>
        <w:rPr>
          <w:sz w:val="21"/>
        </w:rPr>
        <w:t>3-4-1-1 Real-time log interface</w:t>
      </w:r>
    </w:p>
    <w:p>
      <w:pPr>
        <w:pStyle w:val="NoSpacing"/>
        <w:jc w:val="center"/>
        <w:rPr>
          <w:sz w:val="21"/>
        </w:rPr>
      </w:pPr>
      <w:r>
        <w:rPr>
          <w:sz w:val="21"/>
        </w:rPr>
      </w:r>
    </w:p>
    <w:p>
      <w:pPr>
        <w:pStyle w:val="NoSpacing"/>
        <w:rPr/>
      </w:pPr>
      <w:r>
        <w:rPr/>
        <w:drawing>
          <wp:inline distT="0" distB="0" distL="0" distR="0">
            <wp:extent cx="5274310" cy="2343785"/>
            <wp:effectExtent l="0" t="0" r="0" b="0"/>
            <wp:docPr id="18"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
                    <pic:cNvPicPr>
                      <a:picLocks noChangeAspect="1" noChangeArrowheads="1"/>
                    </pic:cNvPicPr>
                  </pic:nvPicPr>
                  <pic:blipFill>
                    <a:blip r:embed="rId21"/>
                    <a:stretch>
                      <a:fillRect/>
                    </a:stretch>
                  </pic:blipFill>
                  <pic:spPr bwMode="auto">
                    <a:xfrm>
                      <a:off x="0" y="0"/>
                      <a:ext cx="5274310" cy="2343785"/>
                    </a:xfrm>
                    <a:prstGeom prst="rect">
                      <a:avLst/>
                    </a:prstGeom>
                  </pic:spPr>
                </pic:pic>
              </a:graphicData>
            </a:graphic>
          </wp:inline>
        </w:drawing>
      </w:r>
    </w:p>
    <w:p>
      <w:pPr>
        <w:pStyle w:val="NoSpacing"/>
        <w:jc w:val="center"/>
        <w:rPr/>
      </w:pPr>
      <w:r>
        <w:rPr>
          <w:sz w:val="21"/>
        </w:rPr>
        <w:t>3-4-1-2 Real-time log filtering</w:t>
      </w:r>
    </w:p>
    <w:p>
      <w:pPr>
        <w:pStyle w:val="Heading3"/>
        <w:numPr>
          <w:ilvl w:val="1"/>
          <w:numId w:val="1"/>
        </w:numPr>
        <w:ind w:left="567" w:hanging="420"/>
        <w:rPr/>
      </w:pPr>
      <w:bookmarkStart w:id="14" w:name="_Toc469995948"/>
      <w:r>
        <w:rPr/>
        <w:t>S</w:t>
      </w:r>
      <w:bookmarkEnd w:id="14"/>
      <w:r>
        <w:rPr/>
        <w:t>tate Diagram</w:t>
      </w:r>
    </w:p>
    <w:p>
      <w:pPr>
        <w:pStyle w:val="Normal"/>
        <w:ind w:firstLine="420"/>
        <w:rPr/>
      </w:pPr>
      <w:r>
        <w:rPr/>
        <w:t>The State Diagram page provides a linear chart of the current state of cellapp and baseapp. Click the name to see line graphs for each components individual processes.</w:t>
      </w:r>
    </w:p>
    <w:p>
      <w:pPr>
        <w:pStyle w:val="Normal"/>
        <w:rPr/>
      </w:pPr>
      <w:r>
        <w:rPr/>
      </w:r>
    </w:p>
    <w:p>
      <w:pPr>
        <w:pStyle w:val="NoSpacing"/>
        <w:rPr/>
      </w:pPr>
      <w:r>
        <w:rPr/>
        <w:drawing>
          <wp:inline distT="0" distB="0" distL="0" distR="0">
            <wp:extent cx="5274310" cy="1974215"/>
            <wp:effectExtent l="0" t="0" r="0" b="0"/>
            <wp:docPr id="19"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
                    <pic:cNvPicPr>
                      <a:picLocks noChangeAspect="1" noChangeArrowheads="1"/>
                    </pic:cNvPicPr>
                  </pic:nvPicPr>
                  <pic:blipFill>
                    <a:blip r:embed="rId22"/>
                    <a:stretch>
                      <a:fillRect/>
                    </a:stretch>
                  </pic:blipFill>
                  <pic:spPr bwMode="auto">
                    <a:xfrm>
                      <a:off x="0" y="0"/>
                      <a:ext cx="5274310" cy="1974215"/>
                    </a:xfrm>
                    <a:prstGeom prst="rect">
                      <a:avLst/>
                    </a:prstGeom>
                  </pic:spPr>
                </pic:pic>
              </a:graphicData>
            </a:graphic>
          </wp:inline>
        </w:drawing>
      </w:r>
    </w:p>
    <w:p>
      <w:pPr>
        <w:pStyle w:val="NoSpacing"/>
        <w:jc w:val="center"/>
        <w:rPr/>
      </w:pPr>
      <w:r>
        <w:rPr>
          <w:sz w:val="21"/>
        </w:rPr>
        <w:t>3-5-1-1 Component overview page</w:t>
      </w:r>
    </w:p>
    <w:p>
      <w:pPr>
        <w:pStyle w:val="NoSpacing"/>
        <w:rPr/>
      </w:pPr>
      <w:r>
        <w:rPr/>
      </w:r>
    </w:p>
    <w:p>
      <w:pPr>
        <w:pStyle w:val="NoSpacing"/>
        <w:rPr/>
      </w:pPr>
      <w:r>
        <w:rPr/>
        <w:drawing>
          <wp:inline distT="0" distB="0" distL="0" distR="0">
            <wp:extent cx="5274310" cy="1844040"/>
            <wp:effectExtent l="0" t="0" r="0" b="0"/>
            <wp:docPr id="20"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
                    <pic:cNvPicPr>
                      <a:picLocks noChangeAspect="1" noChangeArrowheads="1"/>
                    </pic:cNvPicPr>
                  </pic:nvPicPr>
                  <pic:blipFill>
                    <a:blip r:embed="rId23"/>
                    <a:stretch>
                      <a:fillRect/>
                    </a:stretch>
                  </pic:blipFill>
                  <pic:spPr bwMode="auto">
                    <a:xfrm>
                      <a:off x="0" y="0"/>
                      <a:ext cx="5274310" cy="1844040"/>
                    </a:xfrm>
                    <a:prstGeom prst="rect">
                      <a:avLst/>
                    </a:prstGeom>
                  </pic:spPr>
                </pic:pic>
              </a:graphicData>
            </a:graphic>
          </wp:inline>
        </w:drawing>
      </w:r>
    </w:p>
    <w:p>
      <w:pPr>
        <w:pStyle w:val="NoSpacing"/>
        <w:jc w:val="center"/>
        <w:rPr/>
      </w:pPr>
      <w:r>
        <w:rPr>
          <w:sz w:val="21"/>
        </w:rPr>
        <w:t>3-5-1-2 Component processes page</w:t>
      </w:r>
    </w:p>
    <w:p>
      <w:pPr>
        <w:pStyle w:val="Heading3"/>
        <w:numPr>
          <w:ilvl w:val="1"/>
          <w:numId w:val="1"/>
        </w:numPr>
        <w:ind w:left="567" w:hanging="420"/>
        <w:rPr/>
      </w:pPr>
      <w:bookmarkStart w:id="15" w:name="_Toc469995949"/>
      <w:r>
        <w:rPr/>
        <w:t>Python</w:t>
      </w:r>
      <w:bookmarkEnd w:id="15"/>
      <w:r>
        <w:rPr/>
        <w:t xml:space="preserve"> Console</w:t>
      </w:r>
    </w:p>
    <w:p>
      <w:pPr>
        <w:pStyle w:val="Normal"/>
        <w:ind w:firstLine="420"/>
        <w:rPr/>
      </w:pPr>
      <w:r>
        <w:rPr/>
        <w:t>On this page you can connect a python console (through telnet) to a single process and enter commands to be executed by clicking the send button on the console page.</w:t>
      </w:r>
    </w:p>
    <w:p>
      <w:pPr>
        <w:pStyle w:val="Normal"/>
        <w:ind w:firstLine="420"/>
        <w:rPr/>
      </w:pPr>
      <w:r>
        <w:rPr/>
      </w:r>
    </w:p>
    <w:p>
      <w:pPr>
        <w:pStyle w:val="NoSpacing"/>
        <w:rPr/>
      </w:pPr>
      <w:r>
        <w:rPr/>
        <w:drawing>
          <wp:inline distT="0" distB="0" distL="0" distR="0">
            <wp:extent cx="5274310" cy="1775460"/>
            <wp:effectExtent l="0" t="0" r="0" b="0"/>
            <wp:docPr id="21"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
                    <pic:cNvPicPr>
                      <a:picLocks noChangeAspect="1" noChangeArrowheads="1"/>
                    </pic:cNvPicPr>
                  </pic:nvPicPr>
                  <pic:blipFill>
                    <a:blip r:embed="rId24"/>
                    <a:stretch>
                      <a:fillRect/>
                    </a:stretch>
                  </pic:blipFill>
                  <pic:spPr bwMode="auto">
                    <a:xfrm>
                      <a:off x="0" y="0"/>
                      <a:ext cx="5274310" cy="1775460"/>
                    </a:xfrm>
                    <a:prstGeom prst="rect">
                      <a:avLst/>
                    </a:prstGeom>
                  </pic:spPr>
                </pic:pic>
              </a:graphicData>
            </a:graphic>
          </wp:inline>
        </w:drawing>
      </w:r>
    </w:p>
    <w:p>
      <w:pPr>
        <w:pStyle w:val="NoSpacing"/>
        <w:jc w:val="center"/>
        <w:rPr/>
      </w:pPr>
      <w:r>
        <w:rPr>
          <w:sz w:val="21"/>
        </w:rPr>
        <w:t>3-6-1-1 Python Console Process Selection Page</w:t>
      </w:r>
    </w:p>
    <w:p>
      <w:pPr>
        <w:pStyle w:val="NoSpacing"/>
        <w:rPr/>
      </w:pPr>
      <w:r>
        <w:rPr/>
      </w:r>
    </w:p>
    <w:p>
      <w:pPr>
        <w:pStyle w:val="NoSpacing"/>
        <w:rPr/>
      </w:pPr>
      <w:r>
        <w:rPr/>
        <w:drawing>
          <wp:inline distT="0" distB="0" distL="0" distR="0">
            <wp:extent cx="5274310" cy="2489200"/>
            <wp:effectExtent l="0" t="0" r="0" b="0"/>
            <wp:docPr id="22"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
                    <pic:cNvPicPr>
                      <a:picLocks noChangeAspect="1" noChangeArrowheads="1"/>
                    </pic:cNvPicPr>
                  </pic:nvPicPr>
                  <pic:blipFill>
                    <a:blip r:embed="rId25"/>
                    <a:stretch>
                      <a:fillRect/>
                    </a:stretch>
                  </pic:blipFill>
                  <pic:spPr bwMode="auto">
                    <a:xfrm>
                      <a:off x="0" y="0"/>
                      <a:ext cx="5274310" cy="2489200"/>
                    </a:xfrm>
                    <a:prstGeom prst="rect">
                      <a:avLst/>
                    </a:prstGeom>
                  </pic:spPr>
                </pic:pic>
              </a:graphicData>
            </a:graphic>
          </wp:inline>
        </w:drawing>
      </w:r>
    </w:p>
    <w:p>
      <w:pPr>
        <w:pStyle w:val="NoSpacing"/>
        <w:jc w:val="center"/>
        <w:rPr/>
      </w:pPr>
      <w:r>
        <w:rPr>
          <w:sz w:val="21"/>
        </w:rPr>
        <w:t>3-6-1-2 Python Console Page</w:t>
      </w:r>
    </w:p>
    <w:p>
      <w:pPr>
        <w:pStyle w:val="Heading3"/>
        <w:numPr>
          <w:ilvl w:val="1"/>
          <w:numId w:val="1"/>
        </w:numPr>
        <w:ind w:left="567" w:hanging="420"/>
        <w:rPr/>
      </w:pPr>
      <w:bookmarkStart w:id="16" w:name="_Toc469995950"/>
      <w:bookmarkEnd w:id="16"/>
      <w:r>
        <w:rPr/>
        <w:t>Watcher</w:t>
      </w:r>
    </w:p>
    <w:p>
      <w:pPr>
        <w:pStyle w:val="Normal"/>
        <w:ind w:firstLine="420"/>
        <w:rPr/>
      </w:pPr>
      <w:r>
        <w:rPr/>
        <w:t>The watcher provides developers with a single view of all the status information for a single component process (attributes, response speed, etc.) and updates the data to the process watcher page in real time.</w:t>
      </w:r>
    </w:p>
    <w:p>
      <w:pPr>
        <w:pStyle w:val="Normal"/>
        <w:rPr/>
      </w:pPr>
      <w:r>
        <w:rPr/>
      </w:r>
    </w:p>
    <w:p>
      <w:pPr>
        <w:pStyle w:val="NoSpacing"/>
        <w:jc w:val="center"/>
        <w:rPr/>
      </w:pPr>
      <w:r>
        <w:rPr/>
        <w:drawing>
          <wp:inline distT="0" distB="0" distL="0" distR="0">
            <wp:extent cx="5274310" cy="2012950"/>
            <wp:effectExtent l="0" t="0" r="0" b="0"/>
            <wp:docPr id="23"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
                    <pic:cNvPicPr>
                      <a:picLocks noChangeAspect="1" noChangeArrowheads="1"/>
                    </pic:cNvPicPr>
                  </pic:nvPicPr>
                  <pic:blipFill>
                    <a:blip r:embed="rId26"/>
                    <a:stretch>
                      <a:fillRect/>
                    </a:stretch>
                  </pic:blipFill>
                  <pic:spPr bwMode="auto">
                    <a:xfrm>
                      <a:off x="0" y="0"/>
                      <a:ext cx="5274310" cy="2012950"/>
                    </a:xfrm>
                    <a:prstGeom prst="rect">
                      <a:avLst/>
                    </a:prstGeom>
                  </pic:spPr>
                </pic:pic>
              </a:graphicData>
            </a:graphic>
          </wp:inline>
        </w:drawing>
      </w:r>
    </w:p>
    <w:p>
      <w:pPr>
        <w:pStyle w:val="NoSpacing"/>
        <w:jc w:val="center"/>
        <w:rPr/>
      </w:pPr>
      <w:r>
        <w:rPr>
          <w:sz w:val="21"/>
        </w:rPr>
        <w:t>3-7-1-1 Watcher Process Selection Page</w:t>
      </w:r>
    </w:p>
    <w:p>
      <w:pPr>
        <w:pStyle w:val="NoSpacing"/>
        <w:jc w:val="center"/>
        <w:rPr/>
      </w:pPr>
      <w:r>
        <w:rPr/>
      </w:r>
    </w:p>
    <w:p>
      <w:pPr>
        <w:pStyle w:val="NoSpacing"/>
        <w:rPr/>
      </w:pPr>
      <w:r>
        <w:rPr/>
        <w:drawing>
          <wp:inline distT="0" distB="0" distL="0" distR="0">
            <wp:extent cx="5274310" cy="2501900"/>
            <wp:effectExtent l="0" t="0" r="0" b="0"/>
            <wp:docPr id="24"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
                    <pic:cNvPicPr>
                      <a:picLocks noChangeAspect="1" noChangeArrowheads="1"/>
                    </pic:cNvPicPr>
                  </pic:nvPicPr>
                  <pic:blipFill>
                    <a:blip r:embed="rId27"/>
                    <a:stretch>
                      <a:fillRect/>
                    </a:stretch>
                  </pic:blipFill>
                  <pic:spPr bwMode="auto">
                    <a:xfrm>
                      <a:off x="0" y="0"/>
                      <a:ext cx="5274310" cy="2501900"/>
                    </a:xfrm>
                    <a:prstGeom prst="rect">
                      <a:avLst/>
                    </a:prstGeom>
                  </pic:spPr>
                </pic:pic>
              </a:graphicData>
            </a:graphic>
          </wp:inline>
        </w:drawing>
      </w:r>
    </w:p>
    <w:p>
      <w:pPr>
        <w:pStyle w:val="NoSpacing"/>
        <w:jc w:val="center"/>
        <w:rPr/>
      </w:pPr>
      <w:r>
        <w:rPr>
          <w:sz w:val="21"/>
        </w:rPr>
        <w:t>3-7-1-2 Watcher Operation Page</w:t>
      </w:r>
    </w:p>
    <w:p>
      <w:pPr>
        <w:pStyle w:val="Heading3"/>
        <w:numPr>
          <w:ilvl w:val="1"/>
          <w:numId w:val="1"/>
        </w:numPr>
        <w:ind w:left="567" w:hanging="420"/>
        <w:rPr/>
      </w:pPr>
      <w:bookmarkStart w:id="17" w:name="_Toc469995951"/>
      <w:bookmarkEnd w:id="17"/>
      <w:r>
        <w:rPr/>
        <w:t>SpaceViewer</w:t>
      </w:r>
    </w:p>
    <w:p>
      <w:pPr>
        <w:pStyle w:val="Normal"/>
        <w:ind w:firstLine="420"/>
        <w:rPr/>
      </w:pPr>
      <w:r>
        <w:rPr/>
        <w:t>In SpaceViewer, you can see the distribution of entities in all Spaces in the game. The space list on the left is updated as new spaces are created. The selected Space is displayed in real time on the right, showing its state and distribution.</w:t>
      </w:r>
    </w:p>
    <w:p>
      <w:pPr>
        <w:pStyle w:val="Normal"/>
        <w:ind w:firstLine="420"/>
        <w:rPr/>
      </w:pPr>
      <w:r>
        <w:rPr/>
      </w:r>
    </w:p>
    <w:p>
      <w:pPr>
        <w:pStyle w:val="Normal"/>
        <w:rPr/>
      </w:pPr>
      <w:r>
        <w:rPr>
          <w:color w:val="C00000"/>
        </w:rPr>
        <w:t>Note: Since the size of the space map cannot be obtained independently, the value of the XY axis of the SpaceViewer is determined by the maximum X and Y values of all entities.</w:t>
      </w:r>
    </w:p>
    <w:p>
      <w:pPr>
        <w:pStyle w:val="Normal"/>
        <w:rPr>
          <w:color w:val="C00000"/>
        </w:rPr>
      </w:pPr>
      <w:r>
        <w:rPr>
          <w:color w:val="C00000"/>
        </w:rPr>
      </w:r>
    </w:p>
    <w:p>
      <w:pPr>
        <w:pStyle w:val="NoSpacing"/>
        <w:rPr/>
      </w:pPr>
      <w:r>
        <w:rPr/>
        <w:drawing>
          <wp:inline distT="0" distB="0" distL="0" distR="0">
            <wp:extent cx="5274310" cy="2524760"/>
            <wp:effectExtent l="0" t="0" r="0" b="0"/>
            <wp:docPr id="25"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
                    <pic:cNvPicPr>
                      <a:picLocks noChangeAspect="1" noChangeArrowheads="1"/>
                    </pic:cNvPicPr>
                  </pic:nvPicPr>
                  <pic:blipFill>
                    <a:blip r:embed="rId28"/>
                    <a:stretch>
                      <a:fillRect/>
                    </a:stretch>
                  </pic:blipFill>
                  <pic:spPr bwMode="auto">
                    <a:xfrm>
                      <a:off x="0" y="0"/>
                      <a:ext cx="5274310" cy="2524760"/>
                    </a:xfrm>
                    <a:prstGeom prst="rect">
                      <a:avLst/>
                    </a:prstGeom>
                  </pic:spPr>
                </pic:pic>
              </a:graphicData>
            </a:graphic>
          </wp:inline>
        </w:drawing>
      </w:r>
    </w:p>
    <w:p>
      <w:pPr>
        <w:pStyle w:val="NoSpacing"/>
        <w:jc w:val="center"/>
        <w:rPr/>
      </w:pPr>
      <w:r>
        <w:rPr>
          <w:sz w:val="21"/>
        </w:rPr>
        <w:t>3-8-1-1 SpaceView Page</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chineseCountingThousand"/>
      <w:lvlText w:val="(%1)"/>
      <w:lvlJc w:val="left"/>
      <w:pPr>
        <w:ind w:left="420" w:hanging="420"/>
      </w:pPr>
      <w:rPr>
        <w:rFonts w:eastAsia="宋体"/>
      </w:rPr>
    </w:lvl>
    <w:lvl w:ilvl="1">
      <w:start w:val="1"/>
      <w:numFmt w:val="decimal"/>
      <w:lvlText w:val="%2."/>
      <w:lvlJc w:val="left"/>
      <w:pPr>
        <w:ind w:left="840" w:hanging="420"/>
      </w:pPr>
    </w:lvl>
    <w:lvl w:ilvl="2">
      <w:start w:val="1"/>
      <w:numFmt w:val="decimal"/>
      <w:lvlText w:val="%3)"/>
      <w:lvlJc w:val="left"/>
      <w:pPr>
        <w:ind w:left="1260" w:hanging="420"/>
      </w:pPr>
      <w:rPr>
        <w:rFonts w:eastAsia="宋体"/>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420"/>
  <w:compat>
    <w:doNotExpandShiftReturn/>
  </w:compat>
  <w:compat>
    <w:compatSetting w:name="compatibilityMode" w:uri="http://schemas.microsoft.com/office/word" w:val="12"/>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kern w:val="2"/>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f01b7"/>
    <w:pPr>
      <w:widowControl w:val="false"/>
      <w:bidi w:val="0"/>
      <w:spacing w:lineRule="exact" w:line="480"/>
      <w:jc w:val="both"/>
    </w:pPr>
    <w:rPr>
      <w:rFonts w:ascii="Calibri" w:hAnsi="Calibri" w:eastAsia="宋体" w:cs="" w:asciiTheme="minorHAnsi" w:cstheme="minorBidi" w:eastAsiaTheme="minorEastAsia" w:hAnsiTheme="minorHAnsi"/>
      <w:color w:val="00000A"/>
      <w:kern w:val="2"/>
      <w:sz w:val="24"/>
      <w:szCs w:val="22"/>
      <w:lang w:val="en-US" w:eastAsia="zh-CN" w:bidi="ar-SA"/>
    </w:rPr>
  </w:style>
  <w:style w:type="paragraph" w:styleId="Heading1">
    <w:name w:val="Heading 1"/>
    <w:basedOn w:val="Normal"/>
    <w:link w:val="1Char"/>
    <w:uiPriority w:val="9"/>
    <w:qFormat/>
    <w:rsid w:val="009f32fa"/>
    <w:pPr>
      <w:keepNext w:val="true"/>
      <w:keepLines/>
      <w:spacing w:lineRule="auto" w:line="578" w:before="340" w:after="330"/>
      <w:outlineLvl w:val="0"/>
    </w:pPr>
    <w:rPr>
      <w:b/>
      <w:bCs/>
      <w:kern w:val="2"/>
      <w:sz w:val="44"/>
      <w:szCs w:val="44"/>
    </w:rPr>
  </w:style>
  <w:style w:type="paragraph" w:styleId="Heading2">
    <w:name w:val="Heading 2"/>
    <w:basedOn w:val="Normal"/>
    <w:link w:val="2Char"/>
    <w:uiPriority w:val="9"/>
    <w:semiHidden/>
    <w:unhideWhenUsed/>
    <w:qFormat/>
    <w:rsid w:val="009f32fa"/>
    <w:pPr>
      <w:keepNext w:val="true"/>
      <w:keepLines/>
      <w:spacing w:lineRule="auto" w:line="415" w:before="260" w:after="260"/>
      <w:outlineLvl w:val="1"/>
    </w:pPr>
    <w:rPr>
      <w:rFonts w:ascii="Cambria" w:hAnsi="Cambria" w:eastAsia="宋体" w:cs="" w:asciiTheme="majorHAnsi" w:cstheme="majorBidi" w:eastAsiaTheme="majorEastAsia" w:hAnsiTheme="majorHAnsi"/>
      <w:b/>
      <w:bCs/>
      <w:sz w:val="32"/>
      <w:szCs w:val="32"/>
    </w:rPr>
  </w:style>
  <w:style w:type="paragraph" w:styleId="Heading3">
    <w:name w:val="Heading 3"/>
    <w:basedOn w:val="Normal"/>
    <w:link w:val="3Char"/>
    <w:uiPriority w:val="9"/>
    <w:unhideWhenUsed/>
    <w:qFormat/>
    <w:rsid w:val="009f32fa"/>
    <w:pPr>
      <w:keepNext w:val="true"/>
      <w:keepLines/>
      <w:spacing w:lineRule="auto" w:line="415" w:before="260" w:after="260"/>
      <w:outlineLvl w:val="2"/>
    </w:pPr>
    <w:rPr>
      <w:b/>
      <w:bCs/>
      <w:sz w:val="32"/>
      <w:szCs w:val="32"/>
    </w:rPr>
  </w:style>
  <w:style w:type="paragraph" w:styleId="Heading4">
    <w:name w:val="Heading 4"/>
    <w:basedOn w:val="Normal"/>
    <w:link w:val="4Char"/>
    <w:uiPriority w:val="9"/>
    <w:unhideWhenUsed/>
    <w:qFormat/>
    <w:rsid w:val="000f01b7"/>
    <w:pPr>
      <w:keepNext w:val="true"/>
      <w:keepLines/>
      <w:spacing w:lineRule="atLeast" w:line="376" w:before="280" w:after="290"/>
      <w:outlineLvl w:val="3"/>
    </w:pPr>
    <w:rPr>
      <w:rFonts w:ascii="Cambria" w:hAnsi="Cambria" w:eastAsia="宋体" w:cs="" w:asciiTheme="majorHAnsi" w:cstheme="majorBidi" w:eastAsiaTheme="majorEastAsia" w:hAnsiTheme="majorHAnsi"/>
      <w:b/>
      <w:bCs/>
      <w:sz w:val="28"/>
      <w:szCs w:val="28"/>
    </w:rPr>
  </w:style>
  <w:style w:type="character" w:styleId="DefaultParagraphFont" w:default="1">
    <w:name w:val="Default Paragraph Font"/>
    <w:uiPriority w:val="1"/>
    <w:semiHidden/>
    <w:unhideWhenUsed/>
    <w:qFormat/>
    <w:rPr/>
  </w:style>
  <w:style w:type="character" w:styleId="Char" w:customStyle="1">
    <w:name w:val="标题 Char"/>
    <w:basedOn w:val="DefaultParagraphFont"/>
    <w:link w:val="a3"/>
    <w:uiPriority w:val="10"/>
    <w:qFormat/>
    <w:rsid w:val="007c3e14"/>
    <w:rPr>
      <w:rFonts w:ascii="Cambria" w:hAnsi="Cambria" w:eastAsia="宋体" w:cs="" w:asciiTheme="majorHAnsi" w:cstheme="majorBidi" w:hAnsiTheme="majorHAnsi"/>
      <w:b/>
      <w:bCs/>
      <w:sz w:val="32"/>
      <w:szCs w:val="32"/>
    </w:rPr>
  </w:style>
  <w:style w:type="character" w:styleId="InternetLink">
    <w:name w:val="Internet Link"/>
    <w:basedOn w:val="DefaultParagraphFont"/>
    <w:uiPriority w:val="99"/>
    <w:unhideWhenUsed/>
    <w:rsid w:val="00df180d"/>
    <w:rPr>
      <w:color w:val="0000FF" w:themeColor="hyperlink"/>
      <w:u w:val="single"/>
    </w:rPr>
  </w:style>
  <w:style w:type="character" w:styleId="Char1" w:customStyle="1">
    <w:name w:val="批注框文本 Char"/>
    <w:basedOn w:val="DefaultParagraphFont"/>
    <w:link w:val="a5"/>
    <w:uiPriority w:val="99"/>
    <w:semiHidden/>
    <w:qFormat/>
    <w:rsid w:val="00df180d"/>
    <w:rPr>
      <w:sz w:val="18"/>
      <w:szCs w:val="18"/>
    </w:rPr>
  </w:style>
  <w:style w:type="character" w:styleId="1Char" w:customStyle="1">
    <w:name w:val="标题 1 Char"/>
    <w:basedOn w:val="DefaultParagraphFont"/>
    <w:link w:val="1"/>
    <w:uiPriority w:val="9"/>
    <w:qFormat/>
    <w:rsid w:val="009f32fa"/>
    <w:rPr>
      <w:b/>
      <w:bCs/>
      <w:kern w:val="2"/>
      <w:sz w:val="44"/>
      <w:szCs w:val="44"/>
    </w:rPr>
  </w:style>
  <w:style w:type="character" w:styleId="2Char" w:customStyle="1">
    <w:name w:val="标题 2 Char"/>
    <w:basedOn w:val="DefaultParagraphFont"/>
    <w:link w:val="2"/>
    <w:uiPriority w:val="9"/>
    <w:semiHidden/>
    <w:qFormat/>
    <w:rsid w:val="009f32fa"/>
    <w:rPr>
      <w:rFonts w:ascii="Cambria" w:hAnsi="Cambria" w:eastAsia="宋体" w:cs="" w:asciiTheme="majorHAnsi" w:cstheme="majorBidi" w:eastAsiaTheme="majorEastAsia" w:hAnsiTheme="majorHAnsi"/>
      <w:b/>
      <w:bCs/>
      <w:sz w:val="32"/>
      <w:szCs w:val="32"/>
    </w:rPr>
  </w:style>
  <w:style w:type="character" w:styleId="3Char" w:customStyle="1">
    <w:name w:val="标题 3 Char"/>
    <w:basedOn w:val="DefaultParagraphFont"/>
    <w:link w:val="3"/>
    <w:uiPriority w:val="9"/>
    <w:qFormat/>
    <w:rsid w:val="009f32fa"/>
    <w:rPr>
      <w:b/>
      <w:bCs/>
      <w:sz w:val="32"/>
      <w:szCs w:val="32"/>
    </w:rPr>
  </w:style>
  <w:style w:type="character" w:styleId="4Char" w:customStyle="1">
    <w:name w:val="标题 4 Char"/>
    <w:basedOn w:val="DefaultParagraphFont"/>
    <w:link w:val="4"/>
    <w:uiPriority w:val="9"/>
    <w:qFormat/>
    <w:rsid w:val="000f01b7"/>
    <w:rPr>
      <w:rFonts w:ascii="Cambria" w:hAnsi="Cambria" w:eastAsia="宋体" w:cs="" w:asciiTheme="majorHAnsi" w:cstheme="majorBidi" w:eastAsiaTheme="majorEastAsia" w:hAnsiTheme="majorHAnsi"/>
      <w:b/>
      <w:bCs/>
      <w:sz w:val="28"/>
      <w:szCs w:val="28"/>
    </w:rPr>
  </w:style>
  <w:style w:type="character" w:styleId="ListLabel1">
    <w:name w:val="ListLabel 1"/>
    <w:qFormat/>
    <w:rPr>
      <w:rFonts w:eastAsia="宋体"/>
    </w:rPr>
  </w:style>
  <w:style w:type="character" w:styleId="ListLabel2">
    <w:name w:val="ListLabel 2"/>
    <w:qFormat/>
    <w:rPr>
      <w:rFonts w:eastAsia="宋体"/>
    </w:rPr>
  </w:style>
  <w:style w:type="character" w:styleId="ListLabel3">
    <w:name w:val="ListLabel 3"/>
    <w:qFormat/>
    <w:rPr>
      <w:sz w:val="18"/>
    </w:rPr>
  </w:style>
  <w:style w:type="character" w:styleId="ListLabel4">
    <w:name w:val="ListLabel 4"/>
    <w:qFormat/>
    <w:rPr>
      <w:sz w:val="24"/>
      <w:szCs w:val="24"/>
    </w:rPr>
  </w:style>
  <w:style w:type="character" w:styleId="ListLabel5">
    <w:name w:val="ListLabel 5"/>
    <w:qFormat/>
    <w:rPr>
      <w:sz w:val="18"/>
      <w:szCs w:val="18"/>
    </w:rPr>
  </w:style>
  <w:style w:type="character" w:styleId="ListLabel6">
    <w:name w:val="ListLabel 6"/>
    <w:qFormat/>
    <w:rPr>
      <w:sz w:val="21"/>
      <w:szCs w:val="24"/>
    </w:rPr>
  </w:style>
  <w:style w:type="character" w:styleId="ListLabel7">
    <w:name w:val="ListLabel 7"/>
    <w:qFormat/>
    <w:rPr>
      <w:sz w:val="18"/>
      <w:szCs w:val="18"/>
    </w:rPr>
  </w:style>
  <w:style w:type="character" w:styleId="ListLabel8">
    <w:name w:val="ListLabel 8"/>
    <w:qFormat/>
    <w:rPr>
      <w:sz w:val="18"/>
      <w:szCs w:val="18"/>
    </w:rPr>
  </w:style>
  <w:style w:type="character" w:styleId="ListLabel9">
    <w:name w:val="ListLabel 9"/>
    <w:qFormat/>
    <w:rPr>
      <w:sz w:val="18"/>
      <w:szCs w:val="18"/>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UserEntry">
    <w:name w:val="User Entry"/>
    <w:qFormat/>
    <w:rPr>
      <w:rFonts w:ascii="Liberation Mono" w:hAnsi="Liberation Mono" w:eastAsia="DejaVu Sans Mono" w:cs="Liberation Mono"/>
    </w:rPr>
  </w:style>
  <w:style w:type="character" w:styleId="VisitedInternetLink">
    <w:name w:val="Visited Internet Link"/>
    <w:rPr>
      <w:color w:val="800000"/>
      <w:u w:val="single"/>
      <w:lang w:val="zxx" w:eastAsia="zxx" w:bidi="zxx"/>
    </w:rPr>
  </w:style>
  <w:style w:type="character" w:styleId="ListLabel10">
    <w:name w:val="ListLabel 10"/>
    <w:qFormat/>
    <w:rPr>
      <w:rFonts w:eastAsia="宋体"/>
    </w:rPr>
  </w:style>
  <w:style w:type="character" w:styleId="ListLabel11">
    <w:name w:val="ListLabel 11"/>
    <w:qFormat/>
    <w:rPr>
      <w:rFonts w:eastAsia="宋体"/>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link w:val="Char"/>
    <w:uiPriority w:val="10"/>
    <w:qFormat/>
    <w:rsid w:val="007c3e14"/>
    <w:pPr>
      <w:spacing w:before="240" w:after="60"/>
      <w:jc w:val="center"/>
      <w:outlineLvl w:val="0"/>
    </w:pPr>
    <w:rPr>
      <w:rFonts w:ascii="Cambria" w:hAnsi="Cambria" w:eastAsia="宋体" w:cs="" w:asciiTheme="majorHAnsi" w:cstheme="majorBidi" w:hAnsiTheme="majorHAnsi"/>
      <w:b/>
      <w:bCs/>
      <w:sz w:val="32"/>
      <w:szCs w:val="32"/>
    </w:rPr>
  </w:style>
  <w:style w:type="paragraph" w:styleId="BalloonText">
    <w:name w:val="Balloon Text"/>
    <w:basedOn w:val="Normal"/>
    <w:link w:val="Char0"/>
    <w:uiPriority w:val="99"/>
    <w:semiHidden/>
    <w:unhideWhenUsed/>
    <w:qFormat/>
    <w:rsid w:val="00df180d"/>
    <w:pPr/>
    <w:rPr>
      <w:sz w:val="18"/>
      <w:szCs w:val="18"/>
    </w:rPr>
  </w:style>
  <w:style w:type="paragraph" w:styleId="TOCHeading">
    <w:name w:val="TOC Heading"/>
    <w:basedOn w:val="Heading1"/>
    <w:uiPriority w:val="39"/>
    <w:unhideWhenUsed/>
    <w:qFormat/>
    <w:rsid w:val="000f01b7"/>
    <w:pPr>
      <w:widowControl/>
      <w:spacing w:lineRule="auto" w:line="276" w:before="480" w:after="0"/>
      <w:jc w:val="left"/>
    </w:pPr>
    <w:rPr>
      <w:rFonts w:ascii="Cambria" w:hAnsi="Cambria" w:eastAsia="宋体" w:cs="" w:asciiTheme="majorHAnsi" w:cstheme="majorBidi" w:eastAsiaTheme="majorEastAsia" w:hAnsiTheme="majorHAnsi"/>
      <w:color w:val="365F91" w:themeColor="accent1" w:themeShade="bf"/>
      <w:kern w:val="0"/>
      <w:sz w:val="28"/>
      <w:szCs w:val="28"/>
    </w:rPr>
  </w:style>
  <w:style w:type="paragraph" w:styleId="Contents1">
    <w:name w:val="TOC 1"/>
    <w:basedOn w:val="Normal"/>
    <w:autoRedefine/>
    <w:uiPriority w:val="39"/>
    <w:unhideWhenUsed/>
    <w:rsid w:val="000f01b7"/>
    <w:pPr/>
    <w:rPr/>
  </w:style>
  <w:style w:type="paragraph" w:styleId="Contents2">
    <w:name w:val="TOC 2"/>
    <w:basedOn w:val="Normal"/>
    <w:autoRedefine/>
    <w:uiPriority w:val="39"/>
    <w:unhideWhenUsed/>
    <w:rsid w:val="00150a36"/>
    <w:pPr>
      <w:tabs>
        <w:tab w:val="left" w:pos="1260" w:leader="none"/>
        <w:tab w:val="right" w:pos="8296" w:leader="dot"/>
      </w:tabs>
      <w:spacing w:lineRule="auto" w:line="480"/>
      <w:ind w:left="481" w:hanging="339"/>
      <w:jc w:val="both"/>
    </w:pPr>
    <w:rPr/>
  </w:style>
  <w:style w:type="paragraph" w:styleId="Contents3">
    <w:name w:val="TOC 3"/>
    <w:basedOn w:val="Normal"/>
    <w:autoRedefine/>
    <w:uiPriority w:val="39"/>
    <w:unhideWhenUsed/>
    <w:rsid w:val="00150a36"/>
    <w:pPr>
      <w:tabs>
        <w:tab w:val="left" w:pos="1260" w:leader="none"/>
        <w:tab w:val="right" w:pos="8296" w:leader="dot"/>
      </w:tabs>
      <w:spacing w:lineRule="auto" w:line="480"/>
      <w:ind w:left="959" w:hanging="532"/>
    </w:pPr>
    <w:rPr/>
  </w:style>
  <w:style w:type="paragraph" w:styleId="NoSpacing">
    <w:name w:val="No Spacing"/>
    <w:uiPriority w:val="1"/>
    <w:qFormat/>
    <w:rsid w:val="00c775e0"/>
    <w:pPr>
      <w:widowControl w:val="false"/>
      <w:bidi w:val="0"/>
      <w:jc w:val="both"/>
    </w:pPr>
    <w:rPr>
      <w:rFonts w:ascii="Calibri" w:hAnsi="Calibri" w:eastAsia="宋体" w:cs="" w:asciiTheme="minorHAnsi" w:cstheme="minorBidi" w:eastAsiaTheme="minorEastAsia" w:hAnsiTheme="minorHAnsi"/>
      <w:color w:val="00000A"/>
      <w:kern w:val="2"/>
      <w:sz w:val="24"/>
      <w:szCs w:val="22"/>
      <w:lang w:val="en-US" w:eastAsia="zh-CN" w:bidi="ar-SA"/>
    </w:rPr>
  </w:style>
  <w:style w:type="paragraph" w:styleId="ListParagraph">
    <w:name w:val="List Paragraph"/>
    <w:basedOn w:val="Normal"/>
    <w:uiPriority w:val="34"/>
    <w:qFormat/>
    <w:rsid w:val="00c775e0"/>
    <w:pPr>
      <w:ind w:firstLine="42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xxx.xxx.xxx.xxx:8000/wc/" TargetMode="External"/><Relationship Id="rId4" Type="http://schemas.openxmlformats.org/officeDocument/2006/relationships/hyperlink" Target="http://xxx.xxx.xxx.xxx:8000/wc/"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1D631-FB42-4A87-AB4D-712F23438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Application>LibreOffice/5.4.5.1$Linux_X86_64 LibreOffice_project/40m0$Build-1</Application>
  <Pages>17</Pages>
  <Words>1211</Words>
  <Characters>6382</Characters>
  <CharactersWithSpaces>7405</CharactersWithSpaces>
  <Paragraphs>148</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2016-12-19T07:53:00Z</dcterms:created>
  <dc:creator>new</dc:creator>
  <dc:description/>
  <dc:language>en-US</dc:language>
  <cp:lastModifiedBy/>
  <cp:lastPrinted>2016-12-20T03:35:00Z</cp:lastPrinted>
  <dcterms:modified xsi:type="dcterms:W3CDTF">2018-03-23T21:01:22Z</dcterms:modified>
  <cp:revision>318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