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D" w:rsidRPr="00EC646D" w:rsidRDefault="00EC646D" w:rsidP="002D00C0">
      <w:pPr>
        <w:pStyle w:val="Cabealho"/>
      </w:pPr>
      <w:r w:rsidRPr="00EC646D">
        <w:t>Sumário</w:t>
      </w:r>
    </w:p>
    <w:p w:rsidR="009A5A94" w:rsidRDefault="001E7FF9">
      <w:pPr>
        <w:pStyle w:val="Sumrio1"/>
        <w:rPr>
          <w:rFonts w:asciiTheme="minorHAnsi" w:eastAsiaTheme="minorEastAsia" w:hAnsiTheme="minorHAnsi" w:cstheme="minorBidi"/>
          <w:noProof/>
          <w:sz w:val="22"/>
          <w:lang w:eastAsia="pt-BR"/>
        </w:rPr>
      </w:pPr>
      <w:r>
        <w:fldChar w:fldCharType="begin"/>
      </w:r>
      <w:r w:rsidR="007267B5">
        <w:instrText xml:space="preserve"> TOC \o "1-4" \h \z \u </w:instrText>
      </w:r>
      <w:r>
        <w:fldChar w:fldCharType="separate"/>
      </w:r>
      <w:hyperlink w:anchor="_Toc260955854" w:history="1">
        <w:r w:rsidR="009A5A94" w:rsidRPr="00FB734C">
          <w:rPr>
            <w:rStyle w:val="Hyperlink"/>
            <w:noProof/>
          </w:rPr>
          <w:t>1</w:t>
        </w:r>
        <w:r w:rsidR="009A5A94">
          <w:rPr>
            <w:rFonts w:asciiTheme="minorHAnsi" w:eastAsiaTheme="minorEastAsia" w:hAnsiTheme="minorHAnsi" w:cstheme="minorBidi"/>
            <w:noProof/>
            <w:sz w:val="22"/>
            <w:lang w:eastAsia="pt-BR"/>
          </w:rPr>
          <w:tab/>
        </w:r>
        <w:r w:rsidR="009A5A94" w:rsidRPr="00FB734C">
          <w:rPr>
            <w:rStyle w:val="Hyperlink"/>
            <w:noProof/>
          </w:rPr>
          <w:t>Introdução</w:t>
        </w:r>
        <w:r w:rsidR="009A5A94">
          <w:rPr>
            <w:noProof/>
            <w:webHidden/>
          </w:rPr>
          <w:tab/>
        </w:r>
        <w:r w:rsidR="009A5A94">
          <w:rPr>
            <w:noProof/>
            <w:webHidden/>
          </w:rPr>
          <w:fldChar w:fldCharType="begin"/>
        </w:r>
        <w:r w:rsidR="009A5A94">
          <w:rPr>
            <w:noProof/>
            <w:webHidden/>
          </w:rPr>
          <w:instrText xml:space="preserve"> PAGEREF _Toc260955854 \h </w:instrText>
        </w:r>
        <w:r w:rsidR="009A5A94">
          <w:rPr>
            <w:noProof/>
            <w:webHidden/>
          </w:rPr>
        </w:r>
        <w:r w:rsidR="009A5A94">
          <w:rPr>
            <w:noProof/>
            <w:webHidden/>
          </w:rPr>
          <w:fldChar w:fldCharType="separate"/>
        </w:r>
        <w:r w:rsidR="009A5A94">
          <w:rPr>
            <w:noProof/>
            <w:webHidden/>
          </w:rPr>
          <w:t>6</w:t>
        </w:r>
        <w:r w:rsidR="009A5A94">
          <w:rPr>
            <w:noProof/>
            <w:webHidden/>
          </w:rPr>
          <w:fldChar w:fldCharType="end"/>
        </w:r>
      </w:hyperlink>
    </w:p>
    <w:p w:rsidR="009A5A94" w:rsidRDefault="009A5A94">
      <w:pPr>
        <w:pStyle w:val="Sumrio1"/>
        <w:rPr>
          <w:rFonts w:asciiTheme="minorHAnsi" w:eastAsiaTheme="minorEastAsia" w:hAnsiTheme="minorHAnsi" w:cstheme="minorBidi"/>
          <w:noProof/>
          <w:sz w:val="22"/>
          <w:lang w:eastAsia="pt-BR"/>
        </w:rPr>
      </w:pPr>
      <w:hyperlink w:anchor="_Toc260955855" w:history="1">
        <w:r w:rsidRPr="00FB734C">
          <w:rPr>
            <w:rStyle w:val="Hyperlink"/>
            <w:noProof/>
          </w:rPr>
          <w:t>2</w:t>
        </w:r>
        <w:r>
          <w:rPr>
            <w:rFonts w:asciiTheme="minorHAnsi" w:eastAsiaTheme="minorEastAsia" w:hAnsiTheme="minorHAnsi" w:cstheme="minorBidi"/>
            <w:noProof/>
            <w:sz w:val="22"/>
            <w:lang w:eastAsia="pt-BR"/>
          </w:rPr>
          <w:tab/>
        </w:r>
        <w:r w:rsidRPr="00FB734C">
          <w:rPr>
            <w:rStyle w:val="Hyperlink"/>
            <w:noProof/>
          </w:rPr>
          <w:t>Referencial Teórico</w:t>
        </w:r>
        <w:r>
          <w:rPr>
            <w:noProof/>
            <w:webHidden/>
          </w:rPr>
          <w:tab/>
        </w:r>
        <w:r>
          <w:rPr>
            <w:noProof/>
            <w:webHidden/>
          </w:rPr>
          <w:fldChar w:fldCharType="begin"/>
        </w:r>
        <w:r>
          <w:rPr>
            <w:noProof/>
            <w:webHidden/>
          </w:rPr>
          <w:instrText xml:space="preserve"> PAGEREF _Toc260955855 \h </w:instrText>
        </w:r>
        <w:r>
          <w:rPr>
            <w:noProof/>
            <w:webHidden/>
          </w:rPr>
        </w:r>
        <w:r>
          <w:rPr>
            <w:noProof/>
            <w:webHidden/>
          </w:rPr>
          <w:fldChar w:fldCharType="separate"/>
        </w:r>
        <w:r>
          <w:rPr>
            <w:noProof/>
            <w:webHidden/>
          </w:rPr>
          <w:t>7</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56" w:history="1">
        <w:r w:rsidRPr="00FB734C">
          <w:rPr>
            <w:rStyle w:val="Hyperlink"/>
            <w:noProof/>
          </w:rPr>
          <w:t>2.1</w:t>
        </w:r>
        <w:r>
          <w:rPr>
            <w:rFonts w:asciiTheme="minorHAnsi" w:eastAsiaTheme="minorEastAsia" w:hAnsiTheme="minorHAnsi" w:cstheme="minorBidi"/>
            <w:noProof/>
            <w:sz w:val="22"/>
            <w:lang w:eastAsia="pt-BR"/>
          </w:rPr>
          <w:tab/>
        </w:r>
        <w:r w:rsidRPr="00FB734C">
          <w:rPr>
            <w:rStyle w:val="Hyperlink"/>
            <w:noProof/>
          </w:rPr>
          <w:t>Som</w:t>
        </w:r>
        <w:r>
          <w:rPr>
            <w:noProof/>
            <w:webHidden/>
          </w:rPr>
          <w:tab/>
        </w:r>
        <w:r>
          <w:rPr>
            <w:noProof/>
            <w:webHidden/>
          </w:rPr>
          <w:fldChar w:fldCharType="begin"/>
        </w:r>
        <w:r>
          <w:rPr>
            <w:noProof/>
            <w:webHidden/>
          </w:rPr>
          <w:instrText xml:space="preserve"> PAGEREF _Toc260955856 \h </w:instrText>
        </w:r>
        <w:r>
          <w:rPr>
            <w:noProof/>
            <w:webHidden/>
          </w:rPr>
        </w:r>
        <w:r>
          <w:rPr>
            <w:noProof/>
            <w:webHidden/>
          </w:rPr>
          <w:fldChar w:fldCharType="separate"/>
        </w:r>
        <w:r>
          <w:rPr>
            <w:noProof/>
            <w:webHidden/>
          </w:rPr>
          <w:t>7</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57" w:history="1">
        <w:r w:rsidRPr="00FB734C">
          <w:rPr>
            <w:rStyle w:val="Hyperlink"/>
            <w:noProof/>
          </w:rPr>
          <w:t>2.2</w:t>
        </w:r>
        <w:r>
          <w:rPr>
            <w:rFonts w:asciiTheme="minorHAnsi" w:eastAsiaTheme="minorEastAsia" w:hAnsiTheme="minorHAnsi" w:cstheme="minorBidi"/>
            <w:noProof/>
            <w:sz w:val="22"/>
            <w:lang w:eastAsia="pt-BR"/>
          </w:rPr>
          <w:tab/>
        </w:r>
        <w:r w:rsidRPr="00FB734C">
          <w:rPr>
            <w:rStyle w:val="Hyperlink"/>
            <w:noProof/>
          </w:rPr>
          <w:t>Música</w:t>
        </w:r>
        <w:r>
          <w:rPr>
            <w:noProof/>
            <w:webHidden/>
          </w:rPr>
          <w:tab/>
        </w:r>
        <w:r>
          <w:rPr>
            <w:noProof/>
            <w:webHidden/>
          </w:rPr>
          <w:fldChar w:fldCharType="begin"/>
        </w:r>
        <w:r>
          <w:rPr>
            <w:noProof/>
            <w:webHidden/>
          </w:rPr>
          <w:instrText xml:space="preserve"> PAGEREF _Toc260955857 \h </w:instrText>
        </w:r>
        <w:r>
          <w:rPr>
            <w:noProof/>
            <w:webHidden/>
          </w:rPr>
        </w:r>
        <w:r>
          <w:rPr>
            <w:noProof/>
            <w:webHidden/>
          </w:rPr>
          <w:fldChar w:fldCharType="separate"/>
        </w:r>
        <w:r>
          <w:rPr>
            <w:noProof/>
            <w:webHidden/>
          </w:rPr>
          <w:t>7</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58" w:history="1">
        <w:r w:rsidRPr="00FB734C">
          <w:rPr>
            <w:rStyle w:val="Hyperlink"/>
            <w:noProof/>
          </w:rPr>
          <w:t>2.3</w:t>
        </w:r>
        <w:r>
          <w:rPr>
            <w:rFonts w:asciiTheme="minorHAnsi" w:eastAsiaTheme="minorEastAsia" w:hAnsiTheme="minorHAnsi" w:cstheme="minorBidi"/>
            <w:noProof/>
            <w:sz w:val="22"/>
            <w:lang w:eastAsia="pt-BR"/>
          </w:rPr>
          <w:tab/>
        </w:r>
        <w:r w:rsidRPr="00FB734C">
          <w:rPr>
            <w:rStyle w:val="Hyperlink"/>
            <w:noProof/>
          </w:rPr>
          <w:t>Transformada de Fourier</w:t>
        </w:r>
        <w:r>
          <w:rPr>
            <w:noProof/>
            <w:webHidden/>
          </w:rPr>
          <w:tab/>
        </w:r>
        <w:r>
          <w:rPr>
            <w:noProof/>
            <w:webHidden/>
          </w:rPr>
          <w:fldChar w:fldCharType="begin"/>
        </w:r>
        <w:r>
          <w:rPr>
            <w:noProof/>
            <w:webHidden/>
          </w:rPr>
          <w:instrText xml:space="preserve"> PAGEREF _Toc260955858 \h </w:instrText>
        </w:r>
        <w:r>
          <w:rPr>
            <w:noProof/>
            <w:webHidden/>
          </w:rPr>
        </w:r>
        <w:r>
          <w:rPr>
            <w:noProof/>
            <w:webHidden/>
          </w:rPr>
          <w:fldChar w:fldCharType="separate"/>
        </w:r>
        <w:r>
          <w:rPr>
            <w:noProof/>
            <w:webHidden/>
          </w:rPr>
          <w:t>8</w:t>
        </w:r>
        <w:r>
          <w:rPr>
            <w:noProof/>
            <w:webHidden/>
          </w:rPr>
          <w:fldChar w:fldCharType="end"/>
        </w:r>
      </w:hyperlink>
    </w:p>
    <w:p w:rsidR="009A5A94" w:rsidRDefault="009A5A94">
      <w:pPr>
        <w:pStyle w:val="Sumrio1"/>
        <w:rPr>
          <w:rFonts w:asciiTheme="minorHAnsi" w:eastAsiaTheme="minorEastAsia" w:hAnsiTheme="minorHAnsi" w:cstheme="minorBidi"/>
          <w:noProof/>
          <w:sz w:val="22"/>
          <w:lang w:eastAsia="pt-BR"/>
        </w:rPr>
      </w:pPr>
      <w:hyperlink w:anchor="_Toc260955859" w:history="1">
        <w:r w:rsidRPr="00FB734C">
          <w:rPr>
            <w:rStyle w:val="Hyperlink"/>
            <w:noProof/>
          </w:rPr>
          <w:t>3</w:t>
        </w:r>
        <w:r>
          <w:rPr>
            <w:rFonts w:asciiTheme="minorHAnsi" w:eastAsiaTheme="minorEastAsia" w:hAnsiTheme="minorHAnsi" w:cstheme="minorBidi"/>
            <w:noProof/>
            <w:sz w:val="22"/>
            <w:lang w:eastAsia="pt-BR"/>
          </w:rPr>
          <w:tab/>
        </w:r>
        <w:r w:rsidRPr="00FB734C">
          <w:rPr>
            <w:rStyle w:val="Hyperlink"/>
            <w:noProof/>
          </w:rPr>
          <w:t>Ferramentas</w:t>
        </w:r>
        <w:r>
          <w:rPr>
            <w:noProof/>
            <w:webHidden/>
          </w:rPr>
          <w:tab/>
        </w:r>
        <w:r>
          <w:rPr>
            <w:noProof/>
            <w:webHidden/>
          </w:rPr>
          <w:fldChar w:fldCharType="begin"/>
        </w:r>
        <w:r>
          <w:rPr>
            <w:noProof/>
            <w:webHidden/>
          </w:rPr>
          <w:instrText xml:space="preserve"> PAGEREF _Toc260955859 \h </w:instrText>
        </w:r>
        <w:r>
          <w:rPr>
            <w:noProof/>
            <w:webHidden/>
          </w:rPr>
        </w:r>
        <w:r>
          <w:rPr>
            <w:noProof/>
            <w:webHidden/>
          </w:rPr>
          <w:fldChar w:fldCharType="separate"/>
        </w:r>
        <w:r>
          <w:rPr>
            <w:noProof/>
            <w:webHidden/>
          </w:rPr>
          <w:t>9</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0" w:history="1">
        <w:r w:rsidRPr="00FB734C">
          <w:rPr>
            <w:rStyle w:val="Hyperlink"/>
            <w:noProof/>
          </w:rPr>
          <w:t>3.1</w:t>
        </w:r>
        <w:r>
          <w:rPr>
            <w:rFonts w:asciiTheme="minorHAnsi" w:eastAsiaTheme="minorEastAsia" w:hAnsiTheme="minorHAnsi" w:cstheme="minorBidi"/>
            <w:noProof/>
            <w:sz w:val="22"/>
            <w:lang w:eastAsia="pt-BR"/>
          </w:rPr>
          <w:tab/>
        </w:r>
        <w:r w:rsidRPr="00FB734C">
          <w:rPr>
            <w:rStyle w:val="Hyperlink"/>
            <w:noProof/>
          </w:rPr>
          <w:t>.NET Framework</w:t>
        </w:r>
        <w:r>
          <w:rPr>
            <w:noProof/>
            <w:webHidden/>
          </w:rPr>
          <w:tab/>
        </w:r>
        <w:r>
          <w:rPr>
            <w:noProof/>
            <w:webHidden/>
          </w:rPr>
          <w:fldChar w:fldCharType="begin"/>
        </w:r>
        <w:r>
          <w:rPr>
            <w:noProof/>
            <w:webHidden/>
          </w:rPr>
          <w:instrText xml:space="preserve"> PAGEREF _Toc260955860 \h </w:instrText>
        </w:r>
        <w:r>
          <w:rPr>
            <w:noProof/>
            <w:webHidden/>
          </w:rPr>
        </w:r>
        <w:r>
          <w:rPr>
            <w:noProof/>
            <w:webHidden/>
          </w:rPr>
          <w:fldChar w:fldCharType="separate"/>
        </w:r>
        <w:r>
          <w:rPr>
            <w:noProof/>
            <w:webHidden/>
          </w:rPr>
          <w:t>9</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1" w:history="1">
        <w:r w:rsidRPr="00FB734C">
          <w:rPr>
            <w:rStyle w:val="Hyperlink"/>
            <w:noProof/>
          </w:rPr>
          <w:t>3.2</w:t>
        </w:r>
        <w:r>
          <w:rPr>
            <w:rFonts w:asciiTheme="minorHAnsi" w:eastAsiaTheme="minorEastAsia" w:hAnsiTheme="minorHAnsi" w:cstheme="minorBidi"/>
            <w:noProof/>
            <w:sz w:val="22"/>
            <w:lang w:eastAsia="pt-BR"/>
          </w:rPr>
          <w:tab/>
        </w:r>
        <w:r w:rsidRPr="00FB734C">
          <w:rPr>
            <w:rStyle w:val="Hyperlink"/>
            <w:noProof/>
          </w:rPr>
          <w:t>Visual studio 2008</w:t>
        </w:r>
        <w:r>
          <w:rPr>
            <w:noProof/>
            <w:webHidden/>
          </w:rPr>
          <w:tab/>
        </w:r>
        <w:r>
          <w:rPr>
            <w:noProof/>
            <w:webHidden/>
          </w:rPr>
          <w:fldChar w:fldCharType="begin"/>
        </w:r>
        <w:r>
          <w:rPr>
            <w:noProof/>
            <w:webHidden/>
          </w:rPr>
          <w:instrText xml:space="preserve"> PAGEREF _Toc260955861 \h </w:instrText>
        </w:r>
        <w:r>
          <w:rPr>
            <w:noProof/>
            <w:webHidden/>
          </w:rPr>
        </w:r>
        <w:r>
          <w:rPr>
            <w:noProof/>
            <w:webHidden/>
          </w:rPr>
          <w:fldChar w:fldCharType="separate"/>
        </w:r>
        <w:r>
          <w:rPr>
            <w:noProof/>
            <w:webHidden/>
          </w:rPr>
          <w:t>9</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2" w:history="1">
        <w:r w:rsidRPr="00FB734C">
          <w:rPr>
            <w:rStyle w:val="Hyperlink"/>
            <w:noProof/>
          </w:rPr>
          <w:t>3.3</w:t>
        </w:r>
        <w:r>
          <w:rPr>
            <w:rFonts w:asciiTheme="minorHAnsi" w:eastAsiaTheme="minorEastAsia" w:hAnsiTheme="minorHAnsi" w:cstheme="minorBidi"/>
            <w:noProof/>
            <w:sz w:val="22"/>
            <w:lang w:eastAsia="pt-BR"/>
          </w:rPr>
          <w:tab/>
        </w:r>
        <w:r w:rsidRPr="00FB734C">
          <w:rPr>
            <w:rStyle w:val="Hyperlink"/>
            <w:noProof/>
          </w:rPr>
          <w:t>DirectX</w:t>
        </w:r>
        <w:r>
          <w:rPr>
            <w:noProof/>
            <w:webHidden/>
          </w:rPr>
          <w:tab/>
        </w:r>
        <w:r>
          <w:rPr>
            <w:noProof/>
            <w:webHidden/>
          </w:rPr>
          <w:fldChar w:fldCharType="begin"/>
        </w:r>
        <w:r>
          <w:rPr>
            <w:noProof/>
            <w:webHidden/>
          </w:rPr>
          <w:instrText xml:space="preserve"> PAGEREF _Toc260955862 \h </w:instrText>
        </w:r>
        <w:r>
          <w:rPr>
            <w:noProof/>
            <w:webHidden/>
          </w:rPr>
        </w:r>
        <w:r>
          <w:rPr>
            <w:noProof/>
            <w:webHidden/>
          </w:rPr>
          <w:fldChar w:fldCharType="separate"/>
        </w:r>
        <w:r>
          <w:rPr>
            <w:noProof/>
            <w:webHidden/>
          </w:rPr>
          <w:t>10</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3" w:history="1">
        <w:r w:rsidRPr="00FB734C">
          <w:rPr>
            <w:rStyle w:val="Hyperlink"/>
            <w:noProof/>
          </w:rPr>
          <w:t>3.4</w:t>
        </w:r>
        <w:r>
          <w:rPr>
            <w:rFonts w:asciiTheme="minorHAnsi" w:eastAsiaTheme="minorEastAsia" w:hAnsiTheme="minorHAnsi" w:cstheme="minorBidi"/>
            <w:noProof/>
            <w:sz w:val="22"/>
            <w:lang w:eastAsia="pt-BR"/>
          </w:rPr>
          <w:tab/>
        </w:r>
        <w:r w:rsidRPr="00FB734C">
          <w:rPr>
            <w:rStyle w:val="Hyperlink"/>
            <w:noProof/>
          </w:rPr>
          <w:t>SlimDX</w:t>
        </w:r>
        <w:r>
          <w:rPr>
            <w:noProof/>
            <w:webHidden/>
          </w:rPr>
          <w:tab/>
        </w:r>
        <w:r>
          <w:rPr>
            <w:noProof/>
            <w:webHidden/>
          </w:rPr>
          <w:fldChar w:fldCharType="begin"/>
        </w:r>
        <w:r>
          <w:rPr>
            <w:noProof/>
            <w:webHidden/>
          </w:rPr>
          <w:instrText xml:space="preserve"> PAGEREF _Toc260955863 \h </w:instrText>
        </w:r>
        <w:r>
          <w:rPr>
            <w:noProof/>
            <w:webHidden/>
          </w:rPr>
        </w:r>
        <w:r>
          <w:rPr>
            <w:noProof/>
            <w:webHidden/>
          </w:rPr>
          <w:fldChar w:fldCharType="separate"/>
        </w:r>
        <w:r>
          <w:rPr>
            <w:noProof/>
            <w:webHidden/>
          </w:rPr>
          <w:t>10</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4" w:history="1">
        <w:r w:rsidRPr="00FB734C">
          <w:rPr>
            <w:rStyle w:val="Hyperlink"/>
            <w:noProof/>
          </w:rPr>
          <w:t>3.5</w:t>
        </w:r>
        <w:r>
          <w:rPr>
            <w:rFonts w:asciiTheme="minorHAnsi" w:eastAsiaTheme="minorEastAsia" w:hAnsiTheme="minorHAnsi" w:cstheme="minorBidi"/>
            <w:noProof/>
            <w:sz w:val="22"/>
            <w:lang w:eastAsia="pt-BR"/>
          </w:rPr>
          <w:tab/>
        </w:r>
        <w:r w:rsidRPr="00FB734C">
          <w:rPr>
            <w:rStyle w:val="Hyperlink"/>
            <w:noProof/>
          </w:rPr>
          <w:t>NUnit</w:t>
        </w:r>
        <w:r>
          <w:rPr>
            <w:noProof/>
            <w:webHidden/>
          </w:rPr>
          <w:tab/>
        </w:r>
        <w:r>
          <w:rPr>
            <w:noProof/>
            <w:webHidden/>
          </w:rPr>
          <w:fldChar w:fldCharType="begin"/>
        </w:r>
        <w:r>
          <w:rPr>
            <w:noProof/>
            <w:webHidden/>
          </w:rPr>
          <w:instrText xml:space="preserve"> PAGEREF _Toc260955864 \h </w:instrText>
        </w:r>
        <w:r>
          <w:rPr>
            <w:noProof/>
            <w:webHidden/>
          </w:rPr>
        </w:r>
        <w:r>
          <w:rPr>
            <w:noProof/>
            <w:webHidden/>
          </w:rPr>
          <w:fldChar w:fldCharType="separate"/>
        </w:r>
        <w:r>
          <w:rPr>
            <w:noProof/>
            <w:webHidden/>
          </w:rPr>
          <w:t>10</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5" w:history="1">
        <w:r w:rsidRPr="00FB734C">
          <w:rPr>
            <w:rStyle w:val="Hyperlink"/>
            <w:noProof/>
          </w:rPr>
          <w:t>3.6</w:t>
        </w:r>
        <w:r>
          <w:rPr>
            <w:rFonts w:asciiTheme="minorHAnsi" w:eastAsiaTheme="minorEastAsia" w:hAnsiTheme="minorHAnsi" w:cstheme="minorBidi"/>
            <w:noProof/>
            <w:sz w:val="22"/>
            <w:lang w:eastAsia="pt-BR"/>
          </w:rPr>
          <w:tab/>
        </w:r>
        <w:r w:rsidRPr="00FB734C">
          <w:rPr>
            <w:rStyle w:val="Hyperlink"/>
            <w:noProof/>
          </w:rPr>
          <w:t>TestMatrix</w:t>
        </w:r>
        <w:r>
          <w:rPr>
            <w:noProof/>
            <w:webHidden/>
          </w:rPr>
          <w:tab/>
        </w:r>
        <w:r>
          <w:rPr>
            <w:noProof/>
            <w:webHidden/>
          </w:rPr>
          <w:fldChar w:fldCharType="begin"/>
        </w:r>
        <w:r>
          <w:rPr>
            <w:noProof/>
            <w:webHidden/>
          </w:rPr>
          <w:instrText xml:space="preserve"> PAGEREF _Toc260955865 \h </w:instrText>
        </w:r>
        <w:r>
          <w:rPr>
            <w:noProof/>
            <w:webHidden/>
          </w:rPr>
        </w:r>
        <w:r>
          <w:rPr>
            <w:noProof/>
            <w:webHidden/>
          </w:rPr>
          <w:fldChar w:fldCharType="separate"/>
        </w:r>
        <w:r>
          <w:rPr>
            <w:noProof/>
            <w:webHidden/>
          </w:rPr>
          <w:t>10</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6" w:history="1">
        <w:r w:rsidRPr="00FB734C">
          <w:rPr>
            <w:rStyle w:val="Hyperlink"/>
            <w:noProof/>
          </w:rPr>
          <w:t>3.7</w:t>
        </w:r>
        <w:r>
          <w:rPr>
            <w:rFonts w:asciiTheme="minorHAnsi" w:eastAsiaTheme="minorEastAsia" w:hAnsiTheme="minorHAnsi" w:cstheme="minorBidi"/>
            <w:noProof/>
            <w:sz w:val="22"/>
            <w:lang w:eastAsia="pt-BR"/>
          </w:rPr>
          <w:tab/>
        </w:r>
        <w:r w:rsidRPr="00FB734C">
          <w:rPr>
            <w:rStyle w:val="Hyperlink"/>
            <w:noProof/>
          </w:rPr>
          <w:t>DB4Objects</w:t>
        </w:r>
        <w:r>
          <w:rPr>
            <w:noProof/>
            <w:webHidden/>
          </w:rPr>
          <w:tab/>
        </w:r>
        <w:r>
          <w:rPr>
            <w:noProof/>
            <w:webHidden/>
          </w:rPr>
          <w:fldChar w:fldCharType="begin"/>
        </w:r>
        <w:r>
          <w:rPr>
            <w:noProof/>
            <w:webHidden/>
          </w:rPr>
          <w:instrText xml:space="preserve"> PAGEREF _Toc260955866 \h </w:instrText>
        </w:r>
        <w:r>
          <w:rPr>
            <w:noProof/>
            <w:webHidden/>
          </w:rPr>
        </w:r>
        <w:r>
          <w:rPr>
            <w:noProof/>
            <w:webHidden/>
          </w:rPr>
          <w:fldChar w:fldCharType="separate"/>
        </w:r>
        <w:r>
          <w:rPr>
            <w:noProof/>
            <w:webHidden/>
          </w:rPr>
          <w:t>11</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7" w:history="1">
        <w:r w:rsidRPr="00FB734C">
          <w:rPr>
            <w:rStyle w:val="Hyperlink"/>
            <w:noProof/>
          </w:rPr>
          <w:t>3.8</w:t>
        </w:r>
        <w:r>
          <w:rPr>
            <w:rFonts w:asciiTheme="minorHAnsi" w:eastAsiaTheme="minorEastAsia" w:hAnsiTheme="minorHAnsi" w:cstheme="minorBidi"/>
            <w:noProof/>
            <w:sz w:val="22"/>
            <w:lang w:eastAsia="pt-BR"/>
          </w:rPr>
          <w:tab/>
        </w:r>
        <w:r w:rsidRPr="00FB734C">
          <w:rPr>
            <w:rStyle w:val="Hyperlink"/>
            <w:noProof/>
          </w:rPr>
          <w:t>Subversion</w:t>
        </w:r>
        <w:r>
          <w:rPr>
            <w:noProof/>
            <w:webHidden/>
          </w:rPr>
          <w:tab/>
        </w:r>
        <w:r>
          <w:rPr>
            <w:noProof/>
            <w:webHidden/>
          </w:rPr>
          <w:fldChar w:fldCharType="begin"/>
        </w:r>
        <w:r>
          <w:rPr>
            <w:noProof/>
            <w:webHidden/>
          </w:rPr>
          <w:instrText xml:space="preserve"> PAGEREF _Toc260955867 \h </w:instrText>
        </w:r>
        <w:r>
          <w:rPr>
            <w:noProof/>
            <w:webHidden/>
          </w:rPr>
        </w:r>
        <w:r>
          <w:rPr>
            <w:noProof/>
            <w:webHidden/>
          </w:rPr>
          <w:fldChar w:fldCharType="separate"/>
        </w:r>
        <w:r>
          <w:rPr>
            <w:noProof/>
            <w:webHidden/>
          </w:rPr>
          <w:t>11</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68" w:history="1">
        <w:r w:rsidRPr="00FB734C">
          <w:rPr>
            <w:rStyle w:val="Hyperlink"/>
            <w:noProof/>
          </w:rPr>
          <w:t>3.9</w:t>
        </w:r>
        <w:r>
          <w:rPr>
            <w:rFonts w:asciiTheme="minorHAnsi" w:eastAsiaTheme="minorEastAsia" w:hAnsiTheme="minorHAnsi" w:cstheme="minorBidi"/>
            <w:noProof/>
            <w:sz w:val="22"/>
            <w:lang w:eastAsia="pt-BR"/>
          </w:rPr>
          <w:tab/>
        </w:r>
        <w:r w:rsidRPr="00FB734C">
          <w:rPr>
            <w:rStyle w:val="Hyperlink"/>
            <w:noProof/>
          </w:rPr>
          <w:t>UML</w:t>
        </w:r>
        <w:r>
          <w:rPr>
            <w:noProof/>
            <w:webHidden/>
          </w:rPr>
          <w:tab/>
        </w:r>
        <w:r>
          <w:rPr>
            <w:noProof/>
            <w:webHidden/>
          </w:rPr>
          <w:fldChar w:fldCharType="begin"/>
        </w:r>
        <w:r>
          <w:rPr>
            <w:noProof/>
            <w:webHidden/>
          </w:rPr>
          <w:instrText xml:space="preserve"> PAGEREF _Toc260955868 \h </w:instrText>
        </w:r>
        <w:r>
          <w:rPr>
            <w:noProof/>
            <w:webHidden/>
          </w:rPr>
        </w:r>
        <w:r>
          <w:rPr>
            <w:noProof/>
            <w:webHidden/>
          </w:rPr>
          <w:fldChar w:fldCharType="separate"/>
        </w:r>
        <w:r>
          <w:rPr>
            <w:noProof/>
            <w:webHidden/>
          </w:rPr>
          <w:t>11</w:t>
        </w:r>
        <w:r>
          <w:rPr>
            <w:noProof/>
            <w:webHidden/>
          </w:rPr>
          <w:fldChar w:fldCharType="end"/>
        </w:r>
      </w:hyperlink>
    </w:p>
    <w:p w:rsidR="009A5A94" w:rsidRDefault="009A5A94">
      <w:pPr>
        <w:pStyle w:val="Sumrio1"/>
        <w:rPr>
          <w:rFonts w:asciiTheme="minorHAnsi" w:eastAsiaTheme="minorEastAsia" w:hAnsiTheme="minorHAnsi" w:cstheme="minorBidi"/>
          <w:noProof/>
          <w:sz w:val="22"/>
          <w:lang w:eastAsia="pt-BR"/>
        </w:rPr>
      </w:pPr>
      <w:hyperlink w:anchor="_Toc260955869" w:history="1">
        <w:r w:rsidRPr="00FB734C">
          <w:rPr>
            <w:rStyle w:val="Hyperlink"/>
            <w:noProof/>
          </w:rPr>
          <w:t>4</w:t>
        </w:r>
        <w:r>
          <w:rPr>
            <w:rFonts w:asciiTheme="minorHAnsi" w:eastAsiaTheme="minorEastAsia" w:hAnsiTheme="minorHAnsi" w:cstheme="minorBidi"/>
            <w:noProof/>
            <w:sz w:val="22"/>
            <w:lang w:eastAsia="pt-BR"/>
          </w:rPr>
          <w:tab/>
        </w:r>
        <w:r w:rsidRPr="00FB734C">
          <w:rPr>
            <w:rStyle w:val="Hyperlink"/>
            <w:noProof/>
          </w:rPr>
          <w:t>Metodologia</w:t>
        </w:r>
        <w:r>
          <w:rPr>
            <w:noProof/>
            <w:webHidden/>
          </w:rPr>
          <w:tab/>
        </w:r>
        <w:r>
          <w:rPr>
            <w:noProof/>
            <w:webHidden/>
          </w:rPr>
          <w:fldChar w:fldCharType="begin"/>
        </w:r>
        <w:r>
          <w:rPr>
            <w:noProof/>
            <w:webHidden/>
          </w:rPr>
          <w:instrText xml:space="preserve"> PAGEREF _Toc260955869 \h </w:instrText>
        </w:r>
        <w:r>
          <w:rPr>
            <w:noProof/>
            <w:webHidden/>
          </w:rPr>
        </w:r>
        <w:r>
          <w:rPr>
            <w:noProof/>
            <w:webHidden/>
          </w:rPr>
          <w:fldChar w:fldCharType="separate"/>
        </w:r>
        <w:r>
          <w:rPr>
            <w:noProof/>
            <w:webHidden/>
          </w:rPr>
          <w:t>12</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70" w:history="1">
        <w:r w:rsidRPr="00FB734C">
          <w:rPr>
            <w:rStyle w:val="Hyperlink"/>
            <w:noProof/>
          </w:rPr>
          <w:t>4.1</w:t>
        </w:r>
        <w:r>
          <w:rPr>
            <w:rFonts w:asciiTheme="minorHAnsi" w:eastAsiaTheme="minorEastAsia" w:hAnsiTheme="minorHAnsi" w:cstheme="minorBidi"/>
            <w:noProof/>
            <w:sz w:val="22"/>
            <w:lang w:eastAsia="pt-BR"/>
          </w:rPr>
          <w:tab/>
        </w:r>
        <w:r w:rsidRPr="00FB734C">
          <w:rPr>
            <w:rStyle w:val="Hyperlink"/>
            <w:noProof/>
          </w:rPr>
          <w:t>Pesquisa Inicial</w:t>
        </w:r>
        <w:r>
          <w:rPr>
            <w:noProof/>
            <w:webHidden/>
          </w:rPr>
          <w:tab/>
        </w:r>
        <w:r>
          <w:rPr>
            <w:noProof/>
            <w:webHidden/>
          </w:rPr>
          <w:fldChar w:fldCharType="begin"/>
        </w:r>
        <w:r>
          <w:rPr>
            <w:noProof/>
            <w:webHidden/>
          </w:rPr>
          <w:instrText xml:space="preserve"> PAGEREF _Toc260955870 \h </w:instrText>
        </w:r>
        <w:r>
          <w:rPr>
            <w:noProof/>
            <w:webHidden/>
          </w:rPr>
        </w:r>
        <w:r>
          <w:rPr>
            <w:noProof/>
            <w:webHidden/>
          </w:rPr>
          <w:fldChar w:fldCharType="separate"/>
        </w:r>
        <w:r>
          <w:rPr>
            <w:noProof/>
            <w:webHidden/>
          </w:rPr>
          <w:t>12</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71" w:history="1">
        <w:r w:rsidRPr="00FB734C">
          <w:rPr>
            <w:rStyle w:val="Hyperlink"/>
            <w:noProof/>
          </w:rPr>
          <w:t>4.2</w:t>
        </w:r>
        <w:r>
          <w:rPr>
            <w:rFonts w:asciiTheme="minorHAnsi" w:eastAsiaTheme="minorEastAsia" w:hAnsiTheme="minorHAnsi" w:cstheme="minorBidi"/>
            <w:noProof/>
            <w:sz w:val="22"/>
            <w:lang w:eastAsia="pt-BR"/>
          </w:rPr>
          <w:tab/>
        </w:r>
        <w:r w:rsidRPr="00FB734C">
          <w:rPr>
            <w:rStyle w:val="Hyperlink"/>
            <w:noProof/>
          </w:rPr>
          <w:t>Especificação das Classes</w:t>
        </w:r>
        <w:r>
          <w:rPr>
            <w:noProof/>
            <w:webHidden/>
          </w:rPr>
          <w:tab/>
        </w:r>
        <w:r>
          <w:rPr>
            <w:noProof/>
            <w:webHidden/>
          </w:rPr>
          <w:fldChar w:fldCharType="begin"/>
        </w:r>
        <w:r>
          <w:rPr>
            <w:noProof/>
            <w:webHidden/>
          </w:rPr>
          <w:instrText xml:space="preserve"> PAGEREF _Toc260955871 \h </w:instrText>
        </w:r>
        <w:r>
          <w:rPr>
            <w:noProof/>
            <w:webHidden/>
          </w:rPr>
        </w:r>
        <w:r>
          <w:rPr>
            <w:noProof/>
            <w:webHidden/>
          </w:rPr>
          <w:fldChar w:fldCharType="separate"/>
        </w:r>
        <w:r>
          <w:rPr>
            <w:noProof/>
            <w:webHidden/>
          </w:rPr>
          <w:t>13</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72" w:history="1">
        <w:r w:rsidRPr="00FB734C">
          <w:rPr>
            <w:rStyle w:val="Hyperlink"/>
            <w:noProof/>
          </w:rPr>
          <w:t>4.3</w:t>
        </w:r>
        <w:r>
          <w:rPr>
            <w:rFonts w:asciiTheme="minorHAnsi" w:eastAsiaTheme="minorEastAsia" w:hAnsiTheme="minorHAnsi" w:cstheme="minorBidi"/>
            <w:noProof/>
            <w:sz w:val="22"/>
            <w:lang w:eastAsia="pt-BR"/>
          </w:rPr>
          <w:tab/>
        </w:r>
        <w:r w:rsidRPr="00FB734C">
          <w:rPr>
            <w:rStyle w:val="Hyperlink"/>
            <w:noProof/>
          </w:rPr>
          <w:t>Especificação dos Casos de Teste</w:t>
        </w:r>
        <w:r>
          <w:rPr>
            <w:noProof/>
            <w:webHidden/>
          </w:rPr>
          <w:tab/>
        </w:r>
        <w:r>
          <w:rPr>
            <w:noProof/>
            <w:webHidden/>
          </w:rPr>
          <w:fldChar w:fldCharType="begin"/>
        </w:r>
        <w:r>
          <w:rPr>
            <w:noProof/>
            <w:webHidden/>
          </w:rPr>
          <w:instrText xml:space="preserve"> PAGEREF _Toc260955872 \h </w:instrText>
        </w:r>
        <w:r>
          <w:rPr>
            <w:noProof/>
            <w:webHidden/>
          </w:rPr>
        </w:r>
        <w:r>
          <w:rPr>
            <w:noProof/>
            <w:webHidden/>
          </w:rPr>
          <w:fldChar w:fldCharType="separate"/>
        </w:r>
        <w:r>
          <w:rPr>
            <w:noProof/>
            <w:webHidden/>
          </w:rPr>
          <w:t>13</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73" w:history="1">
        <w:r w:rsidRPr="00FB734C">
          <w:rPr>
            <w:rStyle w:val="Hyperlink"/>
            <w:noProof/>
          </w:rPr>
          <w:t>4.4</w:t>
        </w:r>
        <w:r>
          <w:rPr>
            <w:rFonts w:asciiTheme="minorHAnsi" w:eastAsiaTheme="minorEastAsia" w:hAnsiTheme="minorHAnsi" w:cstheme="minorBidi"/>
            <w:noProof/>
            <w:sz w:val="22"/>
            <w:lang w:eastAsia="pt-BR"/>
          </w:rPr>
          <w:tab/>
        </w:r>
        <w:r w:rsidRPr="00FB734C">
          <w:rPr>
            <w:rStyle w:val="Hyperlink"/>
            <w:noProof/>
          </w:rPr>
          <w:t>Implementação das Classes</w:t>
        </w:r>
        <w:r>
          <w:rPr>
            <w:noProof/>
            <w:webHidden/>
          </w:rPr>
          <w:tab/>
        </w:r>
        <w:r>
          <w:rPr>
            <w:noProof/>
            <w:webHidden/>
          </w:rPr>
          <w:fldChar w:fldCharType="begin"/>
        </w:r>
        <w:r>
          <w:rPr>
            <w:noProof/>
            <w:webHidden/>
          </w:rPr>
          <w:instrText xml:space="preserve"> PAGEREF _Toc260955873 \h </w:instrText>
        </w:r>
        <w:r>
          <w:rPr>
            <w:noProof/>
            <w:webHidden/>
          </w:rPr>
        </w:r>
        <w:r>
          <w:rPr>
            <w:noProof/>
            <w:webHidden/>
          </w:rPr>
          <w:fldChar w:fldCharType="separate"/>
        </w:r>
        <w:r>
          <w:rPr>
            <w:noProof/>
            <w:webHidden/>
          </w:rPr>
          <w:t>15</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74" w:history="1">
        <w:r w:rsidRPr="00FB734C">
          <w:rPr>
            <w:rStyle w:val="Hyperlink"/>
            <w:noProof/>
          </w:rPr>
          <w:t>4.5</w:t>
        </w:r>
        <w:r>
          <w:rPr>
            <w:rFonts w:asciiTheme="minorHAnsi" w:eastAsiaTheme="minorEastAsia" w:hAnsiTheme="minorHAnsi" w:cstheme="minorBidi"/>
            <w:noProof/>
            <w:sz w:val="22"/>
            <w:lang w:eastAsia="pt-BR"/>
          </w:rPr>
          <w:tab/>
        </w:r>
        <w:r w:rsidRPr="00FB734C">
          <w:rPr>
            <w:rStyle w:val="Hyperlink"/>
            <w:noProof/>
          </w:rPr>
          <w:t>Validação dos Casos de Teste</w:t>
        </w:r>
        <w:r>
          <w:rPr>
            <w:noProof/>
            <w:webHidden/>
          </w:rPr>
          <w:tab/>
        </w:r>
        <w:r>
          <w:rPr>
            <w:noProof/>
            <w:webHidden/>
          </w:rPr>
          <w:fldChar w:fldCharType="begin"/>
        </w:r>
        <w:r>
          <w:rPr>
            <w:noProof/>
            <w:webHidden/>
          </w:rPr>
          <w:instrText xml:space="preserve"> PAGEREF _Toc260955874 \h </w:instrText>
        </w:r>
        <w:r>
          <w:rPr>
            <w:noProof/>
            <w:webHidden/>
          </w:rPr>
        </w:r>
        <w:r>
          <w:rPr>
            <w:noProof/>
            <w:webHidden/>
          </w:rPr>
          <w:fldChar w:fldCharType="separate"/>
        </w:r>
        <w:r>
          <w:rPr>
            <w:noProof/>
            <w:webHidden/>
          </w:rPr>
          <w:t>15</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75" w:history="1">
        <w:r w:rsidRPr="00FB734C">
          <w:rPr>
            <w:rStyle w:val="Hyperlink"/>
            <w:noProof/>
          </w:rPr>
          <w:t>4.6</w:t>
        </w:r>
        <w:r>
          <w:rPr>
            <w:rFonts w:asciiTheme="minorHAnsi" w:eastAsiaTheme="minorEastAsia" w:hAnsiTheme="minorHAnsi" w:cstheme="minorBidi"/>
            <w:noProof/>
            <w:sz w:val="22"/>
            <w:lang w:eastAsia="pt-BR"/>
          </w:rPr>
          <w:tab/>
        </w:r>
        <w:r w:rsidRPr="00FB734C">
          <w:rPr>
            <w:rStyle w:val="Hyperlink"/>
            <w:noProof/>
          </w:rPr>
          <w:t>Experimentos</w:t>
        </w:r>
        <w:r>
          <w:rPr>
            <w:noProof/>
            <w:webHidden/>
          </w:rPr>
          <w:tab/>
        </w:r>
        <w:r>
          <w:rPr>
            <w:noProof/>
            <w:webHidden/>
          </w:rPr>
          <w:fldChar w:fldCharType="begin"/>
        </w:r>
        <w:r>
          <w:rPr>
            <w:noProof/>
            <w:webHidden/>
          </w:rPr>
          <w:instrText xml:space="preserve"> PAGEREF _Toc260955875 \h </w:instrText>
        </w:r>
        <w:r>
          <w:rPr>
            <w:noProof/>
            <w:webHidden/>
          </w:rPr>
        </w:r>
        <w:r>
          <w:rPr>
            <w:noProof/>
            <w:webHidden/>
          </w:rPr>
          <w:fldChar w:fldCharType="separate"/>
        </w:r>
        <w:r>
          <w:rPr>
            <w:noProof/>
            <w:webHidden/>
          </w:rPr>
          <w:t>15</w:t>
        </w:r>
        <w:r>
          <w:rPr>
            <w:noProof/>
            <w:webHidden/>
          </w:rPr>
          <w:fldChar w:fldCharType="end"/>
        </w:r>
      </w:hyperlink>
    </w:p>
    <w:p w:rsidR="009A5A94" w:rsidRDefault="009A5A94">
      <w:pPr>
        <w:pStyle w:val="Sumrio1"/>
        <w:rPr>
          <w:rFonts w:asciiTheme="minorHAnsi" w:eastAsiaTheme="minorEastAsia" w:hAnsiTheme="minorHAnsi" w:cstheme="minorBidi"/>
          <w:noProof/>
          <w:sz w:val="22"/>
          <w:lang w:eastAsia="pt-BR"/>
        </w:rPr>
      </w:pPr>
      <w:hyperlink w:anchor="_Toc260955876" w:history="1">
        <w:r w:rsidRPr="00FB734C">
          <w:rPr>
            <w:rStyle w:val="Hyperlink"/>
            <w:noProof/>
          </w:rPr>
          <w:t>5</w:t>
        </w:r>
        <w:r>
          <w:rPr>
            <w:rFonts w:asciiTheme="minorHAnsi" w:eastAsiaTheme="minorEastAsia" w:hAnsiTheme="minorHAnsi" w:cstheme="minorBidi"/>
            <w:noProof/>
            <w:sz w:val="22"/>
            <w:lang w:eastAsia="pt-BR"/>
          </w:rPr>
          <w:tab/>
        </w:r>
        <w:r w:rsidRPr="00FB734C">
          <w:rPr>
            <w:rStyle w:val="Hyperlink"/>
            <w:noProof/>
          </w:rPr>
          <w:t>Implementação</w:t>
        </w:r>
        <w:r>
          <w:rPr>
            <w:noProof/>
            <w:webHidden/>
          </w:rPr>
          <w:tab/>
        </w:r>
        <w:r>
          <w:rPr>
            <w:noProof/>
            <w:webHidden/>
          </w:rPr>
          <w:fldChar w:fldCharType="begin"/>
        </w:r>
        <w:r>
          <w:rPr>
            <w:noProof/>
            <w:webHidden/>
          </w:rPr>
          <w:instrText xml:space="preserve"> PAGEREF _Toc260955876 \h </w:instrText>
        </w:r>
        <w:r>
          <w:rPr>
            <w:noProof/>
            <w:webHidden/>
          </w:rPr>
        </w:r>
        <w:r>
          <w:rPr>
            <w:noProof/>
            <w:webHidden/>
          </w:rPr>
          <w:fldChar w:fldCharType="separate"/>
        </w:r>
        <w:r>
          <w:rPr>
            <w:noProof/>
            <w:webHidden/>
          </w:rPr>
          <w:t>17</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77" w:history="1">
        <w:r w:rsidRPr="00FB734C">
          <w:rPr>
            <w:rStyle w:val="Hyperlink"/>
            <w:noProof/>
          </w:rPr>
          <w:t>5.1</w:t>
        </w:r>
        <w:r>
          <w:rPr>
            <w:rFonts w:asciiTheme="minorHAnsi" w:eastAsiaTheme="minorEastAsia" w:hAnsiTheme="minorHAnsi" w:cstheme="minorBidi"/>
            <w:noProof/>
            <w:sz w:val="22"/>
            <w:lang w:eastAsia="pt-BR"/>
          </w:rPr>
          <w:tab/>
        </w:r>
        <w:r w:rsidRPr="00FB734C">
          <w:rPr>
            <w:rStyle w:val="Hyperlink"/>
            <w:noProof/>
          </w:rPr>
          <w:t>Songer.UnitTests</w:t>
        </w:r>
        <w:r>
          <w:rPr>
            <w:noProof/>
            <w:webHidden/>
          </w:rPr>
          <w:tab/>
        </w:r>
        <w:r>
          <w:rPr>
            <w:noProof/>
            <w:webHidden/>
          </w:rPr>
          <w:fldChar w:fldCharType="begin"/>
        </w:r>
        <w:r>
          <w:rPr>
            <w:noProof/>
            <w:webHidden/>
          </w:rPr>
          <w:instrText xml:space="preserve"> PAGEREF _Toc260955877 \h </w:instrText>
        </w:r>
        <w:r>
          <w:rPr>
            <w:noProof/>
            <w:webHidden/>
          </w:rPr>
        </w:r>
        <w:r>
          <w:rPr>
            <w:noProof/>
            <w:webHidden/>
          </w:rPr>
          <w:fldChar w:fldCharType="separate"/>
        </w:r>
        <w:r>
          <w:rPr>
            <w:noProof/>
            <w:webHidden/>
          </w:rPr>
          <w:t>18</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78" w:history="1">
        <w:r w:rsidRPr="00FB734C">
          <w:rPr>
            <w:rStyle w:val="Hyperlink"/>
            <w:rFonts w:cs="Arial"/>
            <w:noProof/>
            <w:snapToGrid w:val="0"/>
            <w:w w:val="0"/>
          </w:rPr>
          <w:t>5.1.1</w:t>
        </w:r>
        <w:r>
          <w:rPr>
            <w:rFonts w:asciiTheme="minorHAnsi" w:eastAsiaTheme="minorEastAsia" w:hAnsiTheme="minorHAnsi" w:cstheme="minorBidi"/>
            <w:noProof/>
            <w:sz w:val="22"/>
            <w:lang w:eastAsia="pt-BR"/>
          </w:rPr>
          <w:tab/>
        </w:r>
        <w:r w:rsidRPr="00FB734C">
          <w:rPr>
            <w:rStyle w:val="Hyperlink"/>
            <w:noProof/>
          </w:rPr>
          <w:t>Classe MusicalAnalyzerTests</w:t>
        </w:r>
        <w:r>
          <w:rPr>
            <w:noProof/>
            <w:webHidden/>
          </w:rPr>
          <w:tab/>
        </w:r>
        <w:r>
          <w:rPr>
            <w:noProof/>
            <w:webHidden/>
          </w:rPr>
          <w:fldChar w:fldCharType="begin"/>
        </w:r>
        <w:r>
          <w:rPr>
            <w:noProof/>
            <w:webHidden/>
          </w:rPr>
          <w:instrText xml:space="preserve"> PAGEREF _Toc260955878 \h </w:instrText>
        </w:r>
        <w:r>
          <w:rPr>
            <w:noProof/>
            <w:webHidden/>
          </w:rPr>
        </w:r>
        <w:r>
          <w:rPr>
            <w:noProof/>
            <w:webHidden/>
          </w:rPr>
          <w:fldChar w:fldCharType="separate"/>
        </w:r>
        <w:r>
          <w:rPr>
            <w:noProof/>
            <w:webHidden/>
          </w:rPr>
          <w:t>19</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79" w:history="1">
        <w:r w:rsidRPr="00FB734C">
          <w:rPr>
            <w:rStyle w:val="Hyperlink"/>
            <w:rFonts w:cs="Arial"/>
            <w:noProof/>
            <w:snapToGrid w:val="0"/>
            <w:w w:val="0"/>
          </w:rPr>
          <w:t>5.1.2</w:t>
        </w:r>
        <w:r>
          <w:rPr>
            <w:rFonts w:asciiTheme="minorHAnsi" w:eastAsiaTheme="minorEastAsia" w:hAnsiTheme="minorHAnsi" w:cstheme="minorBidi"/>
            <w:noProof/>
            <w:sz w:val="22"/>
            <w:lang w:eastAsia="pt-BR"/>
          </w:rPr>
          <w:tab/>
        </w:r>
        <w:r w:rsidRPr="00FB734C">
          <w:rPr>
            <w:rStyle w:val="Hyperlink"/>
            <w:noProof/>
          </w:rPr>
          <w:t>Classe NotesAndChordsTests</w:t>
        </w:r>
        <w:r>
          <w:rPr>
            <w:noProof/>
            <w:webHidden/>
          </w:rPr>
          <w:tab/>
        </w:r>
        <w:r>
          <w:rPr>
            <w:noProof/>
            <w:webHidden/>
          </w:rPr>
          <w:fldChar w:fldCharType="begin"/>
        </w:r>
        <w:r>
          <w:rPr>
            <w:noProof/>
            <w:webHidden/>
          </w:rPr>
          <w:instrText xml:space="preserve"> PAGEREF _Toc260955879 \h </w:instrText>
        </w:r>
        <w:r>
          <w:rPr>
            <w:noProof/>
            <w:webHidden/>
          </w:rPr>
        </w:r>
        <w:r>
          <w:rPr>
            <w:noProof/>
            <w:webHidden/>
          </w:rPr>
          <w:fldChar w:fldCharType="separate"/>
        </w:r>
        <w:r>
          <w:rPr>
            <w:noProof/>
            <w:webHidden/>
          </w:rPr>
          <w:t>19</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80" w:history="1">
        <w:r w:rsidRPr="00FB734C">
          <w:rPr>
            <w:rStyle w:val="Hyperlink"/>
            <w:noProof/>
          </w:rPr>
          <w:t>5.2</w:t>
        </w:r>
        <w:r>
          <w:rPr>
            <w:rFonts w:asciiTheme="minorHAnsi" w:eastAsiaTheme="minorEastAsia" w:hAnsiTheme="minorHAnsi" w:cstheme="minorBidi"/>
            <w:noProof/>
            <w:sz w:val="22"/>
            <w:lang w:eastAsia="pt-BR"/>
          </w:rPr>
          <w:tab/>
        </w:r>
        <w:r w:rsidRPr="00FB734C">
          <w:rPr>
            <w:rStyle w:val="Hyperlink"/>
            <w:noProof/>
          </w:rPr>
          <w:t>Songer.SoundInput</w:t>
        </w:r>
        <w:r>
          <w:rPr>
            <w:noProof/>
            <w:webHidden/>
          </w:rPr>
          <w:tab/>
        </w:r>
        <w:r>
          <w:rPr>
            <w:noProof/>
            <w:webHidden/>
          </w:rPr>
          <w:fldChar w:fldCharType="begin"/>
        </w:r>
        <w:r>
          <w:rPr>
            <w:noProof/>
            <w:webHidden/>
          </w:rPr>
          <w:instrText xml:space="preserve"> PAGEREF _Toc260955880 \h </w:instrText>
        </w:r>
        <w:r>
          <w:rPr>
            <w:noProof/>
            <w:webHidden/>
          </w:rPr>
        </w:r>
        <w:r>
          <w:rPr>
            <w:noProof/>
            <w:webHidden/>
          </w:rPr>
          <w:fldChar w:fldCharType="separate"/>
        </w:r>
        <w:r>
          <w:rPr>
            <w:noProof/>
            <w:webHidden/>
          </w:rPr>
          <w:t>20</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81" w:history="1">
        <w:r w:rsidRPr="00FB734C">
          <w:rPr>
            <w:rStyle w:val="Hyperlink"/>
            <w:rFonts w:cs="Arial"/>
            <w:noProof/>
            <w:snapToGrid w:val="0"/>
            <w:w w:val="0"/>
          </w:rPr>
          <w:t>5.2.1</w:t>
        </w:r>
        <w:r>
          <w:rPr>
            <w:rFonts w:asciiTheme="minorHAnsi" w:eastAsiaTheme="minorEastAsia" w:hAnsiTheme="minorHAnsi" w:cstheme="minorBidi"/>
            <w:noProof/>
            <w:sz w:val="22"/>
            <w:lang w:eastAsia="pt-BR"/>
          </w:rPr>
          <w:tab/>
        </w:r>
        <w:r w:rsidRPr="00FB734C">
          <w:rPr>
            <w:rStyle w:val="Hyperlink"/>
            <w:noProof/>
          </w:rPr>
          <w:t>Classe SoundSource</w:t>
        </w:r>
        <w:r>
          <w:rPr>
            <w:noProof/>
            <w:webHidden/>
          </w:rPr>
          <w:tab/>
        </w:r>
        <w:r>
          <w:rPr>
            <w:noProof/>
            <w:webHidden/>
          </w:rPr>
          <w:fldChar w:fldCharType="begin"/>
        </w:r>
        <w:r>
          <w:rPr>
            <w:noProof/>
            <w:webHidden/>
          </w:rPr>
          <w:instrText xml:space="preserve"> PAGEREF _Toc260955881 \h </w:instrText>
        </w:r>
        <w:r>
          <w:rPr>
            <w:noProof/>
            <w:webHidden/>
          </w:rPr>
        </w:r>
        <w:r>
          <w:rPr>
            <w:noProof/>
            <w:webHidden/>
          </w:rPr>
          <w:fldChar w:fldCharType="separate"/>
        </w:r>
        <w:r>
          <w:rPr>
            <w:noProof/>
            <w:webHidden/>
          </w:rPr>
          <w:t>21</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82" w:history="1">
        <w:r w:rsidRPr="00FB734C">
          <w:rPr>
            <w:rStyle w:val="Hyperlink"/>
            <w:rFonts w:cs="Arial"/>
            <w:noProof/>
            <w:snapToGrid w:val="0"/>
            <w:w w:val="0"/>
          </w:rPr>
          <w:t>5.2.2</w:t>
        </w:r>
        <w:r>
          <w:rPr>
            <w:rFonts w:asciiTheme="minorHAnsi" w:eastAsiaTheme="minorEastAsia" w:hAnsiTheme="minorHAnsi" w:cstheme="minorBidi"/>
            <w:noProof/>
            <w:sz w:val="22"/>
            <w:lang w:eastAsia="pt-BR"/>
          </w:rPr>
          <w:tab/>
        </w:r>
        <w:r w:rsidRPr="00FB734C">
          <w:rPr>
            <w:rStyle w:val="Hyperlink"/>
            <w:noProof/>
          </w:rPr>
          <w:t>Classe LineInCapture</w:t>
        </w:r>
        <w:r>
          <w:rPr>
            <w:noProof/>
            <w:webHidden/>
          </w:rPr>
          <w:tab/>
        </w:r>
        <w:r>
          <w:rPr>
            <w:noProof/>
            <w:webHidden/>
          </w:rPr>
          <w:fldChar w:fldCharType="begin"/>
        </w:r>
        <w:r>
          <w:rPr>
            <w:noProof/>
            <w:webHidden/>
          </w:rPr>
          <w:instrText xml:space="preserve"> PAGEREF _Toc260955882 \h </w:instrText>
        </w:r>
        <w:r>
          <w:rPr>
            <w:noProof/>
            <w:webHidden/>
          </w:rPr>
        </w:r>
        <w:r>
          <w:rPr>
            <w:noProof/>
            <w:webHidden/>
          </w:rPr>
          <w:fldChar w:fldCharType="separate"/>
        </w:r>
        <w:r>
          <w:rPr>
            <w:noProof/>
            <w:webHidden/>
          </w:rPr>
          <w:t>22</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83" w:history="1">
        <w:r w:rsidRPr="00FB734C">
          <w:rPr>
            <w:rStyle w:val="Hyperlink"/>
            <w:rFonts w:cs="Arial"/>
            <w:noProof/>
            <w:snapToGrid w:val="0"/>
            <w:w w:val="0"/>
          </w:rPr>
          <w:t>5.2.3</w:t>
        </w:r>
        <w:r>
          <w:rPr>
            <w:rFonts w:asciiTheme="minorHAnsi" w:eastAsiaTheme="minorEastAsia" w:hAnsiTheme="minorHAnsi" w:cstheme="minorBidi"/>
            <w:noProof/>
            <w:sz w:val="22"/>
            <w:lang w:eastAsia="pt-BR"/>
          </w:rPr>
          <w:tab/>
        </w:r>
        <w:r w:rsidRPr="00FB734C">
          <w:rPr>
            <w:rStyle w:val="Hyperlink"/>
            <w:noProof/>
          </w:rPr>
          <w:t>Classe WaveFileCapture</w:t>
        </w:r>
        <w:r>
          <w:rPr>
            <w:noProof/>
            <w:webHidden/>
          </w:rPr>
          <w:tab/>
        </w:r>
        <w:r>
          <w:rPr>
            <w:noProof/>
            <w:webHidden/>
          </w:rPr>
          <w:fldChar w:fldCharType="begin"/>
        </w:r>
        <w:r>
          <w:rPr>
            <w:noProof/>
            <w:webHidden/>
          </w:rPr>
          <w:instrText xml:space="preserve"> PAGEREF _Toc260955883 \h </w:instrText>
        </w:r>
        <w:r>
          <w:rPr>
            <w:noProof/>
            <w:webHidden/>
          </w:rPr>
        </w:r>
        <w:r>
          <w:rPr>
            <w:noProof/>
            <w:webHidden/>
          </w:rPr>
          <w:fldChar w:fldCharType="separate"/>
        </w:r>
        <w:r>
          <w:rPr>
            <w:noProof/>
            <w:webHidden/>
          </w:rPr>
          <w:t>23</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84" w:history="1">
        <w:r w:rsidRPr="00FB734C">
          <w:rPr>
            <w:rStyle w:val="Hyperlink"/>
            <w:rFonts w:cs="Arial"/>
            <w:noProof/>
            <w:snapToGrid w:val="0"/>
            <w:w w:val="0"/>
          </w:rPr>
          <w:t>5.2.4</w:t>
        </w:r>
        <w:r>
          <w:rPr>
            <w:rFonts w:asciiTheme="minorHAnsi" w:eastAsiaTheme="minorEastAsia" w:hAnsiTheme="minorHAnsi" w:cstheme="minorBidi"/>
            <w:noProof/>
            <w:sz w:val="22"/>
            <w:lang w:eastAsia="pt-BR"/>
          </w:rPr>
          <w:tab/>
        </w:r>
        <w:r w:rsidRPr="00FB734C">
          <w:rPr>
            <w:rStyle w:val="Hyperlink"/>
            <w:noProof/>
          </w:rPr>
          <w:t>Classe SoundDetectedEventArgs</w:t>
        </w:r>
        <w:r>
          <w:rPr>
            <w:noProof/>
            <w:webHidden/>
          </w:rPr>
          <w:tab/>
        </w:r>
        <w:r>
          <w:rPr>
            <w:noProof/>
            <w:webHidden/>
          </w:rPr>
          <w:fldChar w:fldCharType="begin"/>
        </w:r>
        <w:r>
          <w:rPr>
            <w:noProof/>
            <w:webHidden/>
          </w:rPr>
          <w:instrText xml:space="preserve"> PAGEREF _Toc260955884 \h </w:instrText>
        </w:r>
        <w:r>
          <w:rPr>
            <w:noProof/>
            <w:webHidden/>
          </w:rPr>
        </w:r>
        <w:r>
          <w:rPr>
            <w:noProof/>
            <w:webHidden/>
          </w:rPr>
          <w:fldChar w:fldCharType="separate"/>
        </w:r>
        <w:r>
          <w:rPr>
            <w:noProof/>
            <w:webHidden/>
          </w:rPr>
          <w:t>24</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85" w:history="1">
        <w:r w:rsidRPr="00FB734C">
          <w:rPr>
            <w:rStyle w:val="Hyperlink"/>
            <w:noProof/>
          </w:rPr>
          <w:t>5.3</w:t>
        </w:r>
        <w:r>
          <w:rPr>
            <w:rFonts w:asciiTheme="minorHAnsi" w:eastAsiaTheme="minorEastAsia" w:hAnsiTheme="minorHAnsi" w:cstheme="minorBidi"/>
            <w:noProof/>
            <w:sz w:val="22"/>
            <w:lang w:eastAsia="pt-BR"/>
          </w:rPr>
          <w:tab/>
        </w:r>
        <w:r w:rsidRPr="00FB734C">
          <w:rPr>
            <w:rStyle w:val="Hyperlink"/>
            <w:noProof/>
          </w:rPr>
          <w:t>Songer.SoundAnalysis</w:t>
        </w:r>
        <w:r>
          <w:rPr>
            <w:noProof/>
            <w:webHidden/>
          </w:rPr>
          <w:tab/>
        </w:r>
        <w:r>
          <w:rPr>
            <w:noProof/>
            <w:webHidden/>
          </w:rPr>
          <w:fldChar w:fldCharType="begin"/>
        </w:r>
        <w:r>
          <w:rPr>
            <w:noProof/>
            <w:webHidden/>
          </w:rPr>
          <w:instrText xml:space="preserve"> PAGEREF _Toc260955885 \h </w:instrText>
        </w:r>
        <w:r>
          <w:rPr>
            <w:noProof/>
            <w:webHidden/>
          </w:rPr>
        </w:r>
        <w:r>
          <w:rPr>
            <w:noProof/>
            <w:webHidden/>
          </w:rPr>
          <w:fldChar w:fldCharType="separate"/>
        </w:r>
        <w:r>
          <w:rPr>
            <w:noProof/>
            <w:webHidden/>
          </w:rPr>
          <w:t>24</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86" w:history="1">
        <w:r w:rsidRPr="00FB734C">
          <w:rPr>
            <w:rStyle w:val="Hyperlink"/>
            <w:rFonts w:cs="Arial"/>
            <w:noProof/>
            <w:snapToGrid w:val="0"/>
            <w:w w:val="0"/>
          </w:rPr>
          <w:t>5.3.1</w:t>
        </w:r>
        <w:r>
          <w:rPr>
            <w:rFonts w:asciiTheme="minorHAnsi" w:eastAsiaTheme="minorEastAsia" w:hAnsiTheme="minorHAnsi" w:cstheme="minorBidi"/>
            <w:noProof/>
            <w:sz w:val="22"/>
            <w:lang w:eastAsia="pt-BR"/>
          </w:rPr>
          <w:tab/>
        </w:r>
        <w:r w:rsidRPr="00FB734C">
          <w:rPr>
            <w:rStyle w:val="Hyperlink"/>
            <w:noProof/>
          </w:rPr>
          <w:t>Estrutura ComplexNumber</w:t>
        </w:r>
        <w:r>
          <w:rPr>
            <w:noProof/>
            <w:webHidden/>
          </w:rPr>
          <w:tab/>
        </w:r>
        <w:r>
          <w:rPr>
            <w:noProof/>
            <w:webHidden/>
          </w:rPr>
          <w:fldChar w:fldCharType="begin"/>
        </w:r>
        <w:r>
          <w:rPr>
            <w:noProof/>
            <w:webHidden/>
          </w:rPr>
          <w:instrText xml:space="preserve"> PAGEREF _Toc260955886 \h </w:instrText>
        </w:r>
        <w:r>
          <w:rPr>
            <w:noProof/>
            <w:webHidden/>
          </w:rPr>
        </w:r>
        <w:r>
          <w:rPr>
            <w:noProof/>
            <w:webHidden/>
          </w:rPr>
          <w:fldChar w:fldCharType="separate"/>
        </w:r>
        <w:r>
          <w:rPr>
            <w:noProof/>
            <w:webHidden/>
          </w:rPr>
          <w:t>25</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87" w:history="1">
        <w:r w:rsidRPr="00FB734C">
          <w:rPr>
            <w:rStyle w:val="Hyperlink"/>
            <w:rFonts w:cs="Arial"/>
            <w:noProof/>
            <w:snapToGrid w:val="0"/>
            <w:w w:val="0"/>
          </w:rPr>
          <w:t>5.3.2</w:t>
        </w:r>
        <w:r>
          <w:rPr>
            <w:rFonts w:asciiTheme="minorHAnsi" w:eastAsiaTheme="minorEastAsia" w:hAnsiTheme="minorHAnsi" w:cstheme="minorBidi"/>
            <w:noProof/>
            <w:sz w:val="22"/>
            <w:lang w:eastAsia="pt-BR"/>
          </w:rPr>
          <w:tab/>
        </w:r>
        <w:r w:rsidRPr="00FB734C">
          <w:rPr>
            <w:rStyle w:val="Hyperlink"/>
            <w:noProof/>
          </w:rPr>
          <w:t>Classe CooleyTukeyFFT</w:t>
        </w:r>
        <w:r>
          <w:rPr>
            <w:noProof/>
            <w:webHidden/>
          </w:rPr>
          <w:tab/>
        </w:r>
        <w:r>
          <w:rPr>
            <w:noProof/>
            <w:webHidden/>
          </w:rPr>
          <w:fldChar w:fldCharType="begin"/>
        </w:r>
        <w:r>
          <w:rPr>
            <w:noProof/>
            <w:webHidden/>
          </w:rPr>
          <w:instrText xml:space="preserve"> PAGEREF _Toc260955887 \h </w:instrText>
        </w:r>
        <w:r>
          <w:rPr>
            <w:noProof/>
            <w:webHidden/>
          </w:rPr>
        </w:r>
        <w:r>
          <w:rPr>
            <w:noProof/>
            <w:webHidden/>
          </w:rPr>
          <w:fldChar w:fldCharType="separate"/>
        </w:r>
        <w:r>
          <w:rPr>
            <w:noProof/>
            <w:webHidden/>
          </w:rPr>
          <w:t>25</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88" w:history="1">
        <w:r w:rsidRPr="00FB734C">
          <w:rPr>
            <w:rStyle w:val="Hyperlink"/>
            <w:noProof/>
          </w:rPr>
          <w:t>5.4</w:t>
        </w:r>
        <w:r>
          <w:rPr>
            <w:rFonts w:asciiTheme="minorHAnsi" w:eastAsiaTheme="minorEastAsia" w:hAnsiTheme="minorHAnsi" w:cstheme="minorBidi"/>
            <w:noProof/>
            <w:sz w:val="22"/>
            <w:lang w:eastAsia="pt-BR"/>
          </w:rPr>
          <w:tab/>
        </w:r>
        <w:r w:rsidRPr="00FB734C">
          <w:rPr>
            <w:rStyle w:val="Hyperlink"/>
            <w:noProof/>
          </w:rPr>
          <w:t>Songer.MusicalInterpreter</w:t>
        </w:r>
        <w:r>
          <w:rPr>
            <w:noProof/>
            <w:webHidden/>
          </w:rPr>
          <w:tab/>
        </w:r>
        <w:r>
          <w:rPr>
            <w:noProof/>
            <w:webHidden/>
          </w:rPr>
          <w:fldChar w:fldCharType="begin"/>
        </w:r>
        <w:r>
          <w:rPr>
            <w:noProof/>
            <w:webHidden/>
          </w:rPr>
          <w:instrText xml:space="preserve"> PAGEREF _Toc260955888 \h </w:instrText>
        </w:r>
        <w:r>
          <w:rPr>
            <w:noProof/>
            <w:webHidden/>
          </w:rPr>
        </w:r>
        <w:r>
          <w:rPr>
            <w:noProof/>
            <w:webHidden/>
          </w:rPr>
          <w:fldChar w:fldCharType="separate"/>
        </w:r>
        <w:r>
          <w:rPr>
            <w:noProof/>
            <w:webHidden/>
          </w:rPr>
          <w:t>26</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89" w:history="1">
        <w:r w:rsidRPr="00FB734C">
          <w:rPr>
            <w:rStyle w:val="Hyperlink"/>
            <w:rFonts w:cs="Arial"/>
            <w:noProof/>
            <w:snapToGrid w:val="0"/>
            <w:w w:val="0"/>
          </w:rPr>
          <w:t>5.4.1</w:t>
        </w:r>
        <w:r>
          <w:rPr>
            <w:rFonts w:asciiTheme="minorHAnsi" w:eastAsiaTheme="minorEastAsia" w:hAnsiTheme="minorHAnsi" w:cstheme="minorBidi"/>
            <w:noProof/>
            <w:sz w:val="22"/>
            <w:lang w:eastAsia="pt-BR"/>
          </w:rPr>
          <w:tab/>
        </w:r>
        <w:r w:rsidRPr="00FB734C">
          <w:rPr>
            <w:rStyle w:val="Hyperlink"/>
            <w:noProof/>
          </w:rPr>
          <w:t>Classe MusicalNote</w:t>
        </w:r>
        <w:r>
          <w:rPr>
            <w:noProof/>
            <w:webHidden/>
          </w:rPr>
          <w:tab/>
        </w:r>
        <w:r>
          <w:rPr>
            <w:noProof/>
            <w:webHidden/>
          </w:rPr>
          <w:fldChar w:fldCharType="begin"/>
        </w:r>
        <w:r>
          <w:rPr>
            <w:noProof/>
            <w:webHidden/>
          </w:rPr>
          <w:instrText xml:space="preserve"> PAGEREF _Toc260955889 \h </w:instrText>
        </w:r>
        <w:r>
          <w:rPr>
            <w:noProof/>
            <w:webHidden/>
          </w:rPr>
        </w:r>
        <w:r>
          <w:rPr>
            <w:noProof/>
            <w:webHidden/>
          </w:rPr>
          <w:fldChar w:fldCharType="separate"/>
        </w:r>
        <w:r>
          <w:rPr>
            <w:noProof/>
            <w:webHidden/>
          </w:rPr>
          <w:t>27</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0" w:history="1">
        <w:r w:rsidRPr="00FB734C">
          <w:rPr>
            <w:rStyle w:val="Hyperlink"/>
            <w:rFonts w:cs="Arial"/>
            <w:noProof/>
            <w:snapToGrid w:val="0"/>
            <w:w w:val="0"/>
          </w:rPr>
          <w:t>5.4.2</w:t>
        </w:r>
        <w:r>
          <w:rPr>
            <w:rFonts w:asciiTheme="minorHAnsi" w:eastAsiaTheme="minorEastAsia" w:hAnsiTheme="minorHAnsi" w:cstheme="minorBidi"/>
            <w:noProof/>
            <w:sz w:val="22"/>
            <w:lang w:eastAsia="pt-BR"/>
          </w:rPr>
          <w:tab/>
        </w:r>
        <w:r w:rsidRPr="00FB734C">
          <w:rPr>
            <w:rStyle w:val="Hyperlink"/>
            <w:noProof/>
          </w:rPr>
          <w:t>Classe MusicalNoteDictionary</w:t>
        </w:r>
        <w:r>
          <w:rPr>
            <w:noProof/>
            <w:webHidden/>
          </w:rPr>
          <w:tab/>
        </w:r>
        <w:r>
          <w:rPr>
            <w:noProof/>
            <w:webHidden/>
          </w:rPr>
          <w:fldChar w:fldCharType="begin"/>
        </w:r>
        <w:r>
          <w:rPr>
            <w:noProof/>
            <w:webHidden/>
          </w:rPr>
          <w:instrText xml:space="preserve"> PAGEREF _Toc260955890 \h </w:instrText>
        </w:r>
        <w:r>
          <w:rPr>
            <w:noProof/>
            <w:webHidden/>
          </w:rPr>
        </w:r>
        <w:r>
          <w:rPr>
            <w:noProof/>
            <w:webHidden/>
          </w:rPr>
          <w:fldChar w:fldCharType="separate"/>
        </w:r>
        <w:r>
          <w:rPr>
            <w:noProof/>
            <w:webHidden/>
          </w:rPr>
          <w:t>27</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1" w:history="1">
        <w:r w:rsidRPr="00FB734C">
          <w:rPr>
            <w:rStyle w:val="Hyperlink"/>
            <w:rFonts w:cs="Arial"/>
            <w:noProof/>
            <w:snapToGrid w:val="0"/>
            <w:w w:val="0"/>
          </w:rPr>
          <w:t>5.4.3</w:t>
        </w:r>
        <w:r>
          <w:rPr>
            <w:rFonts w:asciiTheme="minorHAnsi" w:eastAsiaTheme="minorEastAsia" w:hAnsiTheme="minorHAnsi" w:cstheme="minorBidi"/>
            <w:noProof/>
            <w:sz w:val="22"/>
            <w:lang w:eastAsia="pt-BR"/>
          </w:rPr>
          <w:tab/>
        </w:r>
        <w:r w:rsidRPr="00FB734C">
          <w:rPr>
            <w:rStyle w:val="Hyperlink"/>
            <w:noProof/>
          </w:rPr>
          <w:t>Classe Chord</w:t>
        </w:r>
        <w:r>
          <w:rPr>
            <w:noProof/>
            <w:webHidden/>
          </w:rPr>
          <w:tab/>
        </w:r>
        <w:r>
          <w:rPr>
            <w:noProof/>
            <w:webHidden/>
          </w:rPr>
          <w:fldChar w:fldCharType="begin"/>
        </w:r>
        <w:r>
          <w:rPr>
            <w:noProof/>
            <w:webHidden/>
          </w:rPr>
          <w:instrText xml:space="preserve"> PAGEREF _Toc260955891 \h </w:instrText>
        </w:r>
        <w:r>
          <w:rPr>
            <w:noProof/>
            <w:webHidden/>
          </w:rPr>
        </w:r>
        <w:r>
          <w:rPr>
            <w:noProof/>
            <w:webHidden/>
          </w:rPr>
          <w:fldChar w:fldCharType="separate"/>
        </w:r>
        <w:r>
          <w:rPr>
            <w:noProof/>
            <w:webHidden/>
          </w:rPr>
          <w:t>28</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2" w:history="1">
        <w:r w:rsidRPr="00FB734C">
          <w:rPr>
            <w:rStyle w:val="Hyperlink"/>
            <w:rFonts w:cs="Arial"/>
            <w:noProof/>
            <w:snapToGrid w:val="0"/>
            <w:w w:val="0"/>
          </w:rPr>
          <w:t>5.4.4</w:t>
        </w:r>
        <w:r>
          <w:rPr>
            <w:rFonts w:asciiTheme="minorHAnsi" w:eastAsiaTheme="minorEastAsia" w:hAnsiTheme="minorHAnsi" w:cstheme="minorBidi"/>
            <w:noProof/>
            <w:sz w:val="22"/>
            <w:lang w:eastAsia="pt-BR"/>
          </w:rPr>
          <w:tab/>
        </w:r>
        <w:r w:rsidRPr="00FB734C">
          <w:rPr>
            <w:rStyle w:val="Hyperlink"/>
            <w:noProof/>
          </w:rPr>
          <w:t>Classe ChordDictionary</w:t>
        </w:r>
        <w:r>
          <w:rPr>
            <w:noProof/>
            <w:webHidden/>
          </w:rPr>
          <w:tab/>
        </w:r>
        <w:r>
          <w:rPr>
            <w:noProof/>
            <w:webHidden/>
          </w:rPr>
          <w:fldChar w:fldCharType="begin"/>
        </w:r>
        <w:r>
          <w:rPr>
            <w:noProof/>
            <w:webHidden/>
          </w:rPr>
          <w:instrText xml:space="preserve"> PAGEREF _Toc260955892 \h </w:instrText>
        </w:r>
        <w:r>
          <w:rPr>
            <w:noProof/>
            <w:webHidden/>
          </w:rPr>
        </w:r>
        <w:r>
          <w:rPr>
            <w:noProof/>
            <w:webHidden/>
          </w:rPr>
          <w:fldChar w:fldCharType="separate"/>
        </w:r>
        <w:r>
          <w:rPr>
            <w:noProof/>
            <w:webHidden/>
          </w:rPr>
          <w:t>29</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3" w:history="1">
        <w:r w:rsidRPr="00FB734C">
          <w:rPr>
            <w:rStyle w:val="Hyperlink"/>
            <w:rFonts w:cs="Arial"/>
            <w:noProof/>
            <w:snapToGrid w:val="0"/>
            <w:w w:val="0"/>
          </w:rPr>
          <w:t>5.4.5</w:t>
        </w:r>
        <w:r>
          <w:rPr>
            <w:rFonts w:asciiTheme="minorHAnsi" w:eastAsiaTheme="minorEastAsia" w:hAnsiTheme="minorHAnsi" w:cstheme="minorBidi"/>
            <w:noProof/>
            <w:sz w:val="22"/>
            <w:lang w:eastAsia="pt-BR"/>
          </w:rPr>
          <w:tab/>
        </w:r>
        <w:r w:rsidRPr="00FB734C">
          <w:rPr>
            <w:rStyle w:val="Hyperlink"/>
            <w:noProof/>
          </w:rPr>
          <w:t>Classe MusicalAnalyzer</w:t>
        </w:r>
        <w:r>
          <w:rPr>
            <w:noProof/>
            <w:webHidden/>
          </w:rPr>
          <w:tab/>
        </w:r>
        <w:r>
          <w:rPr>
            <w:noProof/>
            <w:webHidden/>
          </w:rPr>
          <w:fldChar w:fldCharType="begin"/>
        </w:r>
        <w:r>
          <w:rPr>
            <w:noProof/>
            <w:webHidden/>
          </w:rPr>
          <w:instrText xml:space="preserve"> PAGEREF _Toc260955893 \h </w:instrText>
        </w:r>
        <w:r>
          <w:rPr>
            <w:noProof/>
            <w:webHidden/>
          </w:rPr>
        </w:r>
        <w:r>
          <w:rPr>
            <w:noProof/>
            <w:webHidden/>
          </w:rPr>
          <w:fldChar w:fldCharType="separate"/>
        </w:r>
        <w:r>
          <w:rPr>
            <w:noProof/>
            <w:webHidden/>
          </w:rPr>
          <w:t>29</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94" w:history="1">
        <w:r w:rsidRPr="00FB734C">
          <w:rPr>
            <w:rStyle w:val="Hyperlink"/>
            <w:noProof/>
          </w:rPr>
          <w:t>5.5</w:t>
        </w:r>
        <w:r>
          <w:rPr>
            <w:rFonts w:asciiTheme="minorHAnsi" w:eastAsiaTheme="minorEastAsia" w:hAnsiTheme="minorHAnsi" w:cstheme="minorBidi"/>
            <w:noProof/>
            <w:sz w:val="22"/>
            <w:lang w:eastAsia="pt-BR"/>
          </w:rPr>
          <w:tab/>
        </w:r>
        <w:r w:rsidRPr="00FB734C">
          <w:rPr>
            <w:rStyle w:val="Hyperlink"/>
            <w:noProof/>
          </w:rPr>
          <w:t>Songer.Database</w:t>
        </w:r>
        <w:r>
          <w:rPr>
            <w:noProof/>
            <w:webHidden/>
          </w:rPr>
          <w:tab/>
        </w:r>
        <w:r>
          <w:rPr>
            <w:noProof/>
            <w:webHidden/>
          </w:rPr>
          <w:fldChar w:fldCharType="begin"/>
        </w:r>
        <w:r>
          <w:rPr>
            <w:noProof/>
            <w:webHidden/>
          </w:rPr>
          <w:instrText xml:space="preserve"> PAGEREF _Toc260955894 \h </w:instrText>
        </w:r>
        <w:r>
          <w:rPr>
            <w:noProof/>
            <w:webHidden/>
          </w:rPr>
        </w:r>
        <w:r>
          <w:rPr>
            <w:noProof/>
            <w:webHidden/>
          </w:rPr>
          <w:fldChar w:fldCharType="separate"/>
        </w:r>
        <w:r>
          <w:rPr>
            <w:noProof/>
            <w:webHidden/>
          </w:rPr>
          <w:t>34</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5" w:history="1">
        <w:r w:rsidRPr="00FB734C">
          <w:rPr>
            <w:rStyle w:val="Hyperlink"/>
            <w:rFonts w:cs="Arial"/>
            <w:noProof/>
            <w:snapToGrid w:val="0"/>
            <w:w w:val="0"/>
          </w:rPr>
          <w:t>5.5.1</w:t>
        </w:r>
        <w:r>
          <w:rPr>
            <w:rFonts w:asciiTheme="minorHAnsi" w:eastAsiaTheme="minorEastAsia" w:hAnsiTheme="minorHAnsi" w:cstheme="minorBidi"/>
            <w:noProof/>
            <w:sz w:val="22"/>
            <w:lang w:eastAsia="pt-BR"/>
          </w:rPr>
          <w:tab/>
        </w:r>
        <w:r w:rsidRPr="00FB734C">
          <w:rPr>
            <w:rStyle w:val="Hyperlink"/>
            <w:noProof/>
          </w:rPr>
          <w:t>Classe Song</w:t>
        </w:r>
        <w:r>
          <w:rPr>
            <w:noProof/>
            <w:webHidden/>
          </w:rPr>
          <w:tab/>
        </w:r>
        <w:r>
          <w:rPr>
            <w:noProof/>
            <w:webHidden/>
          </w:rPr>
          <w:fldChar w:fldCharType="begin"/>
        </w:r>
        <w:r>
          <w:rPr>
            <w:noProof/>
            <w:webHidden/>
          </w:rPr>
          <w:instrText xml:space="preserve"> PAGEREF _Toc260955895 \h </w:instrText>
        </w:r>
        <w:r>
          <w:rPr>
            <w:noProof/>
            <w:webHidden/>
          </w:rPr>
        </w:r>
        <w:r>
          <w:rPr>
            <w:noProof/>
            <w:webHidden/>
          </w:rPr>
          <w:fldChar w:fldCharType="separate"/>
        </w:r>
        <w:r>
          <w:rPr>
            <w:noProof/>
            <w:webHidden/>
          </w:rPr>
          <w:t>35</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6" w:history="1">
        <w:r w:rsidRPr="00FB734C">
          <w:rPr>
            <w:rStyle w:val="Hyperlink"/>
            <w:rFonts w:cs="Arial"/>
            <w:noProof/>
            <w:snapToGrid w:val="0"/>
            <w:w w:val="0"/>
          </w:rPr>
          <w:t>5.5.2</w:t>
        </w:r>
        <w:r>
          <w:rPr>
            <w:rFonts w:asciiTheme="minorHAnsi" w:eastAsiaTheme="minorEastAsia" w:hAnsiTheme="minorHAnsi" w:cstheme="minorBidi"/>
            <w:noProof/>
            <w:sz w:val="22"/>
            <w:lang w:eastAsia="pt-BR"/>
          </w:rPr>
          <w:tab/>
        </w:r>
        <w:r w:rsidRPr="00FB734C">
          <w:rPr>
            <w:rStyle w:val="Hyperlink"/>
            <w:noProof/>
          </w:rPr>
          <w:t>Classe SongStore</w:t>
        </w:r>
        <w:r>
          <w:rPr>
            <w:noProof/>
            <w:webHidden/>
          </w:rPr>
          <w:tab/>
        </w:r>
        <w:r>
          <w:rPr>
            <w:noProof/>
            <w:webHidden/>
          </w:rPr>
          <w:fldChar w:fldCharType="begin"/>
        </w:r>
        <w:r>
          <w:rPr>
            <w:noProof/>
            <w:webHidden/>
          </w:rPr>
          <w:instrText xml:space="preserve"> PAGEREF _Toc260955896 \h </w:instrText>
        </w:r>
        <w:r>
          <w:rPr>
            <w:noProof/>
            <w:webHidden/>
          </w:rPr>
        </w:r>
        <w:r>
          <w:rPr>
            <w:noProof/>
            <w:webHidden/>
          </w:rPr>
          <w:fldChar w:fldCharType="separate"/>
        </w:r>
        <w:r>
          <w:rPr>
            <w:noProof/>
            <w:webHidden/>
          </w:rPr>
          <w:t>35</w:t>
        </w:r>
        <w:r>
          <w:rPr>
            <w:noProof/>
            <w:webHidden/>
          </w:rPr>
          <w:fldChar w:fldCharType="end"/>
        </w:r>
      </w:hyperlink>
    </w:p>
    <w:p w:rsidR="009A5A94" w:rsidRDefault="009A5A94">
      <w:pPr>
        <w:pStyle w:val="Sumrio2"/>
        <w:tabs>
          <w:tab w:val="left" w:pos="880"/>
          <w:tab w:val="right" w:leader="dot" w:pos="9061"/>
        </w:tabs>
        <w:rPr>
          <w:rFonts w:asciiTheme="minorHAnsi" w:eastAsiaTheme="minorEastAsia" w:hAnsiTheme="minorHAnsi" w:cstheme="minorBidi"/>
          <w:noProof/>
          <w:sz w:val="22"/>
          <w:lang w:eastAsia="pt-BR"/>
        </w:rPr>
      </w:pPr>
      <w:hyperlink w:anchor="_Toc260955897" w:history="1">
        <w:r w:rsidRPr="00FB734C">
          <w:rPr>
            <w:rStyle w:val="Hyperlink"/>
            <w:noProof/>
          </w:rPr>
          <w:t>5.6</w:t>
        </w:r>
        <w:r>
          <w:rPr>
            <w:rFonts w:asciiTheme="minorHAnsi" w:eastAsiaTheme="minorEastAsia" w:hAnsiTheme="minorHAnsi" w:cstheme="minorBidi"/>
            <w:noProof/>
            <w:sz w:val="22"/>
            <w:lang w:eastAsia="pt-BR"/>
          </w:rPr>
          <w:tab/>
        </w:r>
        <w:r w:rsidRPr="00FB734C">
          <w:rPr>
            <w:rStyle w:val="Hyperlink"/>
            <w:noProof/>
          </w:rPr>
          <w:t>Songer.Presentation</w:t>
        </w:r>
        <w:r>
          <w:rPr>
            <w:noProof/>
            <w:webHidden/>
          </w:rPr>
          <w:tab/>
        </w:r>
        <w:r>
          <w:rPr>
            <w:noProof/>
            <w:webHidden/>
          </w:rPr>
          <w:fldChar w:fldCharType="begin"/>
        </w:r>
        <w:r>
          <w:rPr>
            <w:noProof/>
            <w:webHidden/>
          </w:rPr>
          <w:instrText xml:space="preserve"> PAGEREF _Toc260955897 \h </w:instrText>
        </w:r>
        <w:r>
          <w:rPr>
            <w:noProof/>
            <w:webHidden/>
          </w:rPr>
        </w:r>
        <w:r>
          <w:rPr>
            <w:noProof/>
            <w:webHidden/>
          </w:rPr>
          <w:fldChar w:fldCharType="separate"/>
        </w:r>
        <w:r>
          <w:rPr>
            <w:noProof/>
            <w:webHidden/>
          </w:rPr>
          <w:t>37</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8" w:history="1">
        <w:r w:rsidRPr="00FB734C">
          <w:rPr>
            <w:rStyle w:val="Hyperlink"/>
            <w:rFonts w:cs="Arial"/>
            <w:noProof/>
            <w:snapToGrid w:val="0"/>
            <w:w w:val="0"/>
          </w:rPr>
          <w:t>5.6.1</w:t>
        </w:r>
        <w:r>
          <w:rPr>
            <w:rFonts w:asciiTheme="minorHAnsi" w:eastAsiaTheme="minorEastAsia" w:hAnsiTheme="minorHAnsi" w:cstheme="minorBidi"/>
            <w:noProof/>
            <w:sz w:val="22"/>
            <w:lang w:eastAsia="pt-BR"/>
          </w:rPr>
          <w:tab/>
        </w:r>
        <w:r w:rsidRPr="00FB734C">
          <w:rPr>
            <w:rStyle w:val="Hyperlink"/>
            <w:noProof/>
          </w:rPr>
          <w:t>Tela Inserir</w:t>
        </w:r>
        <w:r>
          <w:rPr>
            <w:noProof/>
            <w:webHidden/>
          </w:rPr>
          <w:tab/>
        </w:r>
        <w:r>
          <w:rPr>
            <w:noProof/>
            <w:webHidden/>
          </w:rPr>
          <w:fldChar w:fldCharType="begin"/>
        </w:r>
        <w:r>
          <w:rPr>
            <w:noProof/>
            <w:webHidden/>
          </w:rPr>
          <w:instrText xml:space="preserve"> PAGEREF _Toc260955898 \h </w:instrText>
        </w:r>
        <w:r>
          <w:rPr>
            <w:noProof/>
            <w:webHidden/>
          </w:rPr>
        </w:r>
        <w:r>
          <w:rPr>
            <w:noProof/>
            <w:webHidden/>
          </w:rPr>
          <w:fldChar w:fldCharType="separate"/>
        </w:r>
        <w:r>
          <w:rPr>
            <w:noProof/>
            <w:webHidden/>
          </w:rPr>
          <w:t>37</w:t>
        </w:r>
        <w:r>
          <w:rPr>
            <w:noProof/>
            <w:webHidden/>
          </w:rPr>
          <w:fldChar w:fldCharType="end"/>
        </w:r>
      </w:hyperlink>
    </w:p>
    <w:p w:rsidR="009A5A94" w:rsidRDefault="009A5A94">
      <w:pPr>
        <w:pStyle w:val="Sumrio3"/>
        <w:tabs>
          <w:tab w:val="left" w:pos="1320"/>
          <w:tab w:val="right" w:leader="dot" w:pos="9061"/>
        </w:tabs>
        <w:rPr>
          <w:rFonts w:asciiTheme="minorHAnsi" w:eastAsiaTheme="minorEastAsia" w:hAnsiTheme="minorHAnsi" w:cstheme="minorBidi"/>
          <w:noProof/>
          <w:sz w:val="22"/>
          <w:lang w:eastAsia="pt-BR"/>
        </w:rPr>
      </w:pPr>
      <w:hyperlink w:anchor="_Toc260955899" w:history="1">
        <w:r w:rsidRPr="00FB734C">
          <w:rPr>
            <w:rStyle w:val="Hyperlink"/>
            <w:rFonts w:cs="Arial"/>
            <w:noProof/>
            <w:snapToGrid w:val="0"/>
            <w:w w:val="0"/>
          </w:rPr>
          <w:t>5.6.2</w:t>
        </w:r>
        <w:r>
          <w:rPr>
            <w:rFonts w:asciiTheme="minorHAnsi" w:eastAsiaTheme="minorEastAsia" w:hAnsiTheme="minorHAnsi" w:cstheme="minorBidi"/>
            <w:noProof/>
            <w:sz w:val="22"/>
            <w:lang w:eastAsia="pt-BR"/>
          </w:rPr>
          <w:tab/>
        </w:r>
        <w:r w:rsidRPr="00FB734C">
          <w:rPr>
            <w:rStyle w:val="Hyperlink"/>
            <w:noProof/>
          </w:rPr>
          <w:t>Tela Buscar</w:t>
        </w:r>
        <w:r>
          <w:rPr>
            <w:noProof/>
            <w:webHidden/>
          </w:rPr>
          <w:tab/>
        </w:r>
        <w:r>
          <w:rPr>
            <w:noProof/>
            <w:webHidden/>
          </w:rPr>
          <w:fldChar w:fldCharType="begin"/>
        </w:r>
        <w:r>
          <w:rPr>
            <w:noProof/>
            <w:webHidden/>
          </w:rPr>
          <w:instrText xml:space="preserve"> PAGEREF _Toc260955899 \h </w:instrText>
        </w:r>
        <w:r>
          <w:rPr>
            <w:noProof/>
            <w:webHidden/>
          </w:rPr>
        </w:r>
        <w:r>
          <w:rPr>
            <w:noProof/>
            <w:webHidden/>
          </w:rPr>
          <w:fldChar w:fldCharType="separate"/>
        </w:r>
        <w:r>
          <w:rPr>
            <w:noProof/>
            <w:webHidden/>
          </w:rPr>
          <w:t>38</w:t>
        </w:r>
        <w:r>
          <w:rPr>
            <w:noProof/>
            <w:webHidden/>
          </w:rPr>
          <w:fldChar w:fldCharType="end"/>
        </w:r>
      </w:hyperlink>
    </w:p>
    <w:p w:rsidR="009A5A94" w:rsidRDefault="009A5A94">
      <w:pPr>
        <w:pStyle w:val="Sumrio1"/>
        <w:rPr>
          <w:rFonts w:asciiTheme="minorHAnsi" w:eastAsiaTheme="minorEastAsia" w:hAnsiTheme="minorHAnsi" w:cstheme="minorBidi"/>
          <w:noProof/>
          <w:sz w:val="22"/>
          <w:lang w:eastAsia="pt-BR"/>
        </w:rPr>
      </w:pPr>
      <w:hyperlink w:anchor="_Toc260955900" w:history="1">
        <w:r w:rsidRPr="00FB734C">
          <w:rPr>
            <w:rStyle w:val="Hyperlink"/>
            <w:noProof/>
          </w:rPr>
          <w:t>6</w:t>
        </w:r>
        <w:r>
          <w:rPr>
            <w:rFonts w:asciiTheme="minorHAnsi" w:eastAsiaTheme="minorEastAsia" w:hAnsiTheme="minorHAnsi" w:cstheme="minorBidi"/>
            <w:noProof/>
            <w:sz w:val="22"/>
            <w:lang w:eastAsia="pt-BR"/>
          </w:rPr>
          <w:tab/>
        </w:r>
        <w:r w:rsidRPr="00FB734C">
          <w:rPr>
            <w:rStyle w:val="Hyperlink"/>
            <w:noProof/>
          </w:rPr>
          <w:t>Experimentos</w:t>
        </w:r>
        <w:r>
          <w:rPr>
            <w:noProof/>
            <w:webHidden/>
          </w:rPr>
          <w:tab/>
        </w:r>
        <w:r>
          <w:rPr>
            <w:noProof/>
            <w:webHidden/>
          </w:rPr>
          <w:fldChar w:fldCharType="begin"/>
        </w:r>
        <w:r>
          <w:rPr>
            <w:noProof/>
            <w:webHidden/>
          </w:rPr>
          <w:instrText xml:space="preserve"> PAGEREF _Toc260955900 \h </w:instrText>
        </w:r>
        <w:r>
          <w:rPr>
            <w:noProof/>
            <w:webHidden/>
          </w:rPr>
        </w:r>
        <w:r>
          <w:rPr>
            <w:noProof/>
            <w:webHidden/>
          </w:rPr>
          <w:fldChar w:fldCharType="separate"/>
        </w:r>
        <w:r>
          <w:rPr>
            <w:noProof/>
            <w:webHidden/>
          </w:rPr>
          <w:t>40</w:t>
        </w:r>
        <w:r>
          <w:rPr>
            <w:noProof/>
            <w:webHidden/>
          </w:rPr>
          <w:fldChar w:fldCharType="end"/>
        </w:r>
      </w:hyperlink>
    </w:p>
    <w:p w:rsidR="009A5A94" w:rsidRDefault="009A5A94">
      <w:pPr>
        <w:pStyle w:val="Sumrio1"/>
        <w:rPr>
          <w:rFonts w:asciiTheme="minorHAnsi" w:eastAsiaTheme="minorEastAsia" w:hAnsiTheme="minorHAnsi" w:cstheme="minorBidi"/>
          <w:noProof/>
          <w:sz w:val="22"/>
          <w:lang w:eastAsia="pt-BR"/>
        </w:rPr>
      </w:pPr>
      <w:hyperlink w:anchor="_Toc260955901" w:history="1">
        <w:r w:rsidRPr="00FB734C">
          <w:rPr>
            <w:rStyle w:val="Hyperlink"/>
            <w:noProof/>
          </w:rPr>
          <w:t>7</w:t>
        </w:r>
        <w:r>
          <w:rPr>
            <w:rFonts w:asciiTheme="minorHAnsi" w:eastAsiaTheme="minorEastAsia" w:hAnsiTheme="minorHAnsi" w:cstheme="minorBidi"/>
            <w:noProof/>
            <w:sz w:val="22"/>
            <w:lang w:eastAsia="pt-BR"/>
          </w:rPr>
          <w:tab/>
        </w:r>
        <w:r w:rsidRPr="00FB734C">
          <w:rPr>
            <w:rStyle w:val="Hyperlink"/>
            <w:noProof/>
          </w:rPr>
          <w:t>Conclusão</w:t>
        </w:r>
        <w:r>
          <w:rPr>
            <w:noProof/>
            <w:webHidden/>
          </w:rPr>
          <w:tab/>
        </w:r>
        <w:r>
          <w:rPr>
            <w:noProof/>
            <w:webHidden/>
          </w:rPr>
          <w:fldChar w:fldCharType="begin"/>
        </w:r>
        <w:r>
          <w:rPr>
            <w:noProof/>
            <w:webHidden/>
          </w:rPr>
          <w:instrText xml:space="preserve"> PAGEREF _Toc260955901 \h </w:instrText>
        </w:r>
        <w:r>
          <w:rPr>
            <w:noProof/>
            <w:webHidden/>
          </w:rPr>
        </w:r>
        <w:r>
          <w:rPr>
            <w:noProof/>
            <w:webHidden/>
          </w:rPr>
          <w:fldChar w:fldCharType="separate"/>
        </w:r>
        <w:r>
          <w:rPr>
            <w:noProof/>
            <w:webHidden/>
          </w:rPr>
          <w:t>41</w:t>
        </w:r>
        <w:r>
          <w:rPr>
            <w:noProof/>
            <w:webHidden/>
          </w:rPr>
          <w:fldChar w:fldCharType="end"/>
        </w:r>
      </w:hyperlink>
    </w:p>
    <w:p w:rsidR="009A5A94" w:rsidRDefault="009A5A94">
      <w:pPr>
        <w:pStyle w:val="Sumrio1"/>
        <w:rPr>
          <w:rFonts w:asciiTheme="minorHAnsi" w:eastAsiaTheme="minorEastAsia" w:hAnsiTheme="minorHAnsi" w:cstheme="minorBidi"/>
          <w:noProof/>
          <w:sz w:val="22"/>
          <w:lang w:eastAsia="pt-BR"/>
        </w:rPr>
      </w:pPr>
      <w:hyperlink w:anchor="_Toc260955902" w:history="1">
        <w:r w:rsidRPr="00FB734C">
          <w:rPr>
            <w:rStyle w:val="Hyperlink"/>
            <w:noProof/>
          </w:rPr>
          <w:t>8</w:t>
        </w:r>
        <w:r>
          <w:rPr>
            <w:rFonts w:asciiTheme="minorHAnsi" w:eastAsiaTheme="minorEastAsia" w:hAnsiTheme="minorHAnsi" w:cstheme="minorBidi"/>
            <w:noProof/>
            <w:sz w:val="22"/>
            <w:lang w:eastAsia="pt-BR"/>
          </w:rPr>
          <w:tab/>
        </w:r>
        <w:r w:rsidRPr="00FB734C">
          <w:rPr>
            <w:rStyle w:val="Hyperlink"/>
            <w:noProof/>
          </w:rPr>
          <w:t>Referência Bibliográfica</w:t>
        </w:r>
        <w:r>
          <w:rPr>
            <w:noProof/>
            <w:webHidden/>
          </w:rPr>
          <w:tab/>
        </w:r>
        <w:r>
          <w:rPr>
            <w:noProof/>
            <w:webHidden/>
          </w:rPr>
          <w:fldChar w:fldCharType="begin"/>
        </w:r>
        <w:r>
          <w:rPr>
            <w:noProof/>
            <w:webHidden/>
          </w:rPr>
          <w:instrText xml:space="preserve"> PAGEREF _Toc260955902 \h </w:instrText>
        </w:r>
        <w:r>
          <w:rPr>
            <w:noProof/>
            <w:webHidden/>
          </w:rPr>
        </w:r>
        <w:r>
          <w:rPr>
            <w:noProof/>
            <w:webHidden/>
          </w:rPr>
          <w:fldChar w:fldCharType="separate"/>
        </w:r>
        <w:r>
          <w:rPr>
            <w:noProof/>
            <w:webHidden/>
          </w:rPr>
          <w:t>42</w:t>
        </w:r>
        <w:r>
          <w:rPr>
            <w:noProof/>
            <w:webHidden/>
          </w:rPr>
          <w:fldChar w:fldCharType="end"/>
        </w:r>
      </w:hyperlink>
    </w:p>
    <w:p w:rsidR="007267B5" w:rsidRDefault="001E7FF9" w:rsidP="007267B5">
      <w:r>
        <w:fldChar w:fldCharType="end"/>
      </w:r>
    </w:p>
    <w:p w:rsidR="007F20EE" w:rsidRPr="002D00C0" w:rsidRDefault="007F20EE" w:rsidP="002D00C0">
      <w:pPr>
        <w:pStyle w:val="Cabealho"/>
      </w:pPr>
      <w:r w:rsidRPr="002D00C0">
        <w:lastRenderedPageBreak/>
        <w:t>Lista de Figuras</w:t>
      </w:r>
    </w:p>
    <w:p w:rsidR="009A5A94" w:rsidRDefault="001E7FF9">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F20EE">
        <w:instrText xml:space="preserve"> TOC \h \z \c "Figura" </w:instrText>
      </w:r>
      <w:r>
        <w:fldChar w:fldCharType="separate"/>
      </w:r>
      <w:hyperlink w:anchor="_Toc260955903" w:history="1">
        <w:r w:rsidR="009A5A94" w:rsidRPr="004E4E50">
          <w:rPr>
            <w:rStyle w:val="Hyperlink"/>
            <w:noProof/>
          </w:rPr>
          <w:t>Figura 4</w:t>
        </w:r>
        <w:r w:rsidR="009A5A94" w:rsidRPr="004E4E50">
          <w:rPr>
            <w:rStyle w:val="Hyperlink"/>
            <w:noProof/>
          </w:rPr>
          <w:noBreakHyphen/>
          <w:t>1: Fluxo da metodologia utilizada</w:t>
        </w:r>
        <w:r w:rsidR="009A5A94">
          <w:rPr>
            <w:noProof/>
            <w:webHidden/>
          </w:rPr>
          <w:tab/>
        </w:r>
        <w:r w:rsidR="009A5A94">
          <w:rPr>
            <w:noProof/>
            <w:webHidden/>
          </w:rPr>
          <w:fldChar w:fldCharType="begin"/>
        </w:r>
        <w:r w:rsidR="009A5A94">
          <w:rPr>
            <w:noProof/>
            <w:webHidden/>
          </w:rPr>
          <w:instrText xml:space="preserve"> PAGEREF _Toc260955903 \h </w:instrText>
        </w:r>
        <w:r w:rsidR="009A5A94">
          <w:rPr>
            <w:noProof/>
            <w:webHidden/>
          </w:rPr>
        </w:r>
        <w:r w:rsidR="009A5A94">
          <w:rPr>
            <w:noProof/>
            <w:webHidden/>
          </w:rPr>
          <w:fldChar w:fldCharType="separate"/>
        </w:r>
        <w:r w:rsidR="009A5A94">
          <w:rPr>
            <w:noProof/>
            <w:webHidden/>
          </w:rPr>
          <w:t>12</w:t>
        </w:r>
        <w:r w:rsidR="009A5A94">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04" w:history="1">
        <w:r w:rsidRPr="004E4E50">
          <w:rPr>
            <w:rStyle w:val="Hyperlink"/>
            <w:noProof/>
          </w:rPr>
          <w:t>Figura 4</w:t>
        </w:r>
        <w:r w:rsidRPr="004E4E50">
          <w:rPr>
            <w:rStyle w:val="Hyperlink"/>
            <w:noProof/>
          </w:rPr>
          <w:noBreakHyphen/>
          <w:t>2: Exemplo do menu Generate Method Stub</w:t>
        </w:r>
        <w:r>
          <w:rPr>
            <w:noProof/>
            <w:webHidden/>
          </w:rPr>
          <w:tab/>
        </w:r>
        <w:r>
          <w:rPr>
            <w:noProof/>
            <w:webHidden/>
          </w:rPr>
          <w:fldChar w:fldCharType="begin"/>
        </w:r>
        <w:r>
          <w:rPr>
            <w:noProof/>
            <w:webHidden/>
          </w:rPr>
          <w:instrText xml:space="preserve"> PAGEREF _Toc260955904 \h </w:instrText>
        </w:r>
        <w:r>
          <w:rPr>
            <w:noProof/>
            <w:webHidden/>
          </w:rPr>
        </w:r>
        <w:r>
          <w:rPr>
            <w:noProof/>
            <w:webHidden/>
          </w:rPr>
          <w:fldChar w:fldCharType="separate"/>
        </w:r>
        <w:r>
          <w:rPr>
            <w:noProof/>
            <w:webHidden/>
          </w:rPr>
          <w:t>14</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05" w:history="1">
        <w:r w:rsidRPr="004E4E50">
          <w:rPr>
            <w:rStyle w:val="Hyperlink"/>
            <w:noProof/>
          </w:rPr>
          <w:t>Figura 5</w:t>
        </w:r>
        <w:r w:rsidRPr="004E4E50">
          <w:rPr>
            <w:rStyle w:val="Hyperlink"/>
            <w:noProof/>
          </w:rPr>
          <w:noBreakHyphen/>
          <w:t>1: Diagrama dos módulos do projeto.</w:t>
        </w:r>
        <w:r>
          <w:rPr>
            <w:noProof/>
            <w:webHidden/>
          </w:rPr>
          <w:tab/>
        </w:r>
        <w:r>
          <w:rPr>
            <w:noProof/>
            <w:webHidden/>
          </w:rPr>
          <w:fldChar w:fldCharType="begin"/>
        </w:r>
        <w:r>
          <w:rPr>
            <w:noProof/>
            <w:webHidden/>
          </w:rPr>
          <w:instrText xml:space="preserve"> PAGEREF _Toc260955905 \h </w:instrText>
        </w:r>
        <w:r>
          <w:rPr>
            <w:noProof/>
            <w:webHidden/>
          </w:rPr>
        </w:r>
        <w:r>
          <w:rPr>
            <w:noProof/>
            <w:webHidden/>
          </w:rPr>
          <w:fldChar w:fldCharType="separate"/>
        </w:r>
        <w:r>
          <w:rPr>
            <w:noProof/>
            <w:webHidden/>
          </w:rPr>
          <w:t>17</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06" w:history="1">
        <w:r w:rsidRPr="004E4E50">
          <w:rPr>
            <w:rStyle w:val="Hyperlink"/>
            <w:noProof/>
          </w:rPr>
          <w:t>Figura 5</w:t>
        </w:r>
        <w:r w:rsidRPr="004E4E50">
          <w:rPr>
            <w:rStyle w:val="Hyperlink"/>
            <w:noProof/>
          </w:rPr>
          <w:noBreakHyphen/>
          <w:t>2: Diagrama de classes do módulo Songer.UnitTests</w:t>
        </w:r>
        <w:r>
          <w:rPr>
            <w:noProof/>
            <w:webHidden/>
          </w:rPr>
          <w:tab/>
        </w:r>
        <w:r>
          <w:rPr>
            <w:noProof/>
            <w:webHidden/>
          </w:rPr>
          <w:fldChar w:fldCharType="begin"/>
        </w:r>
        <w:r>
          <w:rPr>
            <w:noProof/>
            <w:webHidden/>
          </w:rPr>
          <w:instrText xml:space="preserve"> PAGEREF _Toc260955906 \h </w:instrText>
        </w:r>
        <w:r>
          <w:rPr>
            <w:noProof/>
            <w:webHidden/>
          </w:rPr>
        </w:r>
        <w:r>
          <w:rPr>
            <w:noProof/>
            <w:webHidden/>
          </w:rPr>
          <w:fldChar w:fldCharType="separate"/>
        </w:r>
        <w:r>
          <w:rPr>
            <w:noProof/>
            <w:webHidden/>
          </w:rPr>
          <w:t>18</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07" w:history="1">
        <w:r w:rsidRPr="004E4E50">
          <w:rPr>
            <w:rStyle w:val="Hyperlink"/>
            <w:noProof/>
          </w:rPr>
          <w:t>Figura 5</w:t>
        </w:r>
        <w:r w:rsidRPr="004E4E50">
          <w:rPr>
            <w:rStyle w:val="Hyperlink"/>
            <w:noProof/>
          </w:rPr>
          <w:noBreakHyphen/>
          <w:t>3: Exemplo de falha de teste.</w:t>
        </w:r>
        <w:r>
          <w:rPr>
            <w:noProof/>
            <w:webHidden/>
          </w:rPr>
          <w:tab/>
        </w:r>
        <w:r>
          <w:rPr>
            <w:noProof/>
            <w:webHidden/>
          </w:rPr>
          <w:fldChar w:fldCharType="begin"/>
        </w:r>
        <w:r>
          <w:rPr>
            <w:noProof/>
            <w:webHidden/>
          </w:rPr>
          <w:instrText xml:space="preserve"> PAGEREF _Toc260955907 \h </w:instrText>
        </w:r>
        <w:r>
          <w:rPr>
            <w:noProof/>
            <w:webHidden/>
          </w:rPr>
        </w:r>
        <w:r>
          <w:rPr>
            <w:noProof/>
            <w:webHidden/>
          </w:rPr>
          <w:fldChar w:fldCharType="separate"/>
        </w:r>
        <w:r>
          <w:rPr>
            <w:noProof/>
            <w:webHidden/>
          </w:rPr>
          <w:t>20</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08" w:history="1">
        <w:r w:rsidRPr="004E4E50">
          <w:rPr>
            <w:rStyle w:val="Hyperlink"/>
            <w:noProof/>
          </w:rPr>
          <w:t>Figura 5</w:t>
        </w:r>
        <w:r w:rsidRPr="004E4E50">
          <w:rPr>
            <w:rStyle w:val="Hyperlink"/>
            <w:noProof/>
          </w:rPr>
          <w:noBreakHyphen/>
          <w:t>4: Diagrama de classes do módulo Songer.SoundInput</w:t>
        </w:r>
        <w:r>
          <w:rPr>
            <w:noProof/>
            <w:webHidden/>
          </w:rPr>
          <w:tab/>
        </w:r>
        <w:r>
          <w:rPr>
            <w:noProof/>
            <w:webHidden/>
          </w:rPr>
          <w:fldChar w:fldCharType="begin"/>
        </w:r>
        <w:r>
          <w:rPr>
            <w:noProof/>
            <w:webHidden/>
          </w:rPr>
          <w:instrText xml:space="preserve"> PAGEREF _Toc260955908 \h </w:instrText>
        </w:r>
        <w:r>
          <w:rPr>
            <w:noProof/>
            <w:webHidden/>
          </w:rPr>
        </w:r>
        <w:r>
          <w:rPr>
            <w:noProof/>
            <w:webHidden/>
          </w:rPr>
          <w:fldChar w:fldCharType="separate"/>
        </w:r>
        <w:r>
          <w:rPr>
            <w:noProof/>
            <w:webHidden/>
          </w:rPr>
          <w:t>21</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09" w:history="1">
        <w:r w:rsidRPr="004E4E50">
          <w:rPr>
            <w:rStyle w:val="Hyperlink"/>
            <w:noProof/>
          </w:rPr>
          <w:t>Figura 5</w:t>
        </w:r>
        <w:r w:rsidRPr="004E4E50">
          <w:rPr>
            <w:rStyle w:val="Hyperlink"/>
            <w:noProof/>
          </w:rPr>
          <w:noBreakHyphen/>
          <w:t>5: Diagrama de classes do módulo Songer.SoundAnalysis</w:t>
        </w:r>
        <w:r>
          <w:rPr>
            <w:noProof/>
            <w:webHidden/>
          </w:rPr>
          <w:tab/>
        </w:r>
        <w:r>
          <w:rPr>
            <w:noProof/>
            <w:webHidden/>
          </w:rPr>
          <w:fldChar w:fldCharType="begin"/>
        </w:r>
        <w:r>
          <w:rPr>
            <w:noProof/>
            <w:webHidden/>
          </w:rPr>
          <w:instrText xml:space="preserve"> PAGEREF _Toc260955909 \h </w:instrText>
        </w:r>
        <w:r>
          <w:rPr>
            <w:noProof/>
            <w:webHidden/>
          </w:rPr>
        </w:r>
        <w:r>
          <w:rPr>
            <w:noProof/>
            <w:webHidden/>
          </w:rPr>
          <w:fldChar w:fldCharType="separate"/>
        </w:r>
        <w:r>
          <w:rPr>
            <w:noProof/>
            <w:webHidden/>
          </w:rPr>
          <w:t>25</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10" w:history="1">
        <w:r w:rsidRPr="004E4E50">
          <w:rPr>
            <w:rStyle w:val="Hyperlink"/>
            <w:noProof/>
          </w:rPr>
          <w:t>Figura 5</w:t>
        </w:r>
        <w:r w:rsidRPr="004E4E50">
          <w:rPr>
            <w:rStyle w:val="Hyperlink"/>
            <w:noProof/>
          </w:rPr>
          <w:noBreakHyphen/>
          <w:t>6: Diagrama de classes do módulo Songer.MusicalInterpreter</w:t>
        </w:r>
        <w:r>
          <w:rPr>
            <w:noProof/>
            <w:webHidden/>
          </w:rPr>
          <w:tab/>
        </w:r>
        <w:r>
          <w:rPr>
            <w:noProof/>
            <w:webHidden/>
          </w:rPr>
          <w:fldChar w:fldCharType="begin"/>
        </w:r>
        <w:r>
          <w:rPr>
            <w:noProof/>
            <w:webHidden/>
          </w:rPr>
          <w:instrText xml:space="preserve"> PAGEREF _Toc260955910 \h </w:instrText>
        </w:r>
        <w:r>
          <w:rPr>
            <w:noProof/>
            <w:webHidden/>
          </w:rPr>
        </w:r>
        <w:r>
          <w:rPr>
            <w:noProof/>
            <w:webHidden/>
          </w:rPr>
          <w:fldChar w:fldCharType="separate"/>
        </w:r>
        <w:r>
          <w:rPr>
            <w:noProof/>
            <w:webHidden/>
          </w:rPr>
          <w:t>26</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11" w:history="1">
        <w:r w:rsidRPr="004E4E50">
          <w:rPr>
            <w:rStyle w:val="Hyperlink"/>
            <w:noProof/>
          </w:rPr>
          <w:t>Figura 5</w:t>
        </w:r>
        <w:r w:rsidRPr="004E4E50">
          <w:rPr>
            <w:rStyle w:val="Hyperlink"/>
            <w:noProof/>
          </w:rPr>
          <w:noBreakHyphen/>
          <w:t>7: Diagrama de classes do módulo Songer.Database</w:t>
        </w:r>
        <w:r>
          <w:rPr>
            <w:noProof/>
            <w:webHidden/>
          </w:rPr>
          <w:tab/>
        </w:r>
        <w:r>
          <w:rPr>
            <w:noProof/>
            <w:webHidden/>
          </w:rPr>
          <w:fldChar w:fldCharType="begin"/>
        </w:r>
        <w:r>
          <w:rPr>
            <w:noProof/>
            <w:webHidden/>
          </w:rPr>
          <w:instrText xml:space="preserve"> PAGEREF _Toc260955911 \h </w:instrText>
        </w:r>
        <w:r>
          <w:rPr>
            <w:noProof/>
            <w:webHidden/>
          </w:rPr>
        </w:r>
        <w:r>
          <w:rPr>
            <w:noProof/>
            <w:webHidden/>
          </w:rPr>
          <w:fldChar w:fldCharType="separate"/>
        </w:r>
        <w:r>
          <w:rPr>
            <w:noProof/>
            <w:webHidden/>
          </w:rPr>
          <w:t>35</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12" w:history="1">
        <w:r w:rsidRPr="004E4E50">
          <w:rPr>
            <w:rStyle w:val="Hyperlink"/>
            <w:noProof/>
          </w:rPr>
          <w:t>Figura 5</w:t>
        </w:r>
        <w:r w:rsidRPr="004E4E50">
          <w:rPr>
            <w:rStyle w:val="Hyperlink"/>
            <w:noProof/>
          </w:rPr>
          <w:noBreakHyphen/>
          <w:t>8: Tela de inserção de nova música</w:t>
        </w:r>
        <w:r>
          <w:rPr>
            <w:noProof/>
            <w:webHidden/>
          </w:rPr>
          <w:tab/>
        </w:r>
        <w:r>
          <w:rPr>
            <w:noProof/>
            <w:webHidden/>
          </w:rPr>
          <w:fldChar w:fldCharType="begin"/>
        </w:r>
        <w:r>
          <w:rPr>
            <w:noProof/>
            <w:webHidden/>
          </w:rPr>
          <w:instrText xml:space="preserve"> PAGEREF _Toc260955912 \h </w:instrText>
        </w:r>
        <w:r>
          <w:rPr>
            <w:noProof/>
            <w:webHidden/>
          </w:rPr>
        </w:r>
        <w:r>
          <w:rPr>
            <w:noProof/>
            <w:webHidden/>
          </w:rPr>
          <w:fldChar w:fldCharType="separate"/>
        </w:r>
        <w:r>
          <w:rPr>
            <w:noProof/>
            <w:webHidden/>
          </w:rPr>
          <w:t>37</w:t>
        </w:r>
        <w:r>
          <w:rPr>
            <w:noProof/>
            <w:webHidden/>
          </w:rPr>
          <w:fldChar w:fldCharType="end"/>
        </w:r>
      </w:hyperlink>
    </w:p>
    <w:p w:rsidR="009A5A94" w:rsidRDefault="009A5A94">
      <w:pPr>
        <w:pStyle w:val="ndicedeilustraes"/>
        <w:tabs>
          <w:tab w:val="right" w:leader="dot" w:pos="9061"/>
        </w:tabs>
        <w:rPr>
          <w:rFonts w:asciiTheme="minorHAnsi" w:eastAsiaTheme="minorEastAsia" w:hAnsiTheme="minorHAnsi" w:cstheme="minorBidi"/>
          <w:noProof/>
          <w:sz w:val="22"/>
          <w:lang w:eastAsia="pt-BR"/>
        </w:rPr>
      </w:pPr>
      <w:hyperlink w:anchor="_Toc260955913" w:history="1">
        <w:r w:rsidRPr="004E4E50">
          <w:rPr>
            <w:rStyle w:val="Hyperlink"/>
            <w:noProof/>
          </w:rPr>
          <w:t>Figura 5</w:t>
        </w:r>
        <w:r w:rsidRPr="004E4E50">
          <w:rPr>
            <w:rStyle w:val="Hyperlink"/>
            <w:noProof/>
          </w:rPr>
          <w:noBreakHyphen/>
          <w:t>9: Tela de busca de música</w:t>
        </w:r>
        <w:r>
          <w:rPr>
            <w:noProof/>
            <w:webHidden/>
          </w:rPr>
          <w:tab/>
        </w:r>
        <w:r>
          <w:rPr>
            <w:noProof/>
            <w:webHidden/>
          </w:rPr>
          <w:fldChar w:fldCharType="begin"/>
        </w:r>
        <w:r>
          <w:rPr>
            <w:noProof/>
            <w:webHidden/>
          </w:rPr>
          <w:instrText xml:space="preserve"> PAGEREF _Toc260955913 \h </w:instrText>
        </w:r>
        <w:r>
          <w:rPr>
            <w:noProof/>
            <w:webHidden/>
          </w:rPr>
        </w:r>
        <w:r>
          <w:rPr>
            <w:noProof/>
            <w:webHidden/>
          </w:rPr>
          <w:fldChar w:fldCharType="separate"/>
        </w:r>
        <w:r>
          <w:rPr>
            <w:noProof/>
            <w:webHidden/>
          </w:rPr>
          <w:t>38</w:t>
        </w:r>
        <w:r>
          <w:rPr>
            <w:noProof/>
            <w:webHidden/>
          </w:rPr>
          <w:fldChar w:fldCharType="end"/>
        </w:r>
      </w:hyperlink>
    </w:p>
    <w:p w:rsidR="007F20EE" w:rsidRDefault="001E7FF9" w:rsidP="007267B5">
      <w:r>
        <w:fldChar w:fldCharType="end"/>
      </w:r>
    </w:p>
    <w:p w:rsidR="00943712" w:rsidRDefault="00943712" w:rsidP="002D00C0">
      <w:pPr>
        <w:pStyle w:val="Cabealho"/>
      </w:pPr>
      <w:r w:rsidRPr="00943712">
        <w:lastRenderedPageBreak/>
        <w:t>Lista de Quadros</w:t>
      </w:r>
    </w:p>
    <w:p w:rsidR="00A35F7D" w:rsidRDefault="001E7FF9">
      <w:pPr>
        <w:pStyle w:val="ndicedeilustraes"/>
        <w:tabs>
          <w:tab w:val="right" w:leader="dot" w:pos="9061"/>
        </w:tabs>
        <w:rPr>
          <w:rFonts w:asciiTheme="minorHAnsi" w:eastAsiaTheme="minorEastAsia" w:hAnsiTheme="minorHAnsi" w:cstheme="minorBidi"/>
          <w:noProof/>
          <w:sz w:val="22"/>
          <w:lang w:eastAsia="pt-BR"/>
        </w:rPr>
      </w:pPr>
      <w:r>
        <w:fldChar w:fldCharType="begin"/>
      </w:r>
      <w:r w:rsidR="00943712">
        <w:instrText xml:space="preserve"> TOC \h \z \c "Quadro" </w:instrText>
      </w:r>
      <w:r>
        <w:fldChar w:fldCharType="separate"/>
      </w:r>
      <w:hyperlink w:anchor="_Toc260862991" w:history="1">
        <w:r w:rsidR="00A35F7D" w:rsidRPr="00C776AA">
          <w:rPr>
            <w:rStyle w:val="Hyperlink"/>
            <w:noProof/>
          </w:rPr>
          <w:t>Quadro 4</w:t>
        </w:r>
        <w:r w:rsidR="00A35F7D" w:rsidRPr="00C776AA">
          <w:rPr>
            <w:rStyle w:val="Hyperlink"/>
            <w:noProof/>
          </w:rPr>
          <w:noBreakHyphen/>
          <w:t>1: Exemplo do método gerado pelo Visual Studio</w:t>
        </w:r>
        <w:r w:rsidR="00A35F7D">
          <w:rPr>
            <w:noProof/>
            <w:webHidden/>
          </w:rPr>
          <w:tab/>
        </w:r>
        <w:r>
          <w:rPr>
            <w:noProof/>
            <w:webHidden/>
          </w:rPr>
          <w:fldChar w:fldCharType="begin"/>
        </w:r>
        <w:r w:rsidR="00A35F7D">
          <w:rPr>
            <w:noProof/>
            <w:webHidden/>
          </w:rPr>
          <w:instrText xml:space="preserve"> PAGEREF _Toc260862991 \h </w:instrText>
        </w:r>
        <w:r>
          <w:rPr>
            <w:noProof/>
            <w:webHidden/>
          </w:rPr>
        </w:r>
        <w:r>
          <w:rPr>
            <w:noProof/>
            <w:webHidden/>
          </w:rPr>
          <w:fldChar w:fldCharType="separate"/>
        </w:r>
        <w:r w:rsidR="009A5A94">
          <w:rPr>
            <w:noProof/>
            <w:webHidden/>
          </w:rPr>
          <w:t>14</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2" w:history="1">
        <w:r w:rsidR="00A35F7D" w:rsidRPr="00C776AA">
          <w:rPr>
            <w:rStyle w:val="Hyperlink"/>
            <w:noProof/>
          </w:rPr>
          <w:t>Quadro 5</w:t>
        </w:r>
        <w:r w:rsidR="00A35F7D" w:rsidRPr="00C776AA">
          <w:rPr>
            <w:rStyle w:val="Hyperlink"/>
            <w:noProof/>
          </w:rPr>
          <w:noBreakHyphen/>
          <w:t>1: Exemplo de teste de unidade</w:t>
        </w:r>
        <w:r w:rsidR="00A35F7D">
          <w:rPr>
            <w:noProof/>
            <w:webHidden/>
          </w:rPr>
          <w:tab/>
        </w:r>
        <w:r>
          <w:rPr>
            <w:noProof/>
            <w:webHidden/>
          </w:rPr>
          <w:fldChar w:fldCharType="begin"/>
        </w:r>
        <w:r w:rsidR="00A35F7D">
          <w:rPr>
            <w:noProof/>
            <w:webHidden/>
          </w:rPr>
          <w:instrText xml:space="preserve"> PAGEREF _Toc260862992 \h </w:instrText>
        </w:r>
        <w:r>
          <w:rPr>
            <w:noProof/>
            <w:webHidden/>
          </w:rPr>
        </w:r>
        <w:r>
          <w:rPr>
            <w:noProof/>
            <w:webHidden/>
          </w:rPr>
          <w:fldChar w:fldCharType="separate"/>
        </w:r>
        <w:r w:rsidR="009A5A94">
          <w:rPr>
            <w:noProof/>
            <w:webHidden/>
          </w:rPr>
          <w:t>19</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3" w:history="1">
        <w:r w:rsidR="00A35F7D" w:rsidRPr="00C776AA">
          <w:rPr>
            <w:rStyle w:val="Hyperlink"/>
            <w:noProof/>
          </w:rPr>
          <w:t>Quadro 5</w:t>
        </w:r>
        <w:r w:rsidR="00A35F7D" w:rsidRPr="00C776AA">
          <w:rPr>
            <w:rStyle w:val="Hyperlink"/>
            <w:noProof/>
          </w:rPr>
          <w:noBreakHyphen/>
          <w:t>2: Código-fonte do método Chord.Matches</w:t>
        </w:r>
        <w:r w:rsidR="00A35F7D">
          <w:rPr>
            <w:noProof/>
            <w:webHidden/>
          </w:rPr>
          <w:tab/>
        </w:r>
        <w:r>
          <w:rPr>
            <w:noProof/>
            <w:webHidden/>
          </w:rPr>
          <w:fldChar w:fldCharType="begin"/>
        </w:r>
        <w:r w:rsidR="00A35F7D">
          <w:rPr>
            <w:noProof/>
            <w:webHidden/>
          </w:rPr>
          <w:instrText xml:space="preserve"> PAGEREF _Toc260862993 \h </w:instrText>
        </w:r>
        <w:r>
          <w:rPr>
            <w:noProof/>
            <w:webHidden/>
          </w:rPr>
        </w:r>
        <w:r>
          <w:rPr>
            <w:noProof/>
            <w:webHidden/>
          </w:rPr>
          <w:fldChar w:fldCharType="separate"/>
        </w:r>
        <w:r w:rsidR="009A5A94">
          <w:rPr>
            <w:noProof/>
            <w:webHidden/>
          </w:rPr>
          <w:t>29</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4" w:history="1">
        <w:r w:rsidR="00A35F7D" w:rsidRPr="00C776AA">
          <w:rPr>
            <w:rStyle w:val="Hyperlink"/>
            <w:noProof/>
          </w:rPr>
          <w:t>Quadro 5</w:t>
        </w:r>
        <w:r w:rsidR="00A35F7D" w:rsidRPr="00C776AA">
          <w:rPr>
            <w:rStyle w:val="Hyperlink"/>
            <w:noProof/>
          </w:rPr>
          <w:noBreakHyphen/>
          <w:t>3: Código-fonte do método MusicalAnalyzer.OnSoundDetected</w:t>
        </w:r>
        <w:r w:rsidR="00A35F7D">
          <w:rPr>
            <w:noProof/>
            <w:webHidden/>
          </w:rPr>
          <w:tab/>
        </w:r>
        <w:r>
          <w:rPr>
            <w:noProof/>
            <w:webHidden/>
          </w:rPr>
          <w:fldChar w:fldCharType="begin"/>
        </w:r>
        <w:r w:rsidR="00A35F7D">
          <w:rPr>
            <w:noProof/>
            <w:webHidden/>
          </w:rPr>
          <w:instrText xml:space="preserve"> PAGEREF _Toc260862994 \h </w:instrText>
        </w:r>
        <w:r>
          <w:rPr>
            <w:noProof/>
            <w:webHidden/>
          </w:rPr>
        </w:r>
        <w:r>
          <w:rPr>
            <w:noProof/>
            <w:webHidden/>
          </w:rPr>
          <w:fldChar w:fldCharType="separate"/>
        </w:r>
        <w:r w:rsidR="009A5A94">
          <w:rPr>
            <w:noProof/>
            <w:webHidden/>
          </w:rPr>
          <w:t>30</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5" w:history="1">
        <w:r w:rsidR="00A35F7D" w:rsidRPr="00C776AA">
          <w:rPr>
            <w:rStyle w:val="Hyperlink"/>
            <w:noProof/>
          </w:rPr>
          <w:t>Quadro 5</w:t>
        </w:r>
        <w:r w:rsidR="00A35F7D" w:rsidRPr="00C776AA">
          <w:rPr>
            <w:rStyle w:val="Hyperlink"/>
            <w:noProof/>
          </w:rPr>
          <w:noBreakHyphen/>
          <w:t>4: Código-fonte do método MusicalAnalyzer.GetNotesBeingPlayed</w:t>
        </w:r>
        <w:r w:rsidR="00A35F7D">
          <w:rPr>
            <w:noProof/>
            <w:webHidden/>
          </w:rPr>
          <w:tab/>
        </w:r>
        <w:r>
          <w:rPr>
            <w:noProof/>
            <w:webHidden/>
          </w:rPr>
          <w:fldChar w:fldCharType="begin"/>
        </w:r>
        <w:r w:rsidR="00A35F7D">
          <w:rPr>
            <w:noProof/>
            <w:webHidden/>
          </w:rPr>
          <w:instrText xml:space="preserve"> PAGEREF _Toc260862995 \h </w:instrText>
        </w:r>
        <w:r>
          <w:rPr>
            <w:noProof/>
            <w:webHidden/>
          </w:rPr>
        </w:r>
        <w:r>
          <w:rPr>
            <w:noProof/>
            <w:webHidden/>
          </w:rPr>
          <w:fldChar w:fldCharType="separate"/>
        </w:r>
        <w:r w:rsidR="009A5A94">
          <w:rPr>
            <w:noProof/>
            <w:webHidden/>
          </w:rPr>
          <w:t>32</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6" w:history="1">
        <w:r w:rsidR="00A35F7D" w:rsidRPr="00C776AA">
          <w:rPr>
            <w:rStyle w:val="Hyperlink"/>
            <w:noProof/>
          </w:rPr>
          <w:t>Quadro 5</w:t>
        </w:r>
        <w:r w:rsidR="00A35F7D" w:rsidRPr="00C776AA">
          <w:rPr>
            <w:rStyle w:val="Hyperlink"/>
            <w:noProof/>
          </w:rPr>
          <w:noBreakHyphen/>
          <w:t>5: Código-fonte do método MusicalAnalyzer.GetChordBeingPlayed</w:t>
        </w:r>
        <w:r w:rsidR="00A35F7D">
          <w:rPr>
            <w:noProof/>
            <w:webHidden/>
          </w:rPr>
          <w:tab/>
        </w:r>
        <w:r>
          <w:rPr>
            <w:noProof/>
            <w:webHidden/>
          </w:rPr>
          <w:fldChar w:fldCharType="begin"/>
        </w:r>
        <w:r w:rsidR="00A35F7D">
          <w:rPr>
            <w:noProof/>
            <w:webHidden/>
          </w:rPr>
          <w:instrText xml:space="preserve"> PAGEREF _Toc260862996 \h </w:instrText>
        </w:r>
        <w:r>
          <w:rPr>
            <w:noProof/>
            <w:webHidden/>
          </w:rPr>
        </w:r>
        <w:r>
          <w:rPr>
            <w:noProof/>
            <w:webHidden/>
          </w:rPr>
          <w:fldChar w:fldCharType="separate"/>
        </w:r>
        <w:r w:rsidR="009A5A94">
          <w:rPr>
            <w:noProof/>
            <w:webHidden/>
          </w:rPr>
          <w:t>33</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7" w:history="1">
        <w:r w:rsidR="00A35F7D" w:rsidRPr="00C776AA">
          <w:rPr>
            <w:rStyle w:val="Hyperlink"/>
            <w:noProof/>
          </w:rPr>
          <w:t>Quadro 5</w:t>
        </w:r>
        <w:r w:rsidR="00A35F7D" w:rsidRPr="00C776AA">
          <w:rPr>
            <w:rStyle w:val="Hyperlink"/>
            <w:noProof/>
          </w:rPr>
          <w:noBreakHyphen/>
          <w:t>6: Código-fonte do método MusicalAnalyzer.FindBestChord</w:t>
        </w:r>
        <w:r w:rsidR="00A35F7D">
          <w:rPr>
            <w:noProof/>
            <w:webHidden/>
          </w:rPr>
          <w:tab/>
        </w:r>
        <w:r>
          <w:rPr>
            <w:noProof/>
            <w:webHidden/>
          </w:rPr>
          <w:fldChar w:fldCharType="begin"/>
        </w:r>
        <w:r w:rsidR="00A35F7D">
          <w:rPr>
            <w:noProof/>
            <w:webHidden/>
          </w:rPr>
          <w:instrText xml:space="preserve"> PAGEREF _Toc260862997 \h </w:instrText>
        </w:r>
        <w:r>
          <w:rPr>
            <w:noProof/>
            <w:webHidden/>
          </w:rPr>
        </w:r>
        <w:r>
          <w:rPr>
            <w:noProof/>
            <w:webHidden/>
          </w:rPr>
          <w:fldChar w:fldCharType="separate"/>
        </w:r>
        <w:r w:rsidR="009A5A94">
          <w:rPr>
            <w:noProof/>
            <w:webHidden/>
          </w:rPr>
          <w:t>33</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8" w:history="1">
        <w:r w:rsidR="00A35F7D" w:rsidRPr="00C776AA">
          <w:rPr>
            <w:rStyle w:val="Hyperlink"/>
            <w:noProof/>
          </w:rPr>
          <w:t>Quadro 5</w:t>
        </w:r>
        <w:r w:rsidR="00A35F7D" w:rsidRPr="00C776AA">
          <w:rPr>
            <w:rStyle w:val="Hyperlink"/>
            <w:noProof/>
          </w:rPr>
          <w:noBreakHyphen/>
          <w:t>7: Código-fonte do método MusicalAnalyzer.ProcessChordsSequence</w:t>
        </w:r>
        <w:r w:rsidR="00A35F7D">
          <w:rPr>
            <w:noProof/>
            <w:webHidden/>
          </w:rPr>
          <w:tab/>
        </w:r>
        <w:r>
          <w:rPr>
            <w:noProof/>
            <w:webHidden/>
          </w:rPr>
          <w:fldChar w:fldCharType="begin"/>
        </w:r>
        <w:r w:rsidR="00A35F7D">
          <w:rPr>
            <w:noProof/>
            <w:webHidden/>
          </w:rPr>
          <w:instrText xml:space="preserve"> PAGEREF _Toc260862998 \h </w:instrText>
        </w:r>
        <w:r>
          <w:rPr>
            <w:noProof/>
            <w:webHidden/>
          </w:rPr>
        </w:r>
        <w:r>
          <w:rPr>
            <w:noProof/>
            <w:webHidden/>
          </w:rPr>
          <w:fldChar w:fldCharType="separate"/>
        </w:r>
        <w:r w:rsidR="009A5A94">
          <w:rPr>
            <w:noProof/>
            <w:webHidden/>
          </w:rPr>
          <w:t>34</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2999" w:history="1">
        <w:r w:rsidR="00A35F7D" w:rsidRPr="00C776AA">
          <w:rPr>
            <w:rStyle w:val="Hyperlink"/>
            <w:noProof/>
          </w:rPr>
          <w:t>Quadro 5</w:t>
        </w:r>
        <w:r w:rsidR="00A35F7D" w:rsidRPr="00C776AA">
          <w:rPr>
            <w:rStyle w:val="Hyperlink"/>
            <w:noProof/>
          </w:rPr>
          <w:noBreakHyphen/>
          <w:t>8: Código-fonte do método Song.Matches</w:t>
        </w:r>
        <w:r w:rsidR="00A35F7D">
          <w:rPr>
            <w:noProof/>
            <w:webHidden/>
          </w:rPr>
          <w:tab/>
        </w:r>
        <w:r>
          <w:rPr>
            <w:noProof/>
            <w:webHidden/>
          </w:rPr>
          <w:fldChar w:fldCharType="begin"/>
        </w:r>
        <w:r w:rsidR="00A35F7D">
          <w:rPr>
            <w:noProof/>
            <w:webHidden/>
          </w:rPr>
          <w:instrText xml:space="preserve"> PAGEREF _Toc260862999 \h </w:instrText>
        </w:r>
        <w:r>
          <w:rPr>
            <w:noProof/>
            <w:webHidden/>
          </w:rPr>
        </w:r>
        <w:r>
          <w:rPr>
            <w:noProof/>
            <w:webHidden/>
          </w:rPr>
          <w:fldChar w:fldCharType="separate"/>
        </w:r>
        <w:r w:rsidR="009A5A94">
          <w:rPr>
            <w:noProof/>
            <w:webHidden/>
          </w:rPr>
          <w:t>35</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3000" w:history="1">
        <w:r w:rsidR="00A35F7D" w:rsidRPr="00C776AA">
          <w:rPr>
            <w:rStyle w:val="Hyperlink"/>
            <w:noProof/>
          </w:rPr>
          <w:t>Quadro 5</w:t>
        </w:r>
        <w:r w:rsidR="00A35F7D" w:rsidRPr="00C776AA">
          <w:rPr>
            <w:rStyle w:val="Hyperlink"/>
            <w:noProof/>
          </w:rPr>
          <w:noBreakHyphen/>
          <w:t>9: Código-fonte dos métodos SongStore.Add e SongStore.Delete</w:t>
        </w:r>
        <w:r w:rsidR="00A35F7D">
          <w:rPr>
            <w:noProof/>
            <w:webHidden/>
          </w:rPr>
          <w:tab/>
        </w:r>
        <w:r>
          <w:rPr>
            <w:noProof/>
            <w:webHidden/>
          </w:rPr>
          <w:fldChar w:fldCharType="begin"/>
        </w:r>
        <w:r w:rsidR="00A35F7D">
          <w:rPr>
            <w:noProof/>
            <w:webHidden/>
          </w:rPr>
          <w:instrText xml:space="preserve"> PAGEREF _Toc260863000 \h </w:instrText>
        </w:r>
        <w:r>
          <w:rPr>
            <w:noProof/>
            <w:webHidden/>
          </w:rPr>
        </w:r>
        <w:r>
          <w:rPr>
            <w:noProof/>
            <w:webHidden/>
          </w:rPr>
          <w:fldChar w:fldCharType="separate"/>
        </w:r>
        <w:r w:rsidR="009A5A94">
          <w:rPr>
            <w:noProof/>
            <w:webHidden/>
          </w:rPr>
          <w:t>36</w:t>
        </w:r>
        <w:r>
          <w:rPr>
            <w:noProof/>
            <w:webHidden/>
          </w:rPr>
          <w:fldChar w:fldCharType="end"/>
        </w:r>
      </w:hyperlink>
    </w:p>
    <w:p w:rsidR="00A35F7D" w:rsidRDefault="001E7FF9">
      <w:pPr>
        <w:pStyle w:val="ndicedeilustraes"/>
        <w:tabs>
          <w:tab w:val="right" w:leader="dot" w:pos="9061"/>
        </w:tabs>
        <w:rPr>
          <w:rFonts w:asciiTheme="minorHAnsi" w:eastAsiaTheme="minorEastAsia" w:hAnsiTheme="minorHAnsi" w:cstheme="minorBidi"/>
          <w:noProof/>
          <w:sz w:val="22"/>
          <w:lang w:eastAsia="pt-BR"/>
        </w:rPr>
      </w:pPr>
      <w:hyperlink w:anchor="_Toc260863001" w:history="1">
        <w:r w:rsidR="00A35F7D" w:rsidRPr="00C776AA">
          <w:rPr>
            <w:rStyle w:val="Hyperlink"/>
            <w:noProof/>
          </w:rPr>
          <w:t>Quadro 5</w:t>
        </w:r>
        <w:r w:rsidR="00A35F7D" w:rsidRPr="00C776AA">
          <w:rPr>
            <w:rStyle w:val="Hyperlink"/>
            <w:noProof/>
          </w:rPr>
          <w:noBreakHyphen/>
          <w:t>10: Código-fonte do método SongStore.Search</w:t>
        </w:r>
        <w:r w:rsidR="00A35F7D">
          <w:rPr>
            <w:noProof/>
            <w:webHidden/>
          </w:rPr>
          <w:tab/>
        </w:r>
        <w:r>
          <w:rPr>
            <w:noProof/>
            <w:webHidden/>
          </w:rPr>
          <w:fldChar w:fldCharType="begin"/>
        </w:r>
        <w:r w:rsidR="00A35F7D">
          <w:rPr>
            <w:noProof/>
            <w:webHidden/>
          </w:rPr>
          <w:instrText xml:space="preserve"> PAGEREF _Toc260863001 \h </w:instrText>
        </w:r>
        <w:r>
          <w:rPr>
            <w:noProof/>
            <w:webHidden/>
          </w:rPr>
        </w:r>
        <w:r>
          <w:rPr>
            <w:noProof/>
            <w:webHidden/>
          </w:rPr>
          <w:fldChar w:fldCharType="separate"/>
        </w:r>
        <w:r w:rsidR="009A5A94">
          <w:rPr>
            <w:noProof/>
            <w:webHidden/>
          </w:rPr>
          <w:t>36</w:t>
        </w:r>
        <w:r>
          <w:rPr>
            <w:noProof/>
            <w:webHidden/>
          </w:rPr>
          <w:fldChar w:fldCharType="end"/>
        </w:r>
      </w:hyperlink>
    </w:p>
    <w:p w:rsidR="00943712" w:rsidRPr="00943712" w:rsidRDefault="001E7FF9" w:rsidP="00943712">
      <w:r>
        <w:fldChar w:fldCharType="end"/>
      </w:r>
    </w:p>
    <w:p w:rsidR="00664FFE" w:rsidRPr="00CD177A" w:rsidRDefault="00CD177A" w:rsidP="007267B5">
      <w:pPr>
        <w:pStyle w:val="Ttulo1"/>
      </w:pPr>
      <w:bookmarkStart w:id="0" w:name="_Toc260955854"/>
      <w:r>
        <w:lastRenderedPageBreak/>
        <w:t>I</w:t>
      </w:r>
      <w:r w:rsidRPr="00CD177A">
        <w:t>ntrodução</w:t>
      </w:r>
      <w:bookmarkEnd w:id="0"/>
    </w:p>
    <w:p w:rsidR="00C31527" w:rsidRDefault="00CD177A" w:rsidP="007267B5">
      <w:pPr>
        <w:pStyle w:val="Ttulo1"/>
      </w:pPr>
      <w:bookmarkStart w:id="1" w:name="_Toc260955855"/>
      <w:r w:rsidRPr="00873DAE">
        <w:lastRenderedPageBreak/>
        <w:t>Referencial</w:t>
      </w:r>
      <w:r>
        <w:t xml:space="preserve"> Teórico</w:t>
      </w:r>
      <w:bookmarkEnd w:id="1"/>
    </w:p>
    <w:p w:rsidR="00A82F2F" w:rsidRDefault="00A82F2F" w:rsidP="00A82F2F">
      <w:pPr>
        <w:pStyle w:val="Normal-CorpodeTexto"/>
      </w:pPr>
      <w:r>
        <w:t xml:space="preserve">Este capítulo trata dos conceitos necessários para o desenvolvimento deste trabalho. Mesmo sendo um trabalho que trata do desenvolvimento de software, e voltado para a área de informática, este utiliza diversos conceitos de </w:t>
      </w:r>
      <w:r w:rsidR="0057256D">
        <w:t>som</w:t>
      </w:r>
      <w:r>
        <w:t xml:space="preserve"> e música, que não são comuns a essas pessoas</w:t>
      </w:r>
      <w:r w:rsidR="00793CA9">
        <w:t>.</w:t>
      </w:r>
      <w:r w:rsidR="00746D42">
        <w:t xml:space="preserve"> Aqui serão apresentados a mecânica do som, e como música pode ser criada a partir de diferentes sons.</w:t>
      </w:r>
      <w:r w:rsidR="002633C8">
        <w:t xml:space="preserve"> Além disso, será apresentada também uma pequena explicação sobre a transformada de Fourier, muito importante a este trabalho.</w:t>
      </w:r>
    </w:p>
    <w:p w:rsidR="00BF2E50" w:rsidRDefault="00BF2E50" w:rsidP="00BF2E50">
      <w:pPr>
        <w:pStyle w:val="Ttulo2"/>
      </w:pPr>
      <w:bookmarkStart w:id="2" w:name="_Toc260955856"/>
      <w:r>
        <w:t>Som</w:t>
      </w:r>
      <w:bookmarkEnd w:id="2"/>
    </w:p>
    <w:p w:rsidR="00566A00" w:rsidRPr="00566A00" w:rsidRDefault="00566A00" w:rsidP="00566A00">
      <w:pPr>
        <w:pStyle w:val="Normal-CorpodeTexto"/>
        <w:ind w:firstLine="0"/>
      </w:pPr>
    </w:p>
    <w:p w:rsidR="00BF2E50" w:rsidRDefault="00BF2E50" w:rsidP="00BF2E50">
      <w:pPr>
        <w:pStyle w:val="Ttulo2"/>
      </w:pPr>
      <w:bookmarkStart w:id="3" w:name="_Toc260955857"/>
      <w:r>
        <w:t>Música</w:t>
      </w:r>
      <w:bookmarkEnd w:id="3"/>
    </w:p>
    <w:p w:rsidR="00566A00" w:rsidRPr="00CF69FB" w:rsidRDefault="00566A00" w:rsidP="00CF69FB">
      <w:pPr>
        <w:pStyle w:val="Normal-CorpodeTexto"/>
      </w:pPr>
      <w:r w:rsidRPr="00CF69FB">
        <w:t>Segundo a definição do dicionário Gama Kury (2002, p. 728), música é a “arte de combinar sons para que produzam um efeito agradável”, sendo estes sons conhecidos como notas musicais.</w:t>
      </w:r>
    </w:p>
    <w:p w:rsidR="00566A00" w:rsidRPr="00CF69FB" w:rsidRDefault="00566A00" w:rsidP="00CF69FB">
      <w:pPr>
        <w:pStyle w:val="Normal-CorpodeTexto"/>
      </w:pPr>
      <w:r w:rsidRPr="00CF69FB">
        <w:t>Uma nota musical é o menor elemento de som perceptível pelo ouvido humano, caracterizado pela sua freqüência fundamental (medida em Hertz). No caso de um violão, essa é a medida do número de vezes que a corda irá vibrar a cada segundo quando uma nota qualquer for tocada.</w:t>
      </w:r>
    </w:p>
    <w:p w:rsidR="00566A00" w:rsidRPr="00CF69FB" w:rsidRDefault="00566A00" w:rsidP="00CF69FB">
      <w:pPr>
        <w:pStyle w:val="Normal-CorpodeTexto"/>
      </w:pPr>
      <w:r w:rsidRPr="00CF69FB">
        <w:t>Para Holst (2004, p. 4), uma nota musical é um nível de som claro e sustentado, sendo diferenciados de outros sons não-musicais pela regularidade no vai e vem das ondas sendo geradas pela mesma.</w:t>
      </w:r>
    </w:p>
    <w:p w:rsidR="00566A00" w:rsidRPr="00CF69FB" w:rsidRDefault="00566A00" w:rsidP="00CF69FB">
      <w:pPr>
        <w:pStyle w:val="Normal-CorpodeTexto"/>
      </w:pPr>
      <w:r w:rsidRPr="00CF69FB">
        <w:t>Um conjunto de notas sendo tocadas juntas formam um acorde, podendo estes serem tríades, quando forem um conjunto de três sons, ou tétrades, quando forem um conjunto de quatro sons simultâneos.</w:t>
      </w:r>
    </w:p>
    <w:p w:rsidR="00566A00" w:rsidRPr="00CF69FB" w:rsidRDefault="00566A00" w:rsidP="00CF69FB">
      <w:pPr>
        <w:pStyle w:val="Normal-CorpodeTexto"/>
      </w:pPr>
      <w:r w:rsidRPr="00CF69FB">
        <w:lastRenderedPageBreak/>
        <w:t>De acordo com Straus (2008, p. 291), uma tríade em notação musical pode ser “escrita em três linhas ou espaços consecutivos [...] a nota mais baixa é chamada de raiz, a do meio é chamada de terça e a mais alta é chamada de quinta”</w:t>
      </w:r>
      <w:r w:rsidRPr="00CF69FB">
        <w:rPr>
          <w:rStyle w:val="Refdenotaderodap"/>
          <w:vertAlign w:val="baseline"/>
        </w:rPr>
        <w:footnoteReference w:id="2"/>
      </w:r>
      <w:r w:rsidRPr="00CF69FB">
        <w:t>. A tétrade é formada pela adição da sétima à tríade.</w:t>
      </w:r>
    </w:p>
    <w:p w:rsidR="00566A00" w:rsidRPr="00CF69FB" w:rsidRDefault="00566A00" w:rsidP="00CF69FB">
      <w:pPr>
        <w:pStyle w:val="Normal-CorpodeTexto"/>
      </w:pPr>
      <w:r w:rsidRPr="00CF69FB">
        <w:t>Para Adolfo (1989, p. 32), uma música é formada por quatro elementos básicos, sendo eles:</w:t>
      </w:r>
    </w:p>
    <w:p w:rsidR="00566A00" w:rsidRPr="00CF69FB" w:rsidRDefault="00566A00" w:rsidP="00CF69FB">
      <w:pPr>
        <w:pStyle w:val="Normal-CorpodeTexto"/>
      </w:pPr>
      <w:r w:rsidRPr="00CF69FB">
        <w:t>Melodia – representada pela linha melódica principal, normalmente preenchida pela voz, e onde se encaixa a letra da música;</w:t>
      </w:r>
    </w:p>
    <w:p w:rsidR="00566A00" w:rsidRPr="00CF69FB" w:rsidRDefault="00566A00" w:rsidP="00CF69FB">
      <w:pPr>
        <w:pStyle w:val="Normal-CorpodeTexto"/>
      </w:pPr>
      <w:r w:rsidRPr="00CF69FB">
        <w:t>Harmonia – representada pelo conjunto de acordes;</w:t>
      </w:r>
    </w:p>
    <w:p w:rsidR="00566A00" w:rsidRPr="00CF69FB" w:rsidRDefault="00566A00" w:rsidP="00CF69FB">
      <w:pPr>
        <w:pStyle w:val="Normal-CorpodeTexto"/>
      </w:pPr>
      <w:r w:rsidRPr="00CF69FB">
        <w:t>Pulsação – representada pelo ritmo do acompanhamento;</w:t>
      </w:r>
    </w:p>
    <w:p w:rsidR="00566A00" w:rsidRPr="00CF69FB" w:rsidRDefault="00566A00" w:rsidP="00CF69FB">
      <w:pPr>
        <w:pStyle w:val="Normal-CorpodeTexto"/>
      </w:pPr>
      <w:r w:rsidRPr="00CF69FB">
        <w:t>Baixo – representada pela nota fundamental (ou raiz) do acorde.</w:t>
      </w:r>
    </w:p>
    <w:p w:rsidR="00566A00" w:rsidRPr="00CF69FB" w:rsidRDefault="00566A00" w:rsidP="00CF69FB">
      <w:pPr>
        <w:pStyle w:val="Normal-CorpodeTexto"/>
      </w:pPr>
    </w:p>
    <w:p w:rsidR="00566A00" w:rsidRPr="00CF69FB" w:rsidRDefault="00566A00" w:rsidP="00CF69FB">
      <w:pPr>
        <w:pStyle w:val="Normal-CorpodeTexto"/>
      </w:pPr>
      <w:r w:rsidRPr="00CF69FB">
        <w:t>Em um sistema para detecção automática de acordes, as partes mais importantes da música a se levar em consideração são a harmonia, pois é onde estão descritos os mesmos; e a pulsação, que permitirá extrair onde, em uma música, são realizadas as mudanças de acorde, permitindo assim gerar uma representação da mesma.</w:t>
      </w:r>
    </w:p>
    <w:p w:rsidR="007D1129" w:rsidRPr="00566A00" w:rsidRDefault="007D1129" w:rsidP="007D1129">
      <w:pPr>
        <w:pStyle w:val="Ttulo2"/>
      </w:pPr>
      <w:bookmarkStart w:id="4" w:name="_Toc260955858"/>
      <w:r>
        <w:t>Transformada de Fourier</w:t>
      </w:r>
      <w:bookmarkEnd w:id="4"/>
    </w:p>
    <w:p w:rsidR="001C3F92" w:rsidRDefault="001C3F92" w:rsidP="001C3F92">
      <w:pPr>
        <w:pStyle w:val="Ttulo1"/>
      </w:pPr>
      <w:bookmarkStart w:id="5" w:name="_Toc260955859"/>
      <w:r>
        <w:lastRenderedPageBreak/>
        <w:t>Ferramentas</w:t>
      </w:r>
      <w:bookmarkEnd w:id="5"/>
    </w:p>
    <w:p w:rsidR="001C3F92" w:rsidRDefault="001C3F92" w:rsidP="001C3F92">
      <w:pPr>
        <w:pStyle w:val="Normal-CorpodeTexto"/>
      </w:pPr>
      <w:r>
        <w:t>Este capítulo apresenta as ferramentas que serão utilizadas na implementação do sistema proposto neste trabalho científico.</w:t>
      </w:r>
    </w:p>
    <w:p w:rsidR="001C3F92" w:rsidRDefault="001C3F92" w:rsidP="001C3F92">
      <w:pPr>
        <w:pStyle w:val="Ttulo2"/>
      </w:pPr>
      <w:bookmarkStart w:id="6" w:name="_Toc260955860"/>
      <w:r>
        <w:t>.NET Framework</w:t>
      </w:r>
      <w:bookmarkEnd w:id="6"/>
    </w:p>
    <w:p w:rsidR="00334819" w:rsidRDefault="001C3F92" w:rsidP="001C3F92">
      <w:pPr>
        <w:pStyle w:val="Normal-CorpodeTexto"/>
      </w:pPr>
      <w:r>
        <w:t>O .NET Framework</w:t>
      </w:r>
      <w:r w:rsidR="005B6E9E">
        <w:t xml:space="preserve"> </w:t>
      </w:r>
      <w:sdt>
        <w:sdtPr>
          <w:id w:val="16284134"/>
          <w:citation/>
        </w:sdtPr>
        <w:sdtContent>
          <w:r w:rsidR="005B6E9E">
            <w:fldChar w:fldCharType="begin"/>
          </w:r>
          <w:r w:rsidR="005B6E9E" w:rsidRPr="005B6E9E">
            <w:instrText xml:space="preserve"> CITATION Mic10 \l 1033 </w:instrText>
          </w:r>
          <w:r w:rsidR="005B6E9E">
            <w:fldChar w:fldCharType="separate"/>
          </w:r>
          <w:r w:rsidR="005B6E9E">
            <w:rPr>
              <w:noProof/>
            </w:rPr>
            <w:t>(MICROSOFT CORPORATION, 2010)</w:t>
          </w:r>
          <w:r w:rsidR="005B6E9E">
            <w:fldChar w:fldCharType="end"/>
          </w:r>
        </w:sdtContent>
      </w:sdt>
      <w:r>
        <w:t xml:space="preserve"> é uma plataforma para desenvolvimento de aplicativos, que provê uma grande biblioteca para construção rápida de aplicativos (RAD), abstraindo diversos aspectos do sistema operacional, e uma máquina virtual para execução gerenciada dos mesmos. </w:t>
      </w:r>
      <w:r w:rsidR="00334819">
        <w:t>Atualmente está na versão 4.0 (lançada em Abril de 2010), mas para este trabalho foi escolhida a versão 3.5 pois era a mais recente quando o mesmo foi iniciado (em Dezembro de 2009).</w:t>
      </w:r>
    </w:p>
    <w:p w:rsidR="001C3F92" w:rsidRPr="002A3704" w:rsidRDefault="00334819" w:rsidP="001C3F92">
      <w:pPr>
        <w:pStyle w:val="Normal-CorpodeTexto"/>
      </w:pPr>
      <w:r>
        <w:t>O .NET p</w:t>
      </w:r>
      <w:r w:rsidR="001C3F92">
        <w:t xml:space="preserve">ermite </w:t>
      </w:r>
      <w:r w:rsidR="00B56551">
        <w:t>o desenvolvimento em qualquer linguagem</w:t>
      </w:r>
      <w:r w:rsidR="001C3F92">
        <w:t xml:space="preserve"> que possuam um compilado</w:t>
      </w:r>
      <w:r>
        <w:t xml:space="preserve">r específico para a plataforma. </w:t>
      </w:r>
      <w:r w:rsidR="001C3F92">
        <w:t xml:space="preserve">Para este trabalho foi escolhida a linguagem C#, que </w:t>
      </w:r>
      <w:r w:rsidR="008961D8">
        <w:t>além de ser a mais utilizada na plataforma, é aquela</w:t>
      </w:r>
      <w:r w:rsidR="00957965">
        <w:t xml:space="preserve"> em que o autor possui mais de sete</w:t>
      </w:r>
      <w:r w:rsidR="008961D8">
        <w:t xml:space="preserve"> anos de experiência.</w:t>
      </w:r>
    </w:p>
    <w:p w:rsidR="001C3F92" w:rsidRDefault="001C3F92" w:rsidP="001C3F92">
      <w:pPr>
        <w:pStyle w:val="Ttulo2"/>
      </w:pPr>
      <w:bookmarkStart w:id="7" w:name="_Toc260955861"/>
      <w:r>
        <w:t>Visual studio 2008</w:t>
      </w:r>
      <w:bookmarkEnd w:id="7"/>
    </w:p>
    <w:p w:rsidR="001C3F92" w:rsidRDefault="001C3F92" w:rsidP="00D74AD7">
      <w:pPr>
        <w:pStyle w:val="Normal-CorpodeTexto"/>
      </w:pPr>
      <w:r>
        <w:t>O Visual Studio</w:t>
      </w:r>
      <w:r w:rsidR="005B6E9E">
        <w:t xml:space="preserve"> </w:t>
      </w:r>
      <w:sdt>
        <w:sdtPr>
          <w:id w:val="16284140"/>
          <w:citation/>
        </w:sdtPr>
        <w:sdtContent>
          <w:r w:rsidR="005B6E9E">
            <w:fldChar w:fldCharType="begin"/>
          </w:r>
          <w:r w:rsidR="005B6E9E" w:rsidRPr="005B6E9E">
            <w:instrText xml:space="preserve"> CITATION Mic101 \l 1033  </w:instrText>
          </w:r>
          <w:r w:rsidR="005B6E9E">
            <w:fldChar w:fldCharType="separate"/>
          </w:r>
          <w:r w:rsidR="005B6E9E" w:rsidRPr="005B6E9E">
            <w:rPr>
              <w:noProof/>
            </w:rPr>
            <w:t>(MICROSOFT CORPORATION, 2008)</w:t>
          </w:r>
          <w:r w:rsidR="005B6E9E">
            <w:fldChar w:fldCharType="end"/>
          </w:r>
        </w:sdtContent>
      </w:sdt>
      <w:r>
        <w:t xml:space="preserve"> é um ambiente integrado de desenvolvimento, que permite a criação de aplicativos para desktop (Windows) e web, tanto em código nativo (com linguagem C++) e para o .NET Framework.</w:t>
      </w:r>
      <w:r w:rsidR="00641AFD">
        <w:t xml:space="preserve"> Novamente, a escolha foi realizada devido à experiência do autor, de mais de sete anos com o ambiente, tendo trabalhado com o mesmo </w:t>
      </w:r>
      <w:r w:rsidR="00D74AD7">
        <w:t>desde a versão 2002 (conhecido popularmente como</w:t>
      </w:r>
      <w:r w:rsidR="00641AFD">
        <w:t xml:space="preserve"> </w:t>
      </w:r>
      <w:r w:rsidR="00D74AD7">
        <w:t>apenas como Visual Studio.NET).</w:t>
      </w:r>
    </w:p>
    <w:p w:rsidR="001C3F92" w:rsidRDefault="001C3F92" w:rsidP="001C3F92">
      <w:pPr>
        <w:pStyle w:val="Ttulo2"/>
      </w:pPr>
      <w:bookmarkStart w:id="8" w:name="_Toc260955862"/>
      <w:r>
        <w:lastRenderedPageBreak/>
        <w:t>DirectX</w:t>
      </w:r>
      <w:bookmarkEnd w:id="8"/>
    </w:p>
    <w:p w:rsidR="001C3F92" w:rsidRPr="00681CAD" w:rsidRDefault="001C3F92" w:rsidP="001C3F92">
      <w:pPr>
        <w:ind w:firstLine="709"/>
      </w:pPr>
      <w:r>
        <w:t>O DirectX</w:t>
      </w:r>
      <w:r w:rsidR="005B6E9E">
        <w:t xml:space="preserve"> </w:t>
      </w:r>
      <w:sdt>
        <w:sdtPr>
          <w:id w:val="16284141"/>
          <w:citation/>
        </w:sdtPr>
        <w:sdtContent>
          <w:r w:rsidR="005B6E9E">
            <w:fldChar w:fldCharType="begin"/>
          </w:r>
          <w:r w:rsidR="005B6E9E" w:rsidRPr="005B6E9E">
            <w:instrText xml:space="preserve"> CITATION Mic102 \l 1033 </w:instrText>
          </w:r>
          <w:r w:rsidR="005B6E9E">
            <w:fldChar w:fldCharType="separate"/>
          </w:r>
          <w:r w:rsidR="005B6E9E" w:rsidRPr="005B6E9E">
            <w:rPr>
              <w:noProof/>
            </w:rPr>
            <w:t>(MICROSOFT CORPORATION, 2010)</w:t>
          </w:r>
          <w:r w:rsidR="005B6E9E">
            <w:fldChar w:fldCharType="end"/>
          </w:r>
        </w:sdtContent>
      </w:sdt>
      <w:r>
        <w:t xml:space="preserve"> é uma coleção de API</w:t>
      </w:r>
      <w:r w:rsidR="000663DD">
        <w:rPr>
          <w:rStyle w:val="Refdenotaderodap"/>
        </w:rPr>
        <w:footnoteReference w:id="3"/>
      </w:r>
      <w:r>
        <w:t xml:space="preserve">s para tratar de tarefas relacionadas à multimídia no sistema operacional Windows, provendo uma abstração do hardware para chamadas de software, utilizado inicialmente para o desenvolvimento de jogos. Neste trabalho, foi utilizada para ter acesso a recursos </w:t>
      </w:r>
      <w:r w:rsidR="008E49CA">
        <w:t xml:space="preserve">de captura </w:t>
      </w:r>
      <w:r>
        <w:t>de áudio, através das APIs do DirectSound.</w:t>
      </w:r>
    </w:p>
    <w:p w:rsidR="001C3F92" w:rsidRDefault="001C3F92" w:rsidP="001C3F92">
      <w:pPr>
        <w:pStyle w:val="Ttulo2"/>
      </w:pPr>
      <w:bookmarkStart w:id="9" w:name="_Toc260955863"/>
      <w:r>
        <w:t>SlimDX</w:t>
      </w:r>
      <w:bookmarkEnd w:id="9"/>
    </w:p>
    <w:p w:rsidR="00846E16" w:rsidRDefault="001C3F92" w:rsidP="00846E16">
      <w:pPr>
        <w:pStyle w:val="Normal-CorpodeTexto"/>
      </w:pPr>
      <w:r>
        <w:t>A SlimDX</w:t>
      </w:r>
      <w:r w:rsidR="005B6E9E">
        <w:t xml:space="preserve"> </w:t>
      </w:r>
      <w:sdt>
        <w:sdtPr>
          <w:id w:val="16284142"/>
          <w:citation/>
        </w:sdtPr>
        <w:sdtContent>
          <w:r w:rsidR="005B6E9E">
            <w:fldChar w:fldCharType="begin"/>
          </w:r>
          <w:r w:rsidR="005B6E9E" w:rsidRPr="005B6E9E">
            <w:instrText xml:space="preserve"> CITATION Sli10 \l 1033 </w:instrText>
          </w:r>
          <w:r w:rsidR="005B6E9E">
            <w:fldChar w:fldCharType="separate"/>
          </w:r>
          <w:r w:rsidR="005B6E9E" w:rsidRPr="005B6E9E">
            <w:rPr>
              <w:noProof/>
            </w:rPr>
            <w:t>(SLIMDX GROUP, 2010)</w:t>
          </w:r>
          <w:r w:rsidR="005B6E9E">
            <w:fldChar w:fldCharType="end"/>
          </w:r>
        </w:sdtContent>
      </w:sdt>
      <w:r>
        <w:t xml:space="preserve"> é uma biblioteca de código-aberto que disp</w:t>
      </w:r>
      <w:r w:rsidRPr="003E206B">
        <w:t>o</w:t>
      </w:r>
      <w:r>
        <w:t>nibiliza acesso às APIs do DirectX através do .NET Framework. Foi cr</w:t>
      </w:r>
      <w:r w:rsidRPr="003E206B">
        <w:t>i</w:t>
      </w:r>
      <w:r>
        <w:t xml:space="preserve">ada </w:t>
      </w:r>
      <w:r w:rsidR="00334819">
        <w:t>como um substituto ao Managed DirectX da Microsoft</w:t>
      </w:r>
      <w:r w:rsidR="00784637">
        <w:t xml:space="preserve"> (descontinuado em Outubro de 2006, antes do lançamento da segunda versão)</w:t>
      </w:r>
      <w:r w:rsidR="00334819">
        <w:t>, e dá suporte a estruturas de código do .NET Framework</w:t>
      </w:r>
      <w:r w:rsidR="00846E16" w:rsidRPr="00846E16">
        <w:t xml:space="preserve"> </w:t>
      </w:r>
      <w:r w:rsidR="00334819">
        <w:t>2.0 em diante, além de ter</w:t>
      </w:r>
      <w:r w:rsidR="00784637">
        <w:t xml:space="preserve"> compatibilidade total com o Visual Studio 2008.</w:t>
      </w:r>
    </w:p>
    <w:p w:rsidR="00846E16" w:rsidRDefault="00846E16" w:rsidP="00846E16">
      <w:pPr>
        <w:pStyle w:val="Ttulo2"/>
      </w:pPr>
      <w:bookmarkStart w:id="10" w:name="_Toc260955864"/>
      <w:r>
        <w:t>NUnit</w:t>
      </w:r>
      <w:bookmarkEnd w:id="10"/>
    </w:p>
    <w:p w:rsidR="00846E16" w:rsidRDefault="00846E16" w:rsidP="00846E16">
      <w:pPr>
        <w:pStyle w:val="Normal-CorpodeTexto"/>
      </w:pPr>
      <w:r>
        <w:t>O NUnit</w:t>
      </w:r>
      <w:r w:rsidR="005B6E9E">
        <w:t xml:space="preserve"> </w:t>
      </w:r>
      <w:sdt>
        <w:sdtPr>
          <w:id w:val="16284143"/>
          <w:citation/>
        </w:sdtPr>
        <w:sdtContent>
          <w:r w:rsidR="005B6E9E">
            <w:fldChar w:fldCharType="begin"/>
          </w:r>
          <w:r w:rsidR="005B6E9E" w:rsidRPr="005B6E9E">
            <w:instrText xml:space="preserve"> CITATION NUn07 \l 1033 </w:instrText>
          </w:r>
          <w:r w:rsidR="005B6E9E">
            <w:fldChar w:fldCharType="separate"/>
          </w:r>
          <w:r w:rsidR="005B6E9E" w:rsidRPr="005B6E9E">
            <w:rPr>
              <w:noProof/>
            </w:rPr>
            <w:t>(NUNIT.ORG, 2007)</w:t>
          </w:r>
          <w:r w:rsidR="005B6E9E">
            <w:fldChar w:fldCharType="end"/>
          </w:r>
        </w:sdtContent>
      </w:sdt>
      <w:r>
        <w:t xml:space="preserve"> é uma plataforma de testes de unidade, composta de uma biblioteca de classes para desenvolvimento dos testes e aplicativos para execução dos mesmos. É utilizada para a validação de pequenas unidades de código-fonte.</w:t>
      </w:r>
    </w:p>
    <w:p w:rsidR="00846E16" w:rsidRDefault="00846E16" w:rsidP="00846E16">
      <w:pPr>
        <w:pStyle w:val="Ttulo2"/>
      </w:pPr>
      <w:bookmarkStart w:id="11" w:name="_Toc260955865"/>
      <w:r>
        <w:t>TestMatrix</w:t>
      </w:r>
      <w:bookmarkEnd w:id="11"/>
    </w:p>
    <w:p w:rsidR="00334819" w:rsidRDefault="005B6E9E" w:rsidP="00334819">
      <w:pPr>
        <w:pStyle w:val="Normal-CorpodeTexto"/>
      </w:pPr>
      <w:r>
        <w:t xml:space="preserve">O TestMatrix </w:t>
      </w:r>
      <w:sdt>
        <w:sdtPr>
          <w:id w:val="16284144"/>
          <w:citation/>
        </w:sdtPr>
        <w:sdtContent>
          <w:r>
            <w:fldChar w:fldCharType="begin"/>
          </w:r>
          <w:r w:rsidRPr="005B6E9E">
            <w:instrText xml:space="preserve"> CITATION Sub10 \l 1033 </w:instrText>
          </w:r>
          <w:r>
            <w:fldChar w:fldCharType="separate"/>
          </w:r>
          <w:r w:rsidRPr="005B6E9E">
            <w:rPr>
              <w:noProof/>
            </w:rPr>
            <w:t>(SUBMAIN, 2010)</w:t>
          </w:r>
          <w:r>
            <w:fldChar w:fldCharType="end"/>
          </w:r>
        </w:sdtContent>
      </w:sdt>
      <w:r>
        <w:t xml:space="preserve"> é</w:t>
      </w:r>
      <w:r w:rsidR="00846E16">
        <w:t xml:space="preserve"> uma ferramenta que se integra ao Visual Studio e permite a execução dos testes de unidade dentro do mesmo, indicando quais testes executaram, se a execução ocorreu com sucesso ou não, e informando </w:t>
      </w:r>
      <w:r w:rsidR="00846E16">
        <w:lastRenderedPageBreak/>
        <w:t>todas as linhas de código que a execução percorreu, facilitando a depuração e análise</w:t>
      </w:r>
      <w:r w:rsidR="00503A3B">
        <w:t>, não apenas</w:t>
      </w:r>
      <w:r w:rsidR="00846E16">
        <w:t xml:space="preserve"> dos testes</w:t>
      </w:r>
      <w:r w:rsidR="00503A3B">
        <w:t>, mas também do código do sistema em si</w:t>
      </w:r>
      <w:r w:rsidR="00846E16">
        <w:t>.</w:t>
      </w:r>
      <w:r w:rsidR="00846E16" w:rsidRPr="0003478B">
        <w:t xml:space="preserve"> </w:t>
      </w:r>
    </w:p>
    <w:p w:rsidR="00A761CC" w:rsidRDefault="00D67C14" w:rsidP="00A761CC">
      <w:pPr>
        <w:pStyle w:val="Ttulo2"/>
      </w:pPr>
      <w:bookmarkStart w:id="12" w:name="_Toc260955866"/>
      <w:r>
        <w:t>DB</w:t>
      </w:r>
      <w:r w:rsidR="00A761CC">
        <w:t>4O</w:t>
      </w:r>
      <w:r>
        <w:t>bjects</w:t>
      </w:r>
      <w:bookmarkEnd w:id="12"/>
    </w:p>
    <w:p w:rsidR="00A761CC" w:rsidRPr="00A761CC" w:rsidRDefault="005B6E9E" w:rsidP="00A761CC">
      <w:pPr>
        <w:pStyle w:val="Normal-CorpodeTexto"/>
      </w:pPr>
      <w:r>
        <w:t xml:space="preserve">O Db4Objects, ou db4o </w:t>
      </w:r>
      <w:sdt>
        <w:sdtPr>
          <w:id w:val="16284145"/>
          <w:citation/>
        </w:sdtPr>
        <w:sdtContent>
          <w:r>
            <w:fldChar w:fldCharType="begin"/>
          </w:r>
          <w:r w:rsidRPr="005B6E9E">
            <w:instrText xml:space="preserve"> CITATION Ver10 \l 1033 </w:instrText>
          </w:r>
          <w:r>
            <w:fldChar w:fldCharType="separate"/>
          </w:r>
          <w:r w:rsidRPr="005B6E9E">
            <w:rPr>
              <w:noProof/>
            </w:rPr>
            <w:t>(VERSANT CORPORATION, 2010)</w:t>
          </w:r>
          <w:r>
            <w:fldChar w:fldCharType="end"/>
          </w:r>
        </w:sdtContent>
      </w:sdt>
      <w:r>
        <w:t>,</w:t>
      </w:r>
      <w:r w:rsidR="00A761CC">
        <w:t xml:space="preserve"> é um banco de dado orientado a objetos, de código aberto, e totalmente desenvolvido em C#. Ele pode ser integrado ao sistema, eliminando assim a necessidade de um gerenciador de banco de dados executando em paralelo, e facilitando a distribuição do mesmo. No versão final, é apenas uma DLL que é distribuída junta ao aplicativo, não sendo necessária a instalação de um aplicativo adicional.</w:t>
      </w:r>
    </w:p>
    <w:p w:rsidR="001C3F92" w:rsidRDefault="001C3F92" w:rsidP="001C3F92">
      <w:pPr>
        <w:pStyle w:val="Ttulo2"/>
      </w:pPr>
      <w:bookmarkStart w:id="13" w:name="_Toc260955867"/>
      <w:r>
        <w:t>Subversion</w:t>
      </w:r>
      <w:bookmarkEnd w:id="13"/>
    </w:p>
    <w:p w:rsidR="001C3F92" w:rsidRPr="008505A9" w:rsidRDefault="001C3F92" w:rsidP="001C3F92">
      <w:pPr>
        <w:pStyle w:val="Normal-CorpodeTexto"/>
        <w:rPr>
          <w:u w:val="single"/>
        </w:rPr>
      </w:pPr>
      <w:r>
        <w:t>O Subversion</w:t>
      </w:r>
      <w:r w:rsidR="005B6E9E">
        <w:t xml:space="preserve"> </w:t>
      </w:r>
      <w:sdt>
        <w:sdtPr>
          <w:id w:val="16284146"/>
          <w:citation/>
        </w:sdtPr>
        <w:sdtContent>
          <w:r w:rsidR="005B6E9E">
            <w:fldChar w:fldCharType="begin"/>
          </w:r>
          <w:r w:rsidR="005B6E9E" w:rsidRPr="005B6E9E">
            <w:instrText xml:space="preserve"> CITATION Col10 \l 1033 </w:instrText>
          </w:r>
          <w:r w:rsidR="005B6E9E">
            <w:fldChar w:fldCharType="separate"/>
          </w:r>
          <w:r w:rsidR="005B6E9E" w:rsidRPr="005B6E9E">
            <w:rPr>
              <w:noProof/>
            </w:rPr>
            <w:t>(COLLABNET, INC., 2010)</w:t>
          </w:r>
          <w:r w:rsidR="005B6E9E">
            <w:fldChar w:fldCharType="end"/>
          </w:r>
        </w:sdtContent>
      </w:sdt>
      <w:r>
        <w:t xml:space="preserve"> é um sistema de controle de versão, utilizado para manter</w:t>
      </w:r>
      <w:r w:rsidR="007C7485">
        <w:t xml:space="preserve"> as mudanças nas</w:t>
      </w:r>
      <w:r>
        <w:t xml:space="preserve"> versões atuais e anteriores de arquivos como código-fonte e documentos</w:t>
      </w:r>
      <w:r w:rsidR="00457F61">
        <w:t>, permitindo assim que sejam analisadas e/ou desfeitas as mudanças no mesmo</w:t>
      </w:r>
      <w:r>
        <w:t>.</w:t>
      </w:r>
      <w:r w:rsidR="00261795">
        <w:t xml:space="preserve"> O site </w:t>
      </w:r>
      <w:r w:rsidR="00F2614F">
        <w:t>XP</w:t>
      </w:r>
      <w:r w:rsidR="00261795" w:rsidRPr="00916E7A">
        <w:t>-</w:t>
      </w:r>
      <w:r w:rsidR="00F2614F">
        <w:t>Dev</w:t>
      </w:r>
      <w:r w:rsidR="005B6E9E">
        <w:t xml:space="preserve"> </w:t>
      </w:r>
      <w:sdt>
        <w:sdtPr>
          <w:id w:val="16284147"/>
          <w:citation/>
        </w:sdtPr>
        <w:sdtContent>
          <w:r w:rsidR="005B6E9E">
            <w:fldChar w:fldCharType="begin"/>
          </w:r>
          <w:r w:rsidR="005B6E9E" w:rsidRPr="005B6E9E">
            <w:instrText xml:space="preserve"> CITATION Exc10 \l 1033 </w:instrText>
          </w:r>
          <w:r w:rsidR="005B6E9E">
            <w:fldChar w:fldCharType="separate"/>
          </w:r>
          <w:r w:rsidR="005B6E9E" w:rsidRPr="005B6E9E">
            <w:rPr>
              <w:noProof/>
            </w:rPr>
            <w:t>(EXCENTRIQUE SOLUTIONS, 2010)</w:t>
          </w:r>
          <w:r w:rsidR="005B6E9E">
            <w:fldChar w:fldCharType="end"/>
          </w:r>
        </w:sdtContent>
      </w:sdt>
      <w:r w:rsidR="00261795">
        <w:t xml:space="preserve"> foi utilizado para fornecer o servidor subversion para este projeto</w:t>
      </w:r>
      <w:r w:rsidR="00AC6DD9">
        <w:t>, além de algumas ferramentas para gerenciamento de projeto</w:t>
      </w:r>
      <w:r w:rsidR="00CD0364">
        <w:t>, e para acesso foi utilizada a ferramenta AnkhSVN</w:t>
      </w:r>
      <w:r w:rsidR="005B6E9E">
        <w:t xml:space="preserve"> </w:t>
      </w:r>
      <w:sdt>
        <w:sdtPr>
          <w:id w:val="16284148"/>
          <w:citation/>
        </w:sdtPr>
        <w:sdtContent>
          <w:r w:rsidR="005B6E9E">
            <w:fldChar w:fldCharType="begin"/>
          </w:r>
          <w:r w:rsidR="005B6E9E" w:rsidRPr="005B6E9E">
            <w:instrText xml:space="preserve"> CITATION Fin10 \l 1033 </w:instrText>
          </w:r>
          <w:r w:rsidR="005B6E9E">
            <w:fldChar w:fldCharType="separate"/>
          </w:r>
          <w:r w:rsidR="005B6E9E" w:rsidRPr="005B6E9E">
            <w:rPr>
              <w:noProof/>
            </w:rPr>
            <w:t>(FINES, 2010)</w:t>
          </w:r>
          <w:r w:rsidR="005B6E9E">
            <w:fldChar w:fldCharType="end"/>
          </w:r>
        </w:sdtContent>
      </w:sdt>
      <w:r w:rsidR="00CD0364">
        <w:t>.</w:t>
      </w:r>
    </w:p>
    <w:p w:rsidR="001C3F92" w:rsidRDefault="001C3F92" w:rsidP="006A2A3B">
      <w:pPr>
        <w:pStyle w:val="Ttulo2"/>
      </w:pPr>
      <w:bookmarkStart w:id="14" w:name="_Toc260955868"/>
      <w:r>
        <w:t>UML</w:t>
      </w:r>
      <w:bookmarkEnd w:id="14"/>
    </w:p>
    <w:p w:rsidR="001C3F92" w:rsidRPr="007B630E" w:rsidRDefault="001C3F92" w:rsidP="00846E16">
      <w:pPr>
        <w:pStyle w:val="Normal-CorpodeTexto"/>
      </w:pPr>
      <w:r>
        <w:t>A UML</w:t>
      </w:r>
      <w:r w:rsidR="005B6E9E">
        <w:t xml:space="preserve"> </w:t>
      </w:r>
      <w:sdt>
        <w:sdtPr>
          <w:id w:val="16284149"/>
          <w:citation/>
        </w:sdtPr>
        <w:sdtContent>
          <w:r w:rsidR="005B6E9E">
            <w:fldChar w:fldCharType="begin"/>
          </w:r>
          <w:r w:rsidR="005B6E9E" w:rsidRPr="005B6E9E">
            <w:instrText xml:space="preserve"> CITATION Obj10 \l 1033  </w:instrText>
          </w:r>
          <w:r w:rsidR="005B6E9E">
            <w:fldChar w:fldCharType="separate"/>
          </w:r>
          <w:r w:rsidR="005B6E9E" w:rsidRPr="005B6E9E">
            <w:rPr>
              <w:noProof/>
            </w:rPr>
            <w:t>(OBJECT MANAGEMENT GROUP, INC., 2010)</w:t>
          </w:r>
          <w:r w:rsidR="005B6E9E">
            <w:fldChar w:fldCharType="end"/>
          </w:r>
        </w:sdtContent>
      </w:sdt>
      <w:r>
        <w:t xml:space="preserve"> é uma linguagem de modelagem que permite que o desenvolvedor visualize o desenvolvimento do código de seu trabalho em diagramas padronizados. Para a criação dos diagramas de classe foi utilizado o próprio Visual Studio (ferramenta Class Diagram) e para os demais diagramas foi utilizado o Microsoft Visio</w:t>
      </w:r>
      <w:r w:rsidR="005B6E9E">
        <w:t xml:space="preserve"> </w:t>
      </w:r>
      <w:sdt>
        <w:sdtPr>
          <w:id w:val="16284150"/>
          <w:citation/>
        </w:sdtPr>
        <w:sdtContent>
          <w:r w:rsidR="005B6E9E">
            <w:fldChar w:fldCharType="begin"/>
          </w:r>
          <w:r w:rsidR="005B6E9E" w:rsidRPr="005B6E9E">
            <w:instrText xml:space="preserve"> CITATION Mic103 \l 1033 </w:instrText>
          </w:r>
          <w:r w:rsidR="005B6E9E">
            <w:fldChar w:fldCharType="separate"/>
          </w:r>
          <w:r w:rsidR="005B6E9E" w:rsidRPr="005B6E9E">
            <w:rPr>
              <w:noProof/>
            </w:rPr>
            <w:t>(MICROSOFT CORPORATION, 2010)</w:t>
          </w:r>
          <w:r w:rsidR="005B6E9E">
            <w:fldChar w:fldCharType="end"/>
          </w:r>
        </w:sdtContent>
      </w:sdt>
      <w:r>
        <w:t>.</w:t>
      </w:r>
    </w:p>
    <w:p w:rsidR="001C3F92" w:rsidRPr="001C3F92" w:rsidRDefault="001C3F92" w:rsidP="001C3F92">
      <w:pPr>
        <w:pStyle w:val="Normal-CorpodeTexto"/>
      </w:pPr>
    </w:p>
    <w:p w:rsidR="00557AA7" w:rsidRDefault="00CD177A" w:rsidP="007267B5">
      <w:pPr>
        <w:pStyle w:val="Ttulo1"/>
      </w:pPr>
      <w:bookmarkStart w:id="15" w:name="_Toc260955869"/>
      <w:r>
        <w:lastRenderedPageBreak/>
        <w:t>Metodologia</w:t>
      </w:r>
      <w:bookmarkEnd w:id="15"/>
    </w:p>
    <w:p w:rsidR="00A75A0B" w:rsidRDefault="001B455E" w:rsidP="00A75A0B">
      <w:pPr>
        <w:pStyle w:val="Normal-CorpodeTexto"/>
      </w:pPr>
      <w:r>
        <w:t>Devido à natureza experimental deste trabalho, foi detectada a necessidade de uma sistemática para validação do código implementado. Este capítulo d</w:t>
      </w:r>
      <w:r w:rsidR="008E5994">
        <w:t>escreve a metodologia u</w:t>
      </w:r>
      <w:r w:rsidR="008960BF">
        <w:t>tilizada e suas etapas, conforme a</w:t>
      </w:r>
      <w:r w:rsidR="00857DB7">
        <w:t xml:space="preserve"> </w:t>
      </w:r>
      <w:r w:rsidR="001E7FF9">
        <w:fldChar w:fldCharType="begin"/>
      </w:r>
      <w:r w:rsidR="00857DB7">
        <w:instrText xml:space="preserve"> REF _Ref260748583 \h </w:instrText>
      </w:r>
      <w:r w:rsidR="001E7FF9">
        <w:fldChar w:fldCharType="separate"/>
      </w:r>
      <w:r w:rsidR="00857DB7">
        <w:t xml:space="preserve">Figura </w:t>
      </w:r>
      <w:r w:rsidR="00857DB7">
        <w:rPr>
          <w:noProof/>
        </w:rPr>
        <w:t>4</w:t>
      </w:r>
      <w:r w:rsidR="00857DB7">
        <w:noBreakHyphen/>
      </w:r>
      <w:r w:rsidR="00857DB7">
        <w:rPr>
          <w:noProof/>
        </w:rPr>
        <w:t>1</w:t>
      </w:r>
      <w:r w:rsidR="001E7FF9">
        <w:fldChar w:fldCharType="end"/>
      </w:r>
      <w:r w:rsidR="008960BF">
        <w:t>.</w:t>
      </w:r>
    </w:p>
    <w:p w:rsidR="00A75A0B" w:rsidRDefault="00A75A0B" w:rsidP="00A75A0B">
      <w:pPr>
        <w:pStyle w:val="Normal-CorpodeTexto"/>
      </w:pPr>
    </w:p>
    <w:p w:rsidR="007F20EE" w:rsidRDefault="00FD6EBD" w:rsidP="007F20EE">
      <w:pPr>
        <w:pStyle w:val="Normal-CorpodeTexto"/>
        <w:keepNext/>
        <w:ind w:firstLine="0"/>
        <w:jc w:val="center"/>
      </w:pPr>
      <w:r>
        <w:rPr>
          <w:noProof/>
          <w:lang w:eastAsia="pt-BR"/>
        </w:rPr>
        <w:drawing>
          <wp:inline distT="0" distB="0" distL="0" distR="0">
            <wp:extent cx="1962150" cy="4124325"/>
            <wp:effectExtent l="19050" t="0" r="0" b="0"/>
            <wp:docPr id="3" name="Imagem 4" descr="C:\ProjetoFinal\Songer\Documentos\Fluxo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ProjetoFinal\Songer\Documentos\FluxoPesquisa.png"/>
                    <pic:cNvPicPr>
                      <a:picLocks noChangeAspect="1" noChangeArrowheads="1"/>
                    </pic:cNvPicPr>
                  </pic:nvPicPr>
                  <pic:blipFill>
                    <a:blip r:embed="rId8"/>
                    <a:srcRect/>
                    <a:stretch>
                      <a:fillRect/>
                    </a:stretch>
                  </pic:blipFill>
                  <pic:spPr bwMode="auto">
                    <a:xfrm>
                      <a:off x="0" y="0"/>
                      <a:ext cx="1962150" cy="4124325"/>
                    </a:xfrm>
                    <a:prstGeom prst="rect">
                      <a:avLst/>
                    </a:prstGeom>
                    <a:noFill/>
                    <a:ln w="9525">
                      <a:noFill/>
                      <a:miter lim="800000"/>
                      <a:headEnd/>
                      <a:tailEnd/>
                    </a:ln>
                  </pic:spPr>
                </pic:pic>
              </a:graphicData>
            </a:graphic>
          </wp:inline>
        </w:drawing>
      </w:r>
    </w:p>
    <w:p w:rsidR="007F20EE" w:rsidRDefault="007F20EE" w:rsidP="007F20EE">
      <w:pPr>
        <w:pStyle w:val="Legenda"/>
      </w:pPr>
      <w:bookmarkStart w:id="16" w:name="_Ref260748583"/>
      <w:bookmarkStart w:id="17" w:name="_Toc260955903"/>
      <w:r>
        <w:t xml:space="preserve">Figura </w:t>
      </w:r>
      <w:fldSimple w:instr=" STYLEREF 1 \s ">
        <w:r w:rsidR="00270974">
          <w:rPr>
            <w:noProof/>
          </w:rPr>
          <w:t>4</w:t>
        </w:r>
      </w:fldSimple>
      <w:r w:rsidR="00270974">
        <w:noBreakHyphen/>
      </w:r>
      <w:fldSimple w:instr=" SEQ Figura \* ARABIC \s 1 ">
        <w:r w:rsidR="00270974">
          <w:rPr>
            <w:noProof/>
          </w:rPr>
          <w:t>1</w:t>
        </w:r>
      </w:fldSimple>
      <w:bookmarkEnd w:id="16"/>
      <w:r>
        <w:t>: Fluxo da metodologia utilizada</w:t>
      </w:r>
      <w:bookmarkEnd w:id="17"/>
    </w:p>
    <w:p w:rsidR="001B455E" w:rsidRDefault="00625747" w:rsidP="001B455E">
      <w:pPr>
        <w:pStyle w:val="Ttulo2"/>
      </w:pPr>
      <w:bookmarkStart w:id="18" w:name="_Toc260955870"/>
      <w:r>
        <w:t>Pesquisa Inicial</w:t>
      </w:r>
      <w:bookmarkEnd w:id="18"/>
    </w:p>
    <w:p w:rsidR="001B455E" w:rsidRDefault="003131A7" w:rsidP="001B455E">
      <w:pPr>
        <w:pStyle w:val="Normal-CorpodeTexto"/>
      </w:pPr>
      <w:r>
        <w:t xml:space="preserve">Nesta estapa foram realizados estudos sobre as </w:t>
      </w:r>
      <w:r w:rsidR="00E076E3">
        <w:t>implementações das tarefas</w:t>
      </w:r>
      <w:r w:rsidR="007F20EE">
        <w:t xml:space="preserve"> </w:t>
      </w:r>
      <w:r w:rsidR="00E076E3">
        <w:t>básicas do sistema, como a obtenção de dados de áudio, através de arquivos do tipo Wave e captura de som pela entrada de linha, além da obtenção do espectrograma do sinal de áudio, para sua posterior análise.</w:t>
      </w:r>
      <w:r w:rsidR="007F20EE">
        <w:t xml:space="preserve"> Este trabalho não irá se </w:t>
      </w:r>
      <w:r w:rsidR="007F20EE">
        <w:lastRenderedPageBreak/>
        <w:t>deter a melhorar estes algoritmos já que os mesmos são utilizados em outros sistemas há bastante tempo e são considerados triviais.</w:t>
      </w:r>
    </w:p>
    <w:p w:rsidR="00625747" w:rsidRDefault="00625747" w:rsidP="00625747">
      <w:pPr>
        <w:pStyle w:val="Ttulo2"/>
      </w:pPr>
      <w:bookmarkStart w:id="19" w:name="_Toc260955871"/>
      <w:r>
        <w:t>Especificação das Classes</w:t>
      </w:r>
      <w:bookmarkEnd w:id="19"/>
    </w:p>
    <w:p w:rsidR="00E076E3" w:rsidRDefault="00625747" w:rsidP="001B455E">
      <w:pPr>
        <w:pStyle w:val="Normal-CorpodeTexto"/>
      </w:pPr>
      <w:r>
        <w:t>Todas as principais classes devem ser especificadas, mas somente o seu nome e sua utilização são importantes neste momento, suas propriedades e métodos serão idealizados no passo a seguir.</w:t>
      </w:r>
      <w:r w:rsidR="005946BA">
        <w:t xml:space="preserve"> Esta é também a primeira </w:t>
      </w:r>
      <w:r w:rsidR="00E2426F">
        <w:t>etapa</w:t>
      </w:r>
      <w:r w:rsidR="005946BA">
        <w:t xml:space="preserve"> do TDD.</w:t>
      </w:r>
    </w:p>
    <w:p w:rsidR="00625747" w:rsidRDefault="00625747" w:rsidP="00625747">
      <w:pPr>
        <w:pStyle w:val="Ttulo2"/>
      </w:pPr>
      <w:bookmarkStart w:id="20" w:name="_Ref260748699"/>
      <w:bookmarkStart w:id="21" w:name="_Toc260955872"/>
      <w:r>
        <w:t>Especificação dos Casos de Teste</w:t>
      </w:r>
      <w:bookmarkEnd w:id="20"/>
      <w:bookmarkEnd w:id="21"/>
    </w:p>
    <w:p w:rsidR="0081712A" w:rsidRDefault="0081712A" w:rsidP="0081712A">
      <w:pPr>
        <w:pStyle w:val="Normal-CorpodeTexto"/>
      </w:pPr>
      <w:r>
        <w:t>Já com as classes definidas, deverão ser criados casos de teste</w:t>
      </w:r>
      <w:r w:rsidR="006062F8">
        <w:t xml:space="preserve"> que validem a implementação do analisador musical. Estes casos serão criados utilizando-se </w:t>
      </w:r>
      <w:r w:rsidR="00EB1B21">
        <w:t>o N</w:t>
      </w:r>
      <w:r w:rsidR="001C3F92">
        <w:t xml:space="preserve">Unit para implementação dos </w:t>
      </w:r>
      <w:r w:rsidR="006062F8">
        <w:t>testes de unidade</w:t>
      </w:r>
      <w:r w:rsidR="001C3F92">
        <w:t>, que referencia</w:t>
      </w:r>
      <w:r w:rsidR="00F27F8D">
        <w:t>m as classes criadas anteriormente. Durante a implementação destes testes serão definidos os métodos das classes do sistema, através de ferrament</w:t>
      </w:r>
      <w:r w:rsidR="001C3F92">
        <w:t>a</w:t>
      </w:r>
      <w:r w:rsidR="00C91816">
        <w:t>s disponíveis no Visual Studio. Um exemplo pode ser</w:t>
      </w:r>
      <w:r w:rsidR="00857DB7">
        <w:t xml:space="preserve"> visto na </w:t>
      </w:r>
      <w:r w:rsidR="001E7FF9">
        <w:fldChar w:fldCharType="begin"/>
      </w:r>
      <w:r w:rsidR="00857DB7">
        <w:instrText xml:space="preserve"> REF _Ref260748517 \h </w:instrText>
      </w:r>
      <w:r w:rsidR="001E7FF9">
        <w:fldChar w:fldCharType="separate"/>
      </w:r>
      <w:r w:rsidR="00857DB7">
        <w:t xml:space="preserve">Figura </w:t>
      </w:r>
      <w:r w:rsidR="00857DB7">
        <w:rPr>
          <w:noProof/>
        </w:rPr>
        <w:t>4</w:t>
      </w:r>
      <w:r w:rsidR="00857DB7">
        <w:noBreakHyphen/>
      </w:r>
      <w:r w:rsidR="00857DB7">
        <w:rPr>
          <w:noProof/>
        </w:rPr>
        <w:t>2</w:t>
      </w:r>
      <w:r w:rsidR="001E7FF9">
        <w:fldChar w:fldCharType="end"/>
      </w:r>
      <w:r w:rsidR="00061027">
        <w:t>, que mostra o menu Generate Method Stub, o qual permite adicionar métodos ainda não implementados a uma classe de forma automática,</w:t>
      </w:r>
      <w:r w:rsidR="001C3F92">
        <w:t xml:space="preserve"> e </w:t>
      </w:r>
      <w:r w:rsidR="00C91816">
        <w:t>seu resultado no</w:t>
      </w:r>
      <w:r w:rsidR="00857DB7">
        <w:t xml:space="preserve"> </w:t>
      </w:r>
      <w:r w:rsidR="001E7FF9">
        <w:fldChar w:fldCharType="begin"/>
      </w:r>
      <w:r w:rsidR="00857DB7">
        <w:instrText xml:space="preserve"> REF _Ref260748448 \h </w:instrText>
      </w:r>
      <w:r w:rsidR="001E7FF9">
        <w:fldChar w:fldCharType="separate"/>
      </w:r>
      <w:r w:rsidR="00857DB7">
        <w:t xml:space="preserve">Quadro </w:t>
      </w:r>
      <w:r w:rsidR="00857DB7">
        <w:rPr>
          <w:noProof/>
        </w:rPr>
        <w:t>4</w:t>
      </w:r>
      <w:r w:rsidR="00857DB7">
        <w:noBreakHyphen/>
      </w:r>
      <w:r w:rsidR="00857DB7">
        <w:rPr>
          <w:noProof/>
        </w:rPr>
        <w:t>1</w:t>
      </w:r>
      <w:r w:rsidR="001E7FF9">
        <w:fldChar w:fldCharType="end"/>
      </w:r>
      <w:r w:rsidR="001C3F92">
        <w:t>.</w:t>
      </w:r>
    </w:p>
    <w:p w:rsidR="00F33632" w:rsidRDefault="00F33632" w:rsidP="0081712A">
      <w:pPr>
        <w:pStyle w:val="Normal-CorpodeTexto"/>
      </w:pPr>
    </w:p>
    <w:p w:rsidR="007F20EE" w:rsidRDefault="00FD6EBD" w:rsidP="007F20EE">
      <w:pPr>
        <w:pStyle w:val="Normal-CorpodeTexto"/>
        <w:keepNext/>
        <w:ind w:firstLine="0"/>
        <w:jc w:val="center"/>
      </w:pPr>
      <w:r>
        <w:rPr>
          <w:noProof/>
          <w:lang w:eastAsia="pt-BR"/>
        </w:rPr>
        <w:lastRenderedPageBreak/>
        <w:drawing>
          <wp:inline distT="0" distB="0" distL="0" distR="0">
            <wp:extent cx="5753100" cy="3581400"/>
            <wp:effectExtent l="19050" t="0" r="0" b="0"/>
            <wp:docPr id="4" name="Imagem 1" descr="C:\Documents and Settings\Thiago Bessa\My Documents\Faculdade\Monografia\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nts and Settings\Thiago Bessa\My Documents\Faculdade\Monografia\Fig41.jpg"/>
                    <pic:cNvPicPr>
                      <a:picLocks noChangeAspect="1" noChangeArrowheads="1"/>
                    </pic:cNvPicPr>
                  </pic:nvPicPr>
                  <pic:blipFill>
                    <a:blip r:embed="rId9"/>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16B32" w:rsidRDefault="007F20EE" w:rsidP="007F20EE">
      <w:pPr>
        <w:pStyle w:val="Legenda"/>
      </w:pPr>
      <w:bookmarkStart w:id="22" w:name="_Ref260748517"/>
      <w:bookmarkStart w:id="23" w:name="_Toc260955904"/>
      <w:r>
        <w:t xml:space="preserve">Figura </w:t>
      </w:r>
      <w:fldSimple w:instr=" STYLEREF 1 \s ">
        <w:r w:rsidR="00270974">
          <w:rPr>
            <w:noProof/>
          </w:rPr>
          <w:t>4</w:t>
        </w:r>
      </w:fldSimple>
      <w:r w:rsidR="00270974">
        <w:noBreakHyphen/>
      </w:r>
      <w:fldSimple w:instr=" SEQ Figura \* ARABIC \s 1 ">
        <w:r w:rsidR="00270974">
          <w:rPr>
            <w:noProof/>
          </w:rPr>
          <w:t>2</w:t>
        </w:r>
      </w:fldSimple>
      <w:bookmarkEnd w:id="22"/>
      <w:r>
        <w:t xml:space="preserve">: </w:t>
      </w:r>
      <w:r w:rsidRPr="004449C7">
        <w:t>Exemplo do menu Generate Method Stub</w:t>
      </w:r>
      <w:bookmarkEnd w:id="23"/>
    </w:p>
    <w:p w:rsidR="00061027" w:rsidRPr="00061027" w:rsidRDefault="00061027" w:rsidP="00061027">
      <w:pPr>
        <w:pStyle w:val="Normal-CorpodeTexto"/>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4"/>
      </w:tblGrid>
      <w:tr w:rsidR="00346D5D" w:rsidRPr="003F762E" w:rsidTr="003F762E">
        <w:tc>
          <w:tcPr>
            <w:tcW w:w="9464" w:type="dxa"/>
          </w:tcPr>
          <w:p w:rsidR="00D3454B" w:rsidRPr="00270974" w:rsidRDefault="00D3454B" w:rsidP="003F762E">
            <w:pPr>
              <w:autoSpaceDE w:val="0"/>
              <w:autoSpaceDN w:val="0"/>
              <w:adjustRightInd w:val="0"/>
              <w:spacing w:after="0" w:line="240" w:lineRule="auto"/>
              <w:jc w:val="left"/>
              <w:rPr>
                <w:rFonts w:ascii="Courier New" w:hAnsi="Courier New" w:cs="Courier New"/>
                <w:noProof/>
                <w:color w:val="0000FF"/>
                <w:sz w:val="20"/>
                <w:szCs w:val="20"/>
              </w:rPr>
            </w:pPr>
          </w:p>
          <w:p w:rsidR="00346D5D" w:rsidRPr="003F762E" w:rsidRDefault="00346D5D" w:rsidP="003F762E">
            <w:pPr>
              <w:autoSpaceDE w:val="0"/>
              <w:autoSpaceDN w:val="0"/>
              <w:adjustRightInd w:val="0"/>
              <w:spacing w:after="0" w:line="240" w:lineRule="auto"/>
              <w:jc w:val="left"/>
              <w:rPr>
                <w:rFonts w:ascii="Courier New" w:hAnsi="Courier New" w:cs="Courier New"/>
                <w:noProof/>
                <w:color w:val="2B91AF"/>
                <w:sz w:val="20"/>
                <w:szCs w:val="20"/>
                <w:lang w:val="en-US"/>
              </w:rPr>
            </w:pP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class</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MusicalAnalyzer</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Chord</w:t>
            </w:r>
            <w:r w:rsidRPr="003F762E">
              <w:rPr>
                <w:rFonts w:ascii="Courier New" w:hAnsi="Courier New" w:cs="Courier New"/>
                <w:noProof/>
                <w:sz w:val="20"/>
                <w:szCs w:val="20"/>
                <w:lang w:val="en-US"/>
              </w:rPr>
              <w:t xml:space="preserve"> GetChordBeingPlayed(</w:t>
            </w:r>
            <w:r w:rsidRPr="003F762E">
              <w:rPr>
                <w:rFonts w:ascii="Courier New" w:hAnsi="Courier New" w:cs="Courier New"/>
                <w:noProof/>
                <w:color w:val="2B91AF"/>
                <w:sz w:val="20"/>
                <w:szCs w:val="20"/>
                <w:lang w:val="en-US"/>
              </w:rPr>
              <w:t>Dictionary</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double</w:t>
            </w:r>
            <w:r w:rsidRPr="003F762E">
              <w:rPr>
                <w:rFonts w:ascii="Courier New" w:hAnsi="Courier New" w:cs="Courier New"/>
                <w:noProof/>
                <w:sz w:val="20"/>
                <w:szCs w:val="20"/>
                <w:lang w:val="en-US"/>
              </w:rPr>
              <w:t>&gt;</w:t>
            </w:r>
            <w:r w:rsidRPr="003F762E">
              <w:rPr>
                <w:rFonts w:ascii="Courier New" w:hAnsi="Courier New" w:cs="Courier New"/>
                <w:noProof/>
                <w:sz w:val="20"/>
                <w:szCs w:val="20"/>
                <w:lang w:val="en-US"/>
              </w:rPr>
              <w:br/>
              <w:t xml:space="preserve">                                     notesBeingPlayed)</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throw</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new</w:t>
            </w:r>
            <w:r w:rsidRPr="003F762E">
              <w:rPr>
                <w:rFonts w:ascii="Courier New" w:hAnsi="Courier New" w:cs="Courier New"/>
                <w:noProof/>
                <w:sz w:val="20"/>
                <w:szCs w:val="20"/>
              </w:rPr>
              <w:t xml:space="preserve"> </w:t>
            </w:r>
            <w:r w:rsidRPr="003F762E">
              <w:rPr>
                <w:rFonts w:ascii="Courier New" w:hAnsi="Courier New" w:cs="Courier New"/>
                <w:noProof/>
                <w:color w:val="2B91AF"/>
                <w:sz w:val="20"/>
                <w:szCs w:val="20"/>
              </w:rPr>
              <w:t>NotImplementedException</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p>
          <w:p w:rsidR="00346D5D" w:rsidRPr="003F762E" w:rsidRDefault="00346D5D" w:rsidP="003F762E">
            <w:pPr>
              <w:pStyle w:val="Normal-CorpodeTexto"/>
              <w:keepNext/>
              <w:ind w:firstLine="0"/>
              <w:rPr>
                <w:sz w:val="22"/>
              </w:rPr>
            </w:pPr>
            <w:r w:rsidRPr="003F762E">
              <w:rPr>
                <w:rFonts w:ascii="Courier New" w:hAnsi="Courier New" w:cs="Courier New"/>
                <w:noProof/>
                <w:sz w:val="20"/>
                <w:szCs w:val="20"/>
              </w:rPr>
              <w:t>}</w:t>
            </w:r>
          </w:p>
        </w:tc>
      </w:tr>
    </w:tbl>
    <w:p w:rsidR="007F20EE" w:rsidRDefault="007F20EE">
      <w:pPr>
        <w:pStyle w:val="Legenda"/>
      </w:pPr>
      <w:bookmarkStart w:id="24" w:name="_Ref260748448"/>
      <w:bookmarkStart w:id="25" w:name="_Ref260748530"/>
      <w:bookmarkStart w:id="26" w:name="_Toc260862991"/>
      <w:r>
        <w:t xml:space="preserve">Quadro </w:t>
      </w:r>
      <w:fldSimple w:instr=" STYLEREF 1 \s ">
        <w:r w:rsidR="00E44668">
          <w:rPr>
            <w:noProof/>
          </w:rPr>
          <w:t>4</w:t>
        </w:r>
      </w:fldSimple>
      <w:r w:rsidR="00E44668">
        <w:noBreakHyphen/>
      </w:r>
      <w:fldSimple w:instr=" SEQ Quadro \* ARABIC \s 1 ">
        <w:r w:rsidR="00E44668">
          <w:rPr>
            <w:noProof/>
          </w:rPr>
          <w:t>1</w:t>
        </w:r>
      </w:fldSimple>
      <w:bookmarkEnd w:id="24"/>
      <w:r>
        <w:t>: Exemplo do método gerado pelo Visual Studio</w:t>
      </w:r>
      <w:bookmarkEnd w:id="25"/>
      <w:bookmarkEnd w:id="26"/>
    </w:p>
    <w:p w:rsidR="00346D5D" w:rsidRDefault="00346D5D" w:rsidP="00346D5D">
      <w:pPr>
        <w:pStyle w:val="Normal-CorpodeTexto"/>
      </w:pPr>
      <w:r>
        <w:t xml:space="preserve">Analisando o código gerado automaticamente, nota-se que ele dispara uma exceção do tipo NotImplementedException. Essa exceção é importante, pois nos informa que o método ainda não foi implementado e faz com que o teste que utiliza este método falhe. </w:t>
      </w:r>
      <w:r w:rsidR="005946BA">
        <w:t>O desenvolvimento utilizando TDD preza que se escreva o máximo de testes e que todos eles falhem nesta fase.</w:t>
      </w:r>
    </w:p>
    <w:p w:rsidR="000C74E5" w:rsidRDefault="000C74E5" w:rsidP="000C74E5">
      <w:pPr>
        <w:pStyle w:val="Ttulo2"/>
      </w:pPr>
      <w:bookmarkStart w:id="27" w:name="_Toc260955873"/>
      <w:r>
        <w:lastRenderedPageBreak/>
        <w:t>Implementação das Classes</w:t>
      </w:r>
      <w:bookmarkEnd w:id="27"/>
    </w:p>
    <w:p w:rsidR="000C74E5" w:rsidRDefault="000C74E5" w:rsidP="000C74E5">
      <w:pPr>
        <w:pStyle w:val="Normal-CorpodeTexto"/>
      </w:pPr>
      <w:r>
        <w:t>Após especificados os testes, o código dos métodos gerados deverá ser implementado, bem como métodos auxiliares (privados) que estes necessitem. A idéia aqui é escrever o código que faça com que os testes de unidade deixem de falhar, validando assim</w:t>
      </w:r>
      <w:r w:rsidR="007B2494">
        <w:t xml:space="preserve"> a</w:t>
      </w:r>
      <w:r>
        <w:t xml:space="preserve"> implementação das classes</w:t>
      </w:r>
      <w:r w:rsidR="006705C4">
        <w:t>.</w:t>
      </w:r>
    </w:p>
    <w:p w:rsidR="006705C4" w:rsidRDefault="006705C4" w:rsidP="000C74E5">
      <w:pPr>
        <w:pStyle w:val="Normal-CorpodeTexto"/>
      </w:pPr>
      <w:r>
        <w:t>A fim de facilitar o desenvolvimento, serão definidos como base o acorde G (Sol Maior) para verificar o reconhecimento de um acorde único, e a seqüência G D Em C (Sol Maior, Ré Maior, Mi Menor e Dó Maior) para verificar a extração de uma seqüência de acordes em um</w:t>
      </w:r>
      <w:r w:rsidR="00A22921">
        <w:t>a</w:t>
      </w:r>
      <w:r>
        <w:t xml:space="preserve"> passagem de som</w:t>
      </w:r>
      <w:r w:rsidR="00A22921">
        <w:t>.</w:t>
      </w:r>
    </w:p>
    <w:p w:rsidR="005946BA" w:rsidRDefault="005946BA" w:rsidP="005946BA">
      <w:pPr>
        <w:pStyle w:val="Ttulo2"/>
      </w:pPr>
      <w:bookmarkStart w:id="28" w:name="_Toc260955874"/>
      <w:r>
        <w:t>Validação dos Casos de Teste</w:t>
      </w:r>
      <w:bookmarkEnd w:id="28"/>
    </w:p>
    <w:p w:rsidR="00F84922" w:rsidRDefault="005946BA" w:rsidP="005946BA">
      <w:pPr>
        <w:pStyle w:val="Normal-CorpodeTexto"/>
      </w:pPr>
      <w:r>
        <w:t xml:space="preserve">Neste ponto os testes deverão ser executados. O que se espera é que todos eles não falhem para que possa se prossiga com os experimentos, caso contrário, deverá voltar à </w:t>
      </w:r>
      <w:r w:rsidR="00A91473">
        <w:t>fase anterior</w:t>
      </w:r>
      <w:r>
        <w:t xml:space="preserve"> e tentar encontrar as falhas de implementação das </w:t>
      </w:r>
      <w:r w:rsidR="00A91473">
        <w:t>classes</w:t>
      </w:r>
      <w:r>
        <w:t>.</w:t>
      </w:r>
      <w:r w:rsidR="00F84922">
        <w:t xml:space="preserve"> </w:t>
      </w:r>
    </w:p>
    <w:p w:rsidR="00F84922" w:rsidRDefault="00F84922" w:rsidP="005946BA">
      <w:pPr>
        <w:pStyle w:val="Normal-CorpodeTexto"/>
      </w:pPr>
      <w:r>
        <w:t>Como visto na figura 4.1, e</w:t>
      </w:r>
      <w:r w:rsidR="00F33632">
        <w:t xml:space="preserve">sta etapa deverá ser repetida diversas vezes durante a implementação do projeto, até que se tenha certeza de que </w:t>
      </w:r>
      <w:r>
        <w:t>nenhuma das classes possua</w:t>
      </w:r>
      <w:r w:rsidR="00F33632">
        <w:t xml:space="preserve"> alguma falha que possam interferir nos experimentos e invalidar este trabalho.</w:t>
      </w:r>
      <w:r w:rsidR="00E2426F">
        <w:t xml:space="preserve"> </w:t>
      </w:r>
    </w:p>
    <w:p w:rsidR="00F33632" w:rsidRDefault="00E2426F" w:rsidP="005946BA">
      <w:pPr>
        <w:pStyle w:val="Normal-CorpodeTexto"/>
      </w:pPr>
      <w:r>
        <w:t>Para a execução dos testes, serão utilizados arquivos Wave gravados a partir de acordes tocados no instrumento musical selecionado, a fim de automatizá-los.</w:t>
      </w:r>
      <w:r w:rsidR="00F84922">
        <w:t xml:space="preserve"> Aqui serão testados os reconhecimentos de </w:t>
      </w:r>
      <w:r w:rsidR="005E15DE">
        <w:t xml:space="preserve">vários </w:t>
      </w:r>
      <w:r w:rsidR="00F84922">
        <w:t xml:space="preserve">acordes e </w:t>
      </w:r>
      <w:r w:rsidR="004D1908">
        <w:t>seqüências</w:t>
      </w:r>
      <w:r w:rsidR="005E15DE">
        <w:t>,</w:t>
      </w:r>
      <w:r w:rsidR="00F84922">
        <w:t xml:space="preserve"> diferentes dos citados anteriormente.</w:t>
      </w:r>
    </w:p>
    <w:p w:rsidR="00E2426F" w:rsidRDefault="00E2426F" w:rsidP="00E2426F">
      <w:pPr>
        <w:pStyle w:val="Ttulo2"/>
      </w:pPr>
      <w:bookmarkStart w:id="29" w:name="_Toc260955875"/>
      <w:r>
        <w:t>Experimentos</w:t>
      </w:r>
      <w:bookmarkEnd w:id="29"/>
    </w:p>
    <w:p w:rsidR="00E2426F" w:rsidRPr="00E2426F" w:rsidRDefault="00E2426F" w:rsidP="00E2426F">
      <w:pPr>
        <w:pStyle w:val="Normal-CorpodeTexto"/>
      </w:pPr>
      <w:r>
        <w:t xml:space="preserve">Por fim, após os testes serem executados exaustivamente, deverão ser realizados experimentos que comprovem a eficácia dos algoritmos implementados em relação à detecção de acordes. Para esta etapa os experimentos deverão ser </w:t>
      </w:r>
      <w:r>
        <w:lastRenderedPageBreak/>
        <w:t>realizados tanto com arquivos Wave pré-gravados, como com o instrumento musical real, e seus resultados analisados.</w:t>
      </w:r>
    </w:p>
    <w:p w:rsidR="008505A9" w:rsidRDefault="008505A9" w:rsidP="007267B5">
      <w:pPr>
        <w:pStyle w:val="Ttulo1"/>
      </w:pPr>
      <w:bookmarkStart w:id="30" w:name="_Toc260955876"/>
      <w:r>
        <w:lastRenderedPageBreak/>
        <w:t>Implementação</w:t>
      </w:r>
      <w:bookmarkEnd w:id="30"/>
    </w:p>
    <w:p w:rsidR="00012CF2" w:rsidRDefault="004E0959" w:rsidP="00DE4A77">
      <w:pPr>
        <w:pStyle w:val="Normal-CorpodeTexto"/>
      </w:pPr>
      <w:r>
        <w:t>Este capítulo apresenta os conceitos e algoritmos utilizados na implementação do sistema proposto neste trabalho</w:t>
      </w:r>
      <w:r w:rsidR="00CC2B4E">
        <w:t>, bem como as classes pelas quais é composto o sistema</w:t>
      </w:r>
      <w:r>
        <w:t>.</w:t>
      </w:r>
      <w:r w:rsidR="00C82B79">
        <w:t xml:space="preserve"> Os algoritmos foram desenvolvimentos</w:t>
      </w:r>
      <w:r w:rsidR="00E1275F">
        <w:t>, tanto o código como os comentários, utilizando somente</w:t>
      </w:r>
      <w:r w:rsidR="00C82B79">
        <w:t xml:space="preserve"> palavras da língua </w:t>
      </w:r>
      <w:r w:rsidR="00A908D3">
        <w:t>inglesa, visando à</w:t>
      </w:r>
      <w:r w:rsidR="00C82B79">
        <w:t xml:space="preserve"> internacionalização do código-fonte desenvolvido.</w:t>
      </w:r>
      <w:r w:rsidR="00A00AFA">
        <w:t xml:space="preserve"> No corpo desde </w:t>
      </w:r>
      <w:r w:rsidR="00900AC4">
        <w:t>capítulo</w:t>
      </w:r>
      <w:r w:rsidR="00A00AFA">
        <w:t xml:space="preserve"> </w:t>
      </w:r>
      <w:r w:rsidR="00900AC4">
        <w:t>será explicado</w:t>
      </w:r>
      <w:r w:rsidR="00A00AFA">
        <w:t xml:space="preserve"> o que cada um deles realiza.</w:t>
      </w:r>
      <w:r w:rsidR="0012296A">
        <w:t xml:space="preserve"> </w:t>
      </w:r>
    </w:p>
    <w:p w:rsidR="00943712" w:rsidRDefault="00FD6EBD" w:rsidP="00943712">
      <w:pPr>
        <w:keepNext/>
        <w:jc w:val="center"/>
      </w:pPr>
      <w:r>
        <w:rPr>
          <w:noProof/>
          <w:lang w:eastAsia="pt-BR"/>
        </w:rPr>
        <w:drawing>
          <wp:inline distT="0" distB="0" distL="0" distR="0">
            <wp:extent cx="2181225" cy="5410200"/>
            <wp:effectExtent l="19050" t="0" r="9525" b="0"/>
            <wp:docPr id="5" name="Imagem 7" descr="C:\ProjetoFinal\Songer\Documentos\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ProjetoFinal\Songer\Documentos\Namespaces.png"/>
                    <pic:cNvPicPr>
                      <a:picLocks noChangeAspect="1" noChangeArrowheads="1"/>
                    </pic:cNvPicPr>
                  </pic:nvPicPr>
                  <pic:blipFill>
                    <a:blip r:embed="rId10"/>
                    <a:srcRect/>
                    <a:stretch>
                      <a:fillRect/>
                    </a:stretch>
                  </pic:blipFill>
                  <pic:spPr bwMode="auto">
                    <a:xfrm>
                      <a:off x="0" y="0"/>
                      <a:ext cx="2181225" cy="5410200"/>
                    </a:xfrm>
                    <a:prstGeom prst="rect">
                      <a:avLst/>
                    </a:prstGeom>
                    <a:noFill/>
                    <a:ln w="9525">
                      <a:noFill/>
                      <a:miter lim="800000"/>
                      <a:headEnd/>
                      <a:tailEnd/>
                    </a:ln>
                  </pic:spPr>
                </pic:pic>
              </a:graphicData>
            </a:graphic>
          </wp:inline>
        </w:drawing>
      </w:r>
    </w:p>
    <w:p w:rsidR="00873DAE" w:rsidRDefault="00943712" w:rsidP="00943712">
      <w:pPr>
        <w:pStyle w:val="Legenda"/>
      </w:pPr>
      <w:bookmarkStart w:id="31" w:name="_Ref260748617"/>
      <w:bookmarkStart w:id="32" w:name="_Toc260955905"/>
      <w:r>
        <w:t xml:space="preserve">Figura </w:t>
      </w:r>
      <w:fldSimple w:instr=" STYLEREF 1 \s ">
        <w:r w:rsidR="00270974">
          <w:rPr>
            <w:noProof/>
          </w:rPr>
          <w:t>5</w:t>
        </w:r>
      </w:fldSimple>
      <w:r w:rsidR="00270974">
        <w:noBreakHyphen/>
      </w:r>
      <w:fldSimple w:instr=" SEQ Figura \* ARABIC \s 1 ">
        <w:r w:rsidR="00270974">
          <w:rPr>
            <w:noProof/>
          </w:rPr>
          <w:t>1</w:t>
        </w:r>
      </w:fldSimple>
      <w:bookmarkEnd w:id="31"/>
      <w:r>
        <w:t xml:space="preserve">: </w:t>
      </w:r>
      <w:r w:rsidRPr="009008CE">
        <w:t>Diagrama dos módulos do projeto.</w:t>
      </w:r>
      <w:bookmarkEnd w:id="32"/>
    </w:p>
    <w:p w:rsidR="00012CF2" w:rsidRDefault="00012CF2" w:rsidP="00012CF2">
      <w:pPr>
        <w:pStyle w:val="Normal-CorpodeTexto"/>
      </w:pPr>
      <w:r>
        <w:lastRenderedPageBreak/>
        <w:t xml:space="preserve">O sistema foi divido em módulos para facilitar a implementação e futuro entendimento do mesmo. Como o Visual Studio possui o conceito de uma área de trabalho (conhecida como solução) composta de um ou mais projetos, cada modulo foi desenvolvido como um projeto separado dentro de uma única solução chamada </w:t>
      </w:r>
      <w:r w:rsidR="00231DA2">
        <w:t xml:space="preserve">Songer. A </w:t>
      </w:r>
      <w:r w:rsidR="001E7FF9">
        <w:fldChar w:fldCharType="begin"/>
      </w:r>
      <w:r w:rsidR="00231DA2">
        <w:instrText xml:space="preserve"> REF _Ref260748617 \h </w:instrText>
      </w:r>
      <w:r w:rsidR="001E7FF9">
        <w:fldChar w:fldCharType="separate"/>
      </w:r>
      <w:r w:rsidR="00231DA2">
        <w:t xml:space="preserve">Figura </w:t>
      </w:r>
      <w:r w:rsidR="00231DA2">
        <w:rPr>
          <w:noProof/>
        </w:rPr>
        <w:t>5</w:t>
      </w:r>
      <w:r w:rsidR="00231DA2">
        <w:noBreakHyphen/>
      </w:r>
      <w:r w:rsidR="00231DA2">
        <w:rPr>
          <w:noProof/>
        </w:rPr>
        <w:t>1</w:t>
      </w:r>
      <w:r w:rsidR="001E7FF9">
        <w:fldChar w:fldCharType="end"/>
      </w:r>
      <w:r>
        <w:t xml:space="preserve"> apresenta a representação gráfica da solução, mostrando os módulos e seus namespaces</w:t>
      </w:r>
      <w:r>
        <w:rPr>
          <w:rStyle w:val="Refdenotaderodap"/>
        </w:rPr>
        <w:footnoteReference w:id="4"/>
      </w:r>
      <w:r>
        <w:t>.</w:t>
      </w:r>
    </w:p>
    <w:p w:rsidR="00927D65" w:rsidRDefault="00927D65" w:rsidP="00927D65">
      <w:pPr>
        <w:pStyle w:val="Ttulo2"/>
      </w:pPr>
      <w:bookmarkStart w:id="33" w:name="_Toc260955877"/>
      <w:r>
        <w:t>Songer.UnitTests</w:t>
      </w:r>
      <w:bookmarkEnd w:id="33"/>
    </w:p>
    <w:p w:rsidR="00927D65" w:rsidRDefault="004D36E9" w:rsidP="00927D65">
      <w:pPr>
        <w:pStyle w:val="Normal-CorpodeTexto"/>
      </w:pPr>
      <w:r>
        <w:t>Este módulo conté</w:t>
      </w:r>
      <w:r w:rsidR="00927D65">
        <w:t xml:space="preserve">m os testes de unidade que serão escritos antes da implementação dos outros módulos, para fazer a posterior validação dos mesmos, de acordos com as regras de TDD. </w:t>
      </w:r>
    </w:p>
    <w:p w:rsidR="00DE4A77" w:rsidRDefault="00DC38D8" w:rsidP="00DE4A77">
      <w:pPr>
        <w:pStyle w:val="Normal-CorpodeTexto"/>
        <w:keepNext/>
        <w:ind w:firstLine="0"/>
        <w:jc w:val="center"/>
      </w:pPr>
      <w:r>
        <w:rPr>
          <w:noProof/>
          <w:lang w:eastAsia="pt-BR"/>
        </w:rPr>
        <w:drawing>
          <wp:inline distT="0" distB="0" distL="0" distR="0">
            <wp:extent cx="4981575" cy="31813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7D7265" w:rsidRDefault="00DE4A77" w:rsidP="00DE4A77">
      <w:pPr>
        <w:pStyle w:val="Legenda"/>
      </w:pPr>
      <w:bookmarkStart w:id="34" w:name="_Ref260748635"/>
      <w:bookmarkStart w:id="35" w:name="_Toc260955906"/>
      <w:r>
        <w:t xml:space="preserve">Figura </w:t>
      </w:r>
      <w:fldSimple w:instr=" STYLEREF 1 \s ">
        <w:r w:rsidR="00270974">
          <w:rPr>
            <w:noProof/>
          </w:rPr>
          <w:t>5</w:t>
        </w:r>
      </w:fldSimple>
      <w:r w:rsidR="00270974">
        <w:noBreakHyphen/>
      </w:r>
      <w:fldSimple w:instr=" SEQ Figura \* ARABIC \s 1 ">
        <w:r w:rsidR="00270974">
          <w:rPr>
            <w:noProof/>
          </w:rPr>
          <w:t>2</w:t>
        </w:r>
      </w:fldSimple>
      <w:bookmarkEnd w:id="34"/>
      <w:r>
        <w:t xml:space="preserve">: </w:t>
      </w:r>
      <w:r w:rsidR="009D4A4E">
        <w:t>Diagrama de c</w:t>
      </w:r>
      <w:r w:rsidRPr="0036016F">
        <w:t>lasses do módulo Songer.UnitTests</w:t>
      </w:r>
      <w:bookmarkEnd w:id="35"/>
    </w:p>
    <w:p w:rsidR="00514707" w:rsidRDefault="00514707" w:rsidP="00514707">
      <w:pPr>
        <w:pStyle w:val="Normal-CorpodeTexto"/>
      </w:pPr>
      <w:r>
        <w:t>De acordo com a</w:t>
      </w:r>
      <w:r w:rsidR="00231DA2">
        <w:t xml:space="preserve"> </w:t>
      </w:r>
      <w:r w:rsidR="001E7FF9">
        <w:fldChar w:fldCharType="begin"/>
      </w:r>
      <w:r w:rsidR="00231DA2">
        <w:instrText xml:space="preserve"> REF _Ref260748635 \h </w:instrText>
      </w:r>
      <w:r w:rsidR="001E7FF9">
        <w:fldChar w:fldCharType="separate"/>
      </w:r>
      <w:r w:rsidR="00231DA2">
        <w:t xml:space="preserve">Figura </w:t>
      </w:r>
      <w:r w:rsidR="00231DA2">
        <w:rPr>
          <w:noProof/>
        </w:rPr>
        <w:t>5</w:t>
      </w:r>
      <w:r w:rsidR="00231DA2">
        <w:noBreakHyphen/>
      </w:r>
      <w:r w:rsidR="00231DA2">
        <w:rPr>
          <w:noProof/>
        </w:rPr>
        <w:t>2</w:t>
      </w:r>
      <w:r w:rsidR="001E7FF9">
        <w:fldChar w:fldCharType="end"/>
      </w:r>
      <w:r>
        <w:t xml:space="preserve">, há apenas duas classes de testes, e ambas são referentes ao módulo Songer.MusicalInterpreter. A opção de não escrever testes para os outros módulos é porque os mesmos servem de apoio ao </w:t>
      </w:r>
      <w:r>
        <w:lastRenderedPageBreak/>
        <w:t>Songer.MusicalInterpreter, que é a parte central deste trabalho, e portanto, serão indiretamente testados quando este o for.</w:t>
      </w:r>
    </w:p>
    <w:p w:rsidR="00CF5A7B" w:rsidRDefault="00CF5A7B" w:rsidP="006151BB">
      <w:pPr>
        <w:pStyle w:val="Ttulo3"/>
      </w:pPr>
      <w:bookmarkStart w:id="36" w:name="_Toc260955878"/>
      <w:r>
        <w:t>Classe MusicalAnalyzerTests</w:t>
      </w:r>
      <w:bookmarkEnd w:id="36"/>
    </w:p>
    <w:p w:rsidR="00CF5A7B" w:rsidRDefault="00CF5A7B" w:rsidP="00CF5A7B">
      <w:pPr>
        <w:pStyle w:val="Normal-CorpodeTexto"/>
      </w:pPr>
      <w:r>
        <w:t xml:space="preserve">Esta classe possui </w:t>
      </w:r>
      <w:r w:rsidR="00724634">
        <w:t xml:space="preserve">os </w:t>
      </w:r>
      <w:r>
        <w:t>principais testes do projeto. Eles verificarão se o sistema consegue extrair um conjunto de notas musicais a partir de uma leitura de entrada de áudio, em seguida se ele consegue informar qual acorde é formado por este conjunto de notas, e por último se ele é capaz de mostrar toda a seqüência de acordes contida em uma passagem de uma música.</w:t>
      </w:r>
      <w:r w:rsidR="00DC38D8">
        <w:t xml:space="preserve"> O </w:t>
      </w:r>
      <w:r w:rsidR="001E7FF9">
        <w:fldChar w:fldCharType="begin"/>
      </w:r>
      <w:r w:rsidR="00231DA2">
        <w:instrText xml:space="preserve"> REF _Ref260748659 \h </w:instrText>
      </w:r>
      <w:r w:rsidR="001E7FF9">
        <w:fldChar w:fldCharType="separate"/>
      </w:r>
      <w:r w:rsidR="00231DA2">
        <w:t xml:space="preserve">Quadro </w:t>
      </w:r>
      <w:r w:rsidR="00231DA2">
        <w:rPr>
          <w:noProof/>
        </w:rPr>
        <w:t>5</w:t>
      </w:r>
      <w:r w:rsidR="00231DA2">
        <w:noBreakHyphen/>
      </w:r>
      <w:r w:rsidR="00231DA2">
        <w:rPr>
          <w:noProof/>
        </w:rPr>
        <w:t>1</w:t>
      </w:r>
      <w:r w:rsidR="001E7FF9">
        <w:fldChar w:fldCharType="end"/>
      </w:r>
      <w:r w:rsidR="00231DA2">
        <w:t xml:space="preserve"> </w:t>
      </w:r>
      <w:r w:rsidR="00DC38D8">
        <w:t>mostra o último teste, que se certifica de que o módulo de análise musical consegue devolver uma sequencia de acordes correta, a partir de uma passagem de som.</w:t>
      </w:r>
    </w:p>
    <w:tbl>
      <w:tblPr>
        <w:tblStyle w:val="Tabelacomgrade"/>
        <w:tblW w:w="0" w:type="auto"/>
        <w:tblLook w:val="04A0"/>
      </w:tblPr>
      <w:tblGrid>
        <w:gridCol w:w="9211"/>
      </w:tblGrid>
      <w:tr w:rsidR="00DC38D8" w:rsidRPr="00DC38D8" w:rsidTr="00DC38D8">
        <w:tc>
          <w:tcPr>
            <w:tcW w:w="9211" w:type="dxa"/>
          </w:tcPr>
          <w:p w:rsidR="00D3454B" w:rsidRPr="00270974" w:rsidRDefault="00D3454B" w:rsidP="00DC38D8">
            <w:pPr>
              <w:autoSpaceDE w:val="0"/>
              <w:autoSpaceDN w:val="0"/>
              <w:adjustRightInd w:val="0"/>
              <w:spacing w:after="0" w:line="240" w:lineRule="auto"/>
              <w:jc w:val="left"/>
              <w:rPr>
                <w:rFonts w:ascii="Courier New" w:hAnsi="Courier New" w:cs="Courier New"/>
                <w:noProof/>
                <w:sz w:val="20"/>
                <w:szCs w:val="20"/>
                <w:lang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r w:rsidRPr="00DC38D8">
              <w:rPr>
                <w:rFonts w:ascii="Courier New" w:hAnsi="Courier New" w:cs="Courier New"/>
                <w:noProof/>
                <w:color w:val="2B91AF"/>
                <w:sz w:val="20"/>
                <w:szCs w:val="20"/>
                <w:lang w:val="en-US" w:eastAsia="pt-BR"/>
              </w:rPr>
              <w:t>Test</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public</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ExtractChordCollectionFromMusic()</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.musicalAnalyzer.AnalyzeAudio(</w:t>
            </w:r>
            <w:r w:rsidRPr="00DC38D8">
              <w:rPr>
                <w:rFonts w:ascii="Courier New" w:hAnsi="Courier New" w:cs="Courier New"/>
                <w:noProof/>
                <w:color w:val="A31515"/>
                <w:sz w:val="20"/>
                <w:szCs w:val="20"/>
                <w:lang w:val="en-US" w:eastAsia="pt-BR"/>
              </w:rPr>
              <w:t>@"..\Sounds\Seq1.wav"</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while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 </w:t>
            </w:r>
            <w:r w:rsidRPr="00DC38D8">
              <w:rPr>
                <w:rFonts w:ascii="Courier New" w:hAnsi="Courier New" w:cs="Courier New"/>
                <w:noProof/>
                <w:color w:val="0000FF"/>
                <w:sz w:val="20"/>
                <w:szCs w:val="20"/>
                <w:lang w:val="en-US" w:eastAsia="pt-BR"/>
              </w:rPr>
              <w:t>string</w:t>
            </w:r>
            <w:r w:rsidRPr="00DC38D8">
              <w:rPr>
                <w:rFonts w:ascii="Courier New" w:hAnsi="Courier New" w:cs="Courier New"/>
                <w:noProof/>
                <w:sz w:val="20"/>
                <w:szCs w:val="20"/>
                <w:lang w:val="en-US" w:eastAsia="pt-BR"/>
              </w:rPr>
              <w:t>.Empty)</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Thread</w:t>
            </w:r>
            <w:r w:rsidRPr="00DC38D8">
              <w:rPr>
                <w:rFonts w:ascii="Courier New" w:hAnsi="Courier New" w:cs="Courier New"/>
                <w:noProof/>
                <w:sz w:val="20"/>
                <w:szCs w:val="20"/>
                <w:lang w:val="en-US" w:eastAsia="pt-BR"/>
              </w:rPr>
              <w:t>.Sleep(100);</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Assert</w:t>
            </w:r>
            <w:r w:rsidRPr="00DC38D8">
              <w:rPr>
                <w:rFonts w:ascii="Courier New" w:hAnsi="Courier New" w:cs="Courier New"/>
                <w:noProof/>
                <w:sz w:val="20"/>
                <w:szCs w:val="20"/>
                <w:lang w:val="en-US" w:eastAsia="pt-BR"/>
              </w:rPr>
              <w:t>.That(</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w:t>
            </w:r>
            <w:r w:rsidRPr="00DC38D8">
              <w:rPr>
                <w:rFonts w:ascii="Courier New" w:hAnsi="Courier New" w:cs="Courier New"/>
                <w:noProof/>
                <w:color w:val="2B91AF"/>
                <w:sz w:val="20"/>
                <w:szCs w:val="20"/>
                <w:lang w:val="en-US" w:eastAsia="pt-BR"/>
              </w:rPr>
              <w:t>Is</w:t>
            </w:r>
            <w:r w:rsidRPr="00DC38D8">
              <w:rPr>
                <w:rFonts w:ascii="Courier New" w:hAnsi="Courier New" w:cs="Courier New"/>
                <w:noProof/>
                <w:sz w:val="20"/>
                <w:szCs w:val="20"/>
                <w:lang w:val="en-US" w:eastAsia="pt-BR"/>
              </w:rPr>
              <w:t>.EqualTo(</w:t>
            </w:r>
            <w:r w:rsidRPr="00DC38D8">
              <w:rPr>
                <w:rFonts w:ascii="Courier New" w:hAnsi="Courier New" w:cs="Courier New"/>
                <w:noProof/>
                <w:color w:val="A31515"/>
                <w:sz w:val="20"/>
                <w:szCs w:val="20"/>
                <w:lang w:val="en-US" w:eastAsia="pt-BR"/>
              </w:rPr>
              <w:t>"G D Em C"</w:t>
            </w:r>
            <w:r w:rsidRPr="00DC38D8">
              <w:rPr>
                <w:rFonts w:ascii="Courier New" w:hAnsi="Courier New" w:cs="Courier New"/>
                <w:noProof/>
                <w:sz w:val="20"/>
                <w:szCs w:val="20"/>
                <w:lang w:val="en-US" w:eastAsia="pt-BR"/>
              </w:rPr>
              <w:t>));</w:t>
            </w:r>
          </w:p>
          <w:p w:rsidR="00DC38D8" w:rsidRPr="00DC38D8" w:rsidRDefault="00DC38D8" w:rsidP="00DC38D8">
            <w:pPr>
              <w:pStyle w:val="Normal-CorpodeTexto"/>
              <w:ind w:firstLine="0"/>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private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onProcessingFinished(</w:t>
            </w:r>
            <w:r w:rsidRPr="00DC38D8">
              <w:rPr>
                <w:rFonts w:ascii="Courier New" w:hAnsi="Courier New" w:cs="Courier New"/>
                <w:noProof/>
                <w:color w:val="0000FF"/>
                <w:sz w:val="20"/>
                <w:szCs w:val="20"/>
                <w:lang w:val="en-US" w:eastAsia="pt-BR"/>
              </w:rPr>
              <w:t>object</w:t>
            </w:r>
            <w:r w:rsidRPr="00DC38D8">
              <w:rPr>
                <w:rFonts w:ascii="Courier New" w:hAnsi="Courier New" w:cs="Courier New"/>
                <w:noProof/>
                <w:sz w:val="20"/>
                <w:szCs w:val="20"/>
                <w:lang w:val="en-US" w:eastAsia="pt-BR"/>
              </w:rPr>
              <w:t xml:space="preserve"> sender, </w:t>
            </w:r>
            <w:r>
              <w:rPr>
                <w:rFonts w:ascii="Courier New" w:hAnsi="Courier New" w:cs="Courier New"/>
                <w:noProof/>
                <w:sz w:val="20"/>
                <w:szCs w:val="20"/>
                <w:lang w:val="en-US" w:eastAsia="pt-BR"/>
              </w:rPr>
              <w:t xml:space="preserve">      </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AudioProcessingFinishedEventArgs</w:t>
            </w:r>
            <w:r w:rsidRPr="00DC38D8">
              <w:rPr>
                <w:rFonts w:ascii="Courier New" w:hAnsi="Courier New" w:cs="Courier New"/>
                <w:noProof/>
                <w:sz w:val="20"/>
                <w:szCs w:val="20"/>
                <w:lang w:val="en-US" w:eastAsia="pt-BR"/>
              </w:rPr>
              <w:t xml:space="preserve"> e)</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.chordSequence = e.Chords;</w:t>
            </w:r>
          </w:p>
          <w:p w:rsidR="00DC38D8" w:rsidRPr="00DC38D8" w:rsidRDefault="00DC38D8" w:rsidP="00DC38D8">
            <w:pPr>
              <w:pStyle w:val="Normal-CorpodeTexto"/>
              <w:keepNext/>
              <w:ind w:firstLine="0"/>
              <w:rPr>
                <w:lang w:val="en-US"/>
              </w:rPr>
            </w:pPr>
            <w:r w:rsidRPr="00DC38D8">
              <w:rPr>
                <w:rFonts w:ascii="Courier New" w:hAnsi="Courier New" w:cs="Courier New"/>
                <w:noProof/>
                <w:sz w:val="20"/>
                <w:szCs w:val="20"/>
                <w:lang w:val="en-US" w:eastAsia="pt-BR"/>
              </w:rPr>
              <w:t>}</w:t>
            </w:r>
          </w:p>
        </w:tc>
      </w:tr>
    </w:tbl>
    <w:p w:rsidR="00DC38D8" w:rsidRPr="00DC38D8" w:rsidRDefault="00DC38D8" w:rsidP="00DC38D8">
      <w:pPr>
        <w:pStyle w:val="Legenda"/>
      </w:pPr>
      <w:bookmarkStart w:id="37" w:name="_Ref260748659"/>
      <w:bookmarkStart w:id="38" w:name="_Toc260862992"/>
      <w:r>
        <w:t xml:space="preserve">Quadro </w:t>
      </w:r>
      <w:fldSimple w:instr=" STYLEREF 1 \s ">
        <w:r w:rsidR="00E44668">
          <w:rPr>
            <w:noProof/>
          </w:rPr>
          <w:t>5</w:t>
        </w:r>
      </w:fldSimple>
      <w:r w:rsidR="00E44668">
        <w:noBreakHyphen/>
      </w:r>
      <w:fldSimple w:instr=" SEQ Quadro \* ARABIC \s 1 ">
        <w:r w:rsidR="00E44668">
          <w:rPr>
            <w:noProof/>
          </w:rPr>
          <w:t>1</w:t>
        </w:r>
      </w:fldSimple>
      <w:bookmarkEnd w:id="37"/>
      <w:r>
        <w:t>: Exemplo de teste de unidade</w:t>
      </w:r>
      <w:bookmarkEnd w:id="38"/>
    </w:p>
    <w:p w:rsidR="00FD117B" w:rsidRDefault="00FD117B" w:rsidP="006151BB">
      <w:pPr>
        <w:pStyle w:val="Ttulo3"/>
      </w:pPr>
      <w:bookmarkStart w:id="39" w:name="_Toc260955879"/>
      <w:r w:rsidRPr="006151BB">
        <w:t>Classe NotesAndChordsTests</w:t>
      </w:r>
      <w:bookmarkEnd w:id="39"/>
    </w:p>
    <w:p w:rsidR="00EB1B21" w:rsidRDefault="00371FBC" w:rsidP="00DC38D8">
      <w:pPr>
        <w:pStyle w:val="Normal-CorpodeTexto"/>
      </w:pPr>
      <w:r>
        <w:t>Esta classe é um pouco mais simples que a anterior e irá averiguar apenas se os dicionários de notas musicas e de acordes (contidos em arquivos de textos, nomeados Notes.txt e Chords.txt, respectivamente) são lidos de forma correta, já que eles serão utilizados pelo MusicalAnalyzer.</w:t>
      </w:r>
    </w:p>
    <w:p w:rsidR="00DE4A77" w:rsidRDefault="00FD6EBD" w:rsidP="00DE4A77">
      <w:pPr>
        <w:pStyle w:val="Normal-CorpodeTexto"/>
        <w:keepNext/>
        <w:ind w:firstLine="0"/>
      </w:pPr>
      <w:r>
        <w:rPr>
          <w:noProof/>
          <w:lang w:eastAsia="pt-BR"/>
        </w:rPr>
        <w:lastRenderedPageBreak/>
        <w:drawing>
          <wp:inline distT="0" distB="0" distL="0" distR="0">
            <wp:extent cx="5753100" cy="3162300"/>
            <wp:effectExtent l="19050" t="0" r="0" b="0"/>
            <wp:docPr id="1" name="Imagem 5" descr="E:\ProjetoFinal\Songer\Documentos\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ProjetoFinal\Songer\Documentos\TestFail.png"/>
                    <pic:cNvPicPr>
                      <a:picLocks noChangeAspect="1" noChangeArrowheads="1"/>
                    </pic:cNvPicPr>
                  </pic:nvPicPr>
                  <pic:blipFill>
                    <a:blip r:embed="rId12"/>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C38D8" w:rsidRPr="00371FBC" w:rsidRDefault="00DE4A77" w:rsidP="004548D7">
      <w:pPr>
        <w:pStyle w:val="Legenda"/>
      </w:pPr>
      <w:bookmarkStart w:id="40" w:name="_Ref260748721"/>
      <w:bookmarkStart w:id="41" w:name="_Toc260955907"/>
      <w:r>
        <w:t xml:space="preserve">Figura </w:t>
      </w:r>
      <w:fldSimple w:instr=" STYLEREF 1 \s ">
        <w:r w:rsidR="00270974">
          <w:rPr>
            <w:noProof/>
          </w:rPr>
          <w:t>5</w:t>
        </w:r>
      </w:fldSimple>
      <w:r w:rsidR="00270974">
        <w:noBreakHyphen/>
      </w:r>
      <w:fldSimple w:instr=" SEQ Figura \* ARABIC \s 1 ">
        <w:r w:rsidR="00270974">
          <w:rPr>
            <w:noProof/>
          </w:rPr>
          <w:t>3</w:t>
        </w:r>
      </w:fldSimple>
      <w:bookmarkEnd w:id="40"/>
      <w:r>
        <w:t xml:space="preserve">: </w:t>
      </w:r>
      <w:r w:rsidRPr="002079F5">
        <w:t>Exemplo de falha de teste.</w:t>
      </w:r>
      <w:bookmarkEnd w:id="41"/>
      <w:r w:rsidRPr="002079F5">
        <w:t xml:space="preserve"> </w:t>
      </w:r>
    </w:p>
    <w:p w:rsidR="00DC38D8" w:rsidRDefault="00231DA2" w:rsidP="00DC38D8">
      <w:pPr>
        <w:pStyle w:val="Normal-CorpodeTexto"/>
      </w:pPr>
      <w:r>
        <w:t xml:space="preserve">Como mencionado no item </w:t>
      </w:r>
      <w:r w:rsidR="001E7FF9">
        <w:fldChar w:fldCharType="begin"/>
      </w:r>
      <w:r>
        <w:instrText xml:space="preserve"> REF _Ref260748699 \n \h </w:instrText>
      </w:r>
      <w:r w:rsidR="001E7FF9">
        <w:fldChar w:fldCharType="separate"/>
      </w:r>
      <w:r>
        <w:t>4.3</w:t>
      </w:r>
      <w:r w:rsidR="001E7FF9">
        <w:fldChar w:fldCharType="end"/>
      </w:r>
      <w:r w:rsidR="00DC38D8">
        <w:t xml:space="preserve"> (Especificação dos casos de teste), o código destas classes deverá ser escrito antes da implementação dos outros módulos do sistema, fazendo com que os testes falhem. A </w:t>
      </w:r>
      <w:r w:rsidR="001E7FF9">
        <w:fldChar w:fldCharType="begin"/>
      </w:r>
      <w:r>
        <w:instrText xml:space="preserve"> REF _Ref260748721 \h </w:instrText>
      </w:r>
      <w:r w:rsidR="001E7FF9">
        <w:fldChar w:fldCharType="separate"/>
      </w:r>
      <w:r>
        <w:t xml:space="preserve">Figura </w:t>
      </w:r>
      <w:r>
        <w:rPr>
          <w:noProof/>
        </w:rPr>
        <w:t>5</w:t>
      </w:r>
      <w:r>
        <w:noBreakHyphen/>
      </w:r>
      <w:r>
        <w:rPr>
          <w:noProof/>
        </w:rPr>
        <w:t>3</w:t>
      </w:r>
      <w:r w:rsidR="001E7FF9">
        <w:fldChar w:fldCharType="end"/>
      </w:r>
      <w:r>
        <w:t xml:space="preserve"> </w:t>
      </w:r>
      <w:r w:rsidR="00DC38D8">
        <w:t>mostra o resultado da execução do teste nesta fase.</w:t>
      </w:r>
    </w:p>
    <w:p w:rsidR="00561700" w:rsidRDefault="00561700" w:rsidP="007267B5">
      <w:pPr>
        <w:pStyle w:val="Ttulo2"/>
      </w:pPr>
      <w:bookmarkStart w:id="42" w:name="_Toc260955880"/>
      <w:r>
        <w:t>Songer.SoundInput</w:t>
      </w:r>
      <w:bookmarkEnd w:id="42"/>
    </w:p>
    <w:p w:rsidR="00F8483B" w:rsidRDefault="00147EE0" w:rsidP="00F8483B">
      <w:pPr>
        <w:pStyle w:val="Normal-CorpodeTexto"/>
      </w:pPr>
      <w:r>
        <w:t>Este m</w:t>
      </w:r>
      <w:r w:rsidR="00153539">
        <w:t>ódulo</w:t>
      </w:r>
      <w:r w:rsidR="0058524D">
        <w:t xml:space="preserve"> é</w:t>
      </w:r>
      <w:r w:rsidR="00153539">
        <w:t xml:space="preserve"> responsável pela obtenção de dados referentes a sinais de áudio, para que estes</w:t>
      </w:r>
      <w:r w:rsidR="00A9496D">
        <w:t xml:space="preserve"> possam</w:t>
      </w:r>
      <w:r w:rsidR="00153539">
        <w:t xml:space="preserve"> ser posteriormente analisados pelo</w:t>
      </w:r>
      <w:r w:rsidR="00231DA2">
        <w:t xml:space="preserve"> módulo Songer.SoundAnalysis. A </w:t>
      </w:r>
      <w:r w:rsidR="001E7FF9">
        <w:fldChar w:fldCharType="begin"/>
      </w:r>
      <w:r w:rsidR="00231DA2">
        <w:instrText xml:space="preserve"> REF _Ref260748737 \h </w:instrText>
      </w:r>
      <w:r w:rsidR="001E7FF9">
        <w:fldChar w:fldCharType="separate"/>
      </w:r>
      <w:r w:rsidR="00231DA2">
        <w:t xml:space="preserve">Figura </w:t>
      </w:r>
      <w:r w:rsidR="00231DA2">
        <w:rPr>
          <w:noProof/>
        </w:rPr>
        <w:t>5</w:t>
      </w:r>
      <w:r w:rsidR="00231DA2">
        <w:noBreakHyphen/>
      </w:r>
      <w:r w:rsidR="00231DA2">
        <w:rPr>
          <w:noProof/>
        </w:rPr>
        <w:t>4</w:t>
      </w:r>
      <w:r w:rsidR="001E7FF9">
        <w:fldChar w:fldCharType="end"/>
      </w:r>
      <w:r w:rsidR="00153539">
        <w:t xml:space="preserve"> apresenta as classes que o compõe.</w:t>
      </w:r>
    </w:p>
    <w:p w:rsidR="00153539" w:rsidRDefault="00153539" w:rsidP="00F8483B">
      <w:pPr>
        <w:pStyle w:val="Normal-CorpodeTexto"/>
      </w:pPr>
    </w:p>
    <w:p w:rsidR="009D4A4E" w:rsidRDefault="00FD6EBD" w:rsidP="009D4A4E">
      <w:pPr>
        <w:pStyle w:val="Normal-CorpodeTexto"/>
        <w:keepNext/>
        <w:ind w:firstLine="0"/>
        <w:jc w:val="center"/>
      </w:pPr>
      <w:r>
        <w:rPr>
          <w:noProof/>
          <w:lang w:eastAsia="pt-BR"/>
        </w:rPr>
        <w:lastRenderedPageBreak/>
        <w:drawing>
          <wp:inline distT="0" distB="0" distL="0" distR="0">
            <wp:extent cx="5762625" cy="4943475"/>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a:srcRect/>
                    <a:stretch>
                      <a:fillRect/>
                    </a:stretch>
                  </pic:blipFill>
                  <pic:spPr bwMode="auto">
                    <a:xfrm>
                      <a:off x="0" y="0"/>
                      <a:ext cx="5762625" cy="4943475"/>
                    </a:xfrm>
                    <a:prstGeom prst="rect">
                      <a:avLst/>
                    </a:prstGeom>
                    <a:noFill/>
                    <a:ln w="9525">
                      <a:noFill/>
                      <a:miter lim="800000"/>
                      <a:headEnd/>
                      <a:tailEnd/>
                    </a:ln>
                  </pic:spPr>
                </pic:pic>
              </a:graphicData>
            </a:graphic>
          </wp:inline>
        </w:drawing>
      </w:r>
    </w:p>
    <w:p w:rsidR="00153539" w:rsidRDefault="009D4A4E" w:rsidP="009D4A4E">
      <w:pPr>
        <w:pStyle w:val="Legenda"/>
      </w:pPr>
      <w:bookmarkStart w:id="43" w:name="_Ref260748737"/>
      <w:bookmarkStart w:id="44" w:name="_Toc260955908"/>
      <w:r>
        <w:t xml:space="preserve">Figura </w:t>
      </w:r>
      <w:fldSimple w:instr=" STYLEREF 1 \s ">
        <w:r w:rsidR="00270974">
          <w:rPr>
            <w:noProof/>
          </w:rPr>
          <w:t>5</w:t>
        </w:r>
      </w:fldSimple>
      <w:r w:rsidR="00270974">
        <w:noBreakHyphen/>
      </w:r>
      <w:fldSimple w:instr=" SEQ Figura \* ARABIC \s 1 ">
        <w:r w:rsidR="00270974">
          <w:rPr>
            <w:noProof/>
          </w:rPr>
          <w:t>4</w:t>
        </w:r>
      </w:fldSimple>
      <w:bookmarkEnd w:id="43"/>
      <w:r>
        <w:t>: Diagrama de c</w:t>
      </w:r>
      <w:r w:rsidRPr="0083500D">
        <w:t>lasses do módulo Songer.SoundInput</w:t>
      </w:r>
      <w:bookmarkEnd w:id="44"/>
      <w:r w:rsidR="00153539">
        <w:t xml:space="preserve"> </w:t>
      </w:r>
    </w:p>
    <w:p w:rsidR="00153539" w:rsidRDefault="00B839FA" w:rsidP="00153539">
      <w:pPr>
        <w:pStyle w:val="Normal-CorpodeTexto"/>
      </w:pPr>
      <w:r>
        <w:t>Este módulo é composto por quatro classes, sendo uma abstrata que serve de modelo para implementação das classes de obtenção de dados, duas implementações de formas de obtenção de dados e uma classe para passar objetos em eventos gerados por estas classes.</w:t>
      </w:r>
    </w:p>
    <w:p w:rsidR="00B839FA" w:rsidRDefault="00B839FA" w:rsidP="006151BB">
      <w:pPr>
        <w:pStyle w:val="Ttulo3"/>
      </w:pPr>
      <w:bookmarkStart w:id="45" w:name="_Toc260955881"/>
      <w:r>
        <w:t>Classe SoundSource</w:t>
      </w:r>
      <w:bookmarkEnd w:id="45"/>
    </w:p>
    <w:p w:rsidR="006E3068" w:rsidRDefault="006E3068" w:rsidP="006E3068">
      <w:pPr>
        <w:pStyle w:val="Normal-CorpodeTexto"/>
      </w:pPr>
      <w:r>
        <w:t>Esta é uma classe abstrata, não sendo utilizada diretamente</w:t>
      </w:r>
      <w:r w:rsidR="00DA3F7E">
        <w:t>,</w:t>
      </w:r>
      <w:r>
        <w:t xml:space="preserve"> mas servindo de base às classes WaveFileCapture e LineInCapture. Ela é responsável por criar um modelo de funções que as classes que herdam dela devem implementar, além de </w:t>
      </w:r>
      <w:r>
        <w:lastRenderedPageBreak/>
        <w:t xml:space="preserve">implementar algumas funções </w:t>
      </w:r>
      <w:r w:rsidR="00E6266D">
        <w:t>essenciais, como por exemplo, fornecer o formato padrão de arquivo wave utilizado</w:t>
      </w:r>
      <w:r w:rsidR="00F64E60">
        <w:t>.</w:t>
      </w:r>
    </w:p>
    <w:p w:rsidR="00F64E60" w:rsidRDefault="00F64E60" w:rsidP="006E3068">
      <w:pPr>
        <w:pStyle w:val="Normal-CorpodeTexto"/>
      </w:pPr>
      <w:r>
        <w:t>A função GenerateWaveFormat cria um instancia da classe WaveFormat, que contém as informações de formato do arquivo wave com o qual se está trabalhando. Para este trabalho, o formato é o mesmo utilizado em CD-Áudio, com 44100 amostragens de 16 bits por segundo (44100Hz/16-bit), mas com apenas um canal (mono), já que o instrumento utilizado nos testes (guitarra) fornece apenas um único canal de áudio.</w:t>
      </w:r>
    </w:p>
    <w:p w:rsidR="007C6D84" w:rsidRDefault="007C6D84" w:rsidP="006E3068">
      <w:pPr>
        <w:pStyle w:val="Normal-CorpodeTexto"/>
      </w:pPr>
      <w:r>
        <w:t xml:space="preserve">A classe SoundSource fornece também </w:t>
      </w:r>
      <w:r w:rsidR="00DA3F7E">
        <w:t>dois</w:t>
      </w:r>
      <w:r>
        <w:t xml:space="preserve"> evento</w:t>
      </w:r>
      <w:r w:rsidR="00DA3F7E">
        <w:t>s:</w:t>
      </w:r>
      <w:r>
        <w:t xml:space="preserve"> SoundDetected</w:t>
      </w:r>
      <w:r w:rsidR="00DA3F7E">
        <w:t xml:space="preserve"> e CaptureFinish</w:t>
      </w:r>
      <w:r w:rsidR="00BA15B4">
        <w:t>e</w:t>
      </w:r>
      <w:r w:rsidR="00DA3F7E">
        <w:t>d</w:t>
      </w:r>
      <w:r w:rsidR="00BA15B4">
        <w:t>, que são</w:t>
      </w:r>
      <w:r w:rsidR="006C0D44">
        <w:t xml:space="preserve"> disparado</w:t>
      </w:r>
      <w:r w:rsidR="00BA15B4">
        <w:t>s, respectivamente,</w:t>
      </w:r>
      <w:r w:rsidR="006C0D44">
        <w:t xml:space="preserve"> sempre que um conjunto de dados de som está</w:t>
      </w:r>
      <w:r w:rsidR="00BA15B4">
        <w:t xml:space="preserve"> disponível para ser processado e quando não há mais dados a serem processados.</w:t>
      </w:r>
    </w:p>
    <w:p w:rsidR="006C0D44" w:rsidRPr="00595D3A" w:rsidRDefault="006C0D44" w:rsidP="006E3068">
      <w:pPr>
        <w:pStyle w:val="Normal-CorpodeTexto"/>
      </w:pPr>
      <w:r>
        <w:t xml:space="preserve">Por fim, a classe fornece </w:t>
      </w:r>
      <w:r w:rsidR="00F61D20">
        <w:t>três</w:t>
      </w:r>
      <w:r>
        <w:t xml:space="preserve"> métodos abstratos que todas as classes que herdam desta devem i</w:t>
      </w:r>
      <w:r w:rsidR="00F61D20">
        <w:t xml:space="preserve">mplementar: Start e Stop, responsáveis por iniciar e parar a captura de som; e CaptureLoop, executado como uma </w:t>
      </w:r>
      <w:r w:rsidR="00F61D20" w:rsidRPr="00E25CD3">
        <w:rPr>
          <w:i/>
        </w:rPr>
        <w:t>thread</w:t>
      </w:r>
      <w:r w:rsidR="00E25CD3">
        <w:rPr>
          <w:rStyle w:val="Refdenotaderodap"/>
          <w:i/>
        </w:rPr>
        <w:footnoteReference w:id="5"/>
      </w:r>
      <w:r w:rsidR="00F61D20">
        <w:t xml:space="preserve"> secundária, onde ocorre a leitura do buffer de som.</w:t>
      </w:r>
      <w:r w:rsidR="00595D3A">
        <w:t xml:space="preserve"> Vale ressaltar que esta </w:t>
      </w:r>
      <w:r w:rsidR="00595D3A" w:rsidRPr="00E25CD3">
        <w:rPr>
          <w:i/>
        </w:rPr>
        <w:t>thread</w:t>
      </w:r>
      <w:r w:rsidR="00595D3A">
        <w:t xml:space="preserve"> adicional é importante para que o sistema continue realizando a captura (principalmente quando de um instrumento musical) continuamente, mesmo quando os outros módulos estão processando as informações que já lhe foram passadas.</w:t>
      </w:r>
    </w:p>
    <w:p w:rsidR="00B839FA" w:rsidRDefault="00B839FA" w:rsidP="006151BB">
      <w:pPr>
        <w:pStyle w:val="Ttulo3"/>
      </w:pPr>
      <w:bookmarkStart w:id="46" w:name="_Toc260955882"/>
      <w:r>
        <w:t xml:space="preserve">Classe </w:t>
      </w:r>
      <w:r w:rsidR="007C6C79">
        <w:t>LineInCapture</w:t>
      </w:r>
      <w:bookmarkEnd w:id="46"/>
    </w:p>
    <w:p w:rsidR="007C6C79" w:rsidRDefault="007C6C79" w:rsidP="007C6C79">
      <w:pPr>
        <w:pStyle w:val="Normal-CorpodeTexto"/>
      </w:pPr>
      <w:r>
        <w:t>A primeira classe que herda de S</w:t>
      </w:r>
      <w:r w:rsidR="0068235D">
        <w:t>o</w:t>
      </w:r>
      <w:r>
        <w:t>undSource é a LineInCapture, responsável pela captura de som a partir de um dispositivo de entrada (por padrão, o line-in da placa de som). Para isso, foram utilizadas as APIs do DirectSound,</w:t>
      </w:r>
      <w:r w:rsidR="007B721A">
        <w:t xml:space="preserve"> em especial as classe</w:t>
      </w:r>
      <w:r w:rsidR="007B721A">
        <w:tab/>
        <w:t xml:space="preserve"> DirectSoundCapture, que realiza a captura do som, e a classe CaptureBuffer, que armazena temporariamente a informação que foi capturada.</w:t>
      </w:r>
    </w:p>
    <w:p w:rsidR="00BD50E2" w:rsidRDefault="00BD50E2" w:rsidP="007C6C79">
      <w:pPr>
        <w:pStyle w:val="Normal-CorpodeTexto"/>
      </w:pPr>
      <w:r>
        <w:lastRenderedPageBreak/>
        <w:t>No método Start são criadas instancias destas duas classes, para se realizar a captura. Além disso, são criadas também posições de notificação (</w:t>
      </w:r>
      <w:r w:rsidR="003D5790">
        <w:t>duas</w:t>
      </w:r>
      <w:r>
        <w:t xml:space="preserve"> a cada segundo), que fará o papel de semáforo, permitindo que o buffer do som que já foi capturado seja lido rapidamente e repassado para o processamento nas classes de análise de sinal.</w:t>
      </w:r>
    </w:p>
    <w:p w:rsidR="00B750E4" w:rsidRDefault="00B750E4" w:rsidP="007C6C79">
      <w:pPr>
        <w:pStyle w:val="Normal-CorpodeTexto"/>
      </w:pPr>
      <w:r>
        <w:t>Em seguida, a class</w:t>
      </w:r>
      <w:r w:rsidR="00987576">
        <w:t>e inicializa a thread secundária</w:t>
      </w:r>
      <w:r>
        <w:t>, tendo o método CaptureLoop como código de execução. Nele o buffer de captura é inicializado e fica aguardando uma das mensagens de notificação para realizar a leitura. Quando isto ocorre, ele dispara o evento OnSoundDetected, passando os dados lidos do buffer para as</w:t>
      </w:r>
      <w:r w:rsidR="008318CF">
        <w:t xml:space="preserve"> classes inscritas neste evento, e em seguida volta a esperar a próxima notificação.</w:t>
      </w:r>
    </w:p>
    <w:p w:rsidR="00456FFB" w:rsidRPr="00B750E4" w:rsidRDefault="00456FFB" w:rsidP="007C6C79">
      <w:pPr>
        <w:pStyle w:val="Normal-CorpodeTexto"/>
      </w:pPr>
      <w:r>
        <w:t>Por fim, o método Stop elimina a thread, fechando todos os objetos de captura.</w:t>
      </w:r>
      <w:r w:rsidR="00426B2E">
        <w:t xml:space="preserve"> Vale salientar que esta classe funciona de forma automática. Quando o usuário informar que quer gravar um som, a mesma deve ler o buffer continuamente até que seja detectado um sinal de entrada de som, e quando o mesmo acabar (o que implica que o usuário parou de tocar), a própria classe deve chamar o método Stop automaticamente.</w:t>
      </w:r>
    </w:p>
    <w:p w:rsidR="00B839FA" w:rsidRDefault="00B839FA" w:rsidP="006151BB">
      <w:pPr>
        <w:pStyle w:val="Ttulo3"/>
      </w:pPr>
      <w:bookmarkStart w:id="47" w:name="_Toc260955883"/>
      <w:r>
        <w:t xml:space="preserve">Classe </w:t>
      </w:r>
      <w:r w:rsidR="007C6C79">
        <w:t>WaveFileCapture</w:t>
      </w:r>
      <w:bookmarkEnd w:id="47"/>
    </w:p>
    <w:p w:rsidR="007C6C79" w:rsidRPr="007C6C79" w:rsidRDefault="007C6C79" w:rsidP="007C6C79">
      <w:pPr>
        <w:pStyle w:val="Normal-CorpodeTexto"/>
      </w:pPr>
      <w:r>
        <w:t>A outra classe que herda de SoundSource é a WaveFileCapture, que é responsável por ler a informação de áudio diretamente de um arquivo wave previamente gravado. A principal utilidade da mesma é para fazer a inserção de informações no banco de dados de forma mais rápida e automatizada, podendo o operador fazer a leitura de diversos arquivos ao invés de precisar “tocar” cada uma das músicas em um instrumento.</w:t>
      </w:r>
    </w:p>
    <w:p w:rsidR="007C6C79" w:rsidRDefault="00DD396C" w:rsidP="007C6C79">
      <w:pPr>
        <w:pStyle w:val="Normal-CorpodeTexto"/>
      </w:pPr>
      <w:r>
        <w:t xml:space="preserve">O seu construtor permite informar o nome do arquivo que será lido, sendo necessário que seja criado um novo objeto sempre que se quiser ler importar uma nova música ao banco, tendo em vista que após o processamento do arquivo a thread de captura é finalizada automaticamente. Para a leitura, foi utilizada a classe </w:t>
      </w:r>
      <w:r>
        <w:lastRenderedPageBreak/>
        <w:t>WaveStream (disponível</w:t>
      </w:r>
      <w:r w:rsidR="00F978FB">
        <w:t xml:space="preserve"> no SlimDX), que facilita a leitura e interpretação de arquivos wave.</w:t>
      </w:r>
    </w:p>
    <w:p w:rsidR="00794821" w:rsidRDefault="00794821" w:rsidP="007C6C79">
      <w:pPr>
        <w:pStyle w:val="Normal-CorpodeTexto"/>
      </w:pPr>
      <w:r>
        <w:t>Nesta classe o método Start realiza apenas a criação da thread de captura. O buffer de captura e as notificações não são necessárias pois, diferente de uma entrada de linha, todos os dados do áudio já são conhecidos e finitos.</w:t>
      </w:r>
    </w:p>
    <w:p w:rsidR="00432C07" w:rsidRDefault="00432C07" w:rsidP="007C6C79">
      <w:pPr>
        <w:pStyle w:val="Normal-CorpodeTexto"/>
      </w:pPr>
      <w:r>
        <w:t>No loop de captura, é realizada a leitura do arquivo wave, enviando para processamento um segundo de áudio por vez, e saindo do loop (encerrando assim a thread) assim que for processado o último segundo de áudio do arquivo.</w:t>
      </w:r>
    </w:p>
    <w:p w:rsidR="00432C07" w:rsidRPr="007C6C79" w:rsidRDefault="00432C07" w:rsidP="007C6C79">
      <w:pPr>
        <w:pStyle w:val="Normal-CorpodeTexto"/>
      </w:pPr>
      <w:r>
        <w:t xml:space="preserve">O método Stop desta classe aborta a thread imediamente, </w:t>
      </w:r>
      <w:r w:rsidR="009804FA">
        <w:t xml:space="preserve">sendo </w:t>
      </w:r>
      <w:r>
        <w:t>útil quando se quiser cancelar a leitura de um arquivo.</w:t>
      </w:r>
    </w:p>
    <w:p w:rsidR="00B839FA" w:rsidRDefault="00B839FA" w:rsidP="006151BB">
      <w:pPr>
        <w:pStyle w:val="Ttulo3"/>
      </w:pPr>
      <w:bookmarkStart w:id="48" w:name="_Toc260955884"/>
      <w:r>
        <w:t>Classe SoundDetectedEventArgs</w:t>
      </w:r>
      <w:bookmarkEnd w:id="48"/>
    </w:p>
    <w:p w:rsidR="007C6D84" w:rsidRPr="007C6D84" w:rsidRDefault="00AF4B82" w:rsidP="00AF4B82">
      <w:pPr>
        <w:pStyle w:val="Normal-CorpodeTexto"/>
        <w:ind w:firstLine="578"/>
      </w:pPr>
      <w:r>
        <w:t>A utilidade de</w:t>
      </w:r>
      <w:r w:rsidR="007C6D84">
        <w:t>sta classe</w:t>
      </w:r>
      <w:r>
        <w:t xml:space="preserve"> é</w:t>
      </w:r>
      <w:r w:rsidR="007C6D84">
        <w:t xml:space="preserve"> fornece</w:t>
      </w:r>
      <w:r>
        <w:t>r</w:t>
      </w:r>
      <w:r w:rsidR="007C6D84">
        <w:t xml:space="preserve"> um conjunto de dados relevantes ao som detectado e que serão </w:t>
      </w:r>
      <w:r w:rsidR="0075258D">
        <w:t>disponibilizados</w:t>
      </w:r>
      <w:r w:rsidR="007C6D84">
        <w:t xml:space="preserve"> à classe que se inscreveu ao evento SoundDetected da classe SoundSource quando o mesmo for disparado.</w:t>
      </w:r>
    </w:p>
    <w:p w:rsidR="005753D9" w:rsidRDefault="005753D9" w:rsidP="007267B5">
      <w:pPr>
        <w:pStyle w:val="Ttulo2"/>
      </w:pPr>
      <w:bookmarkStart w:id="49" w:name="_Toc260955885"/>
      <w:r>
        <w:t>Songer.SoundAnalysis</w:t>
      </w:r>
      <w:bookmarkEnd w:id="49"/>
    </w:p>
    <w:p w:rsidR="00902A5B" w:rsidRDefault="00FF5A94" w:rsidP="00F8483B">
      <w:pPr>
        <w:pStyle w:val="Normal-CorpodeTexto"/>
      </w:pPr>
      <w:r>
        <w:t>Este módulo é responsável pelo processamento do áudio capturado pelo Songer.SoundInput e geração do espectrograma do mesmo, que será analisado posteriormente pelo módulo Songer.</w:t>
      </w:r>
      <w:r w:rsidR="00231DA2">
        <w:t xml:space="preserve">MusicalInterpreter. A </w:t>
      </w:r>
      <w:r w:rsidR="001E7FF9">
        <w:fldChar w:fldCharType="begin"/>
      </w:r>
      <w:r w:rsidR="00231DA2">
        <w:instrText xml:space="preserve"> REF _Ref260748752 \h </w:instrText>
      </w:r>
      <w:r w:rsidR="001E7FF9">
        <w:fldChar w:fldCharType="separate"/>
      </w:r>
      <w:r w:rsidR="00231DA2">
        <w:t xml:space="preserve">Figura </w:t>
      </w:r>
      <w:r w:rsidR="00231DA2">
        <w:rPr>
          <w:noProof/>
        </w:rPr>
        <w:t>5</w:t>
      </w:r>
      <w:r w:rsidR="00231DA2">
        <w:noBreakHyphen/>
      </w:r>
      <w:r w:rsidR="00231DA2">
        <w:rPr>
          <w:noProof/>
        </w:rPr>
        <w:t>5</w:t>
      </w:r>
      <w:r w:rsidR="001E7FF9">
        <w:fldChar w:fldCharType="end"/>
      </w:r>
      <w:r>
        <w:t xml:space="preserve"> apresenta as classes pertencentes a este módulo.</w:t>
      </w:r>
    </w:p>
    <w:p w:rsidR="00B53C5A" w:rsidRDefault="00FD6EBD" w:rsidP="00B53C5A">
      <w:pPr>
        <w:pStyle w:val="Normal-CorpodeTexto"/>
        <w:keepNext/>
        <w:ind w:firstLine="0"/>
        <w:jc w:val="center"/>
      </w:pPr>
      <w:r>
        <w:rPr>
          <w:noProof/>
          <w:lang w:eastAsia="pt-BR"/>
        </w:rPr>
        <w:lastRenderedPageBreak/>
        <w:drawing>
          <wp:inline distT="0" distB="0" distL="0" distR="0">
            <wp:extent cx="4981575" cy="2781300"/>
            <wp:effectExtent l="19050" t="0" r="9525" b="0"/>
            <wp:docPr id="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4"/>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F5A94" w:rsidRDefault="00B53C5A" w:rsidP="00B53C5A">
      <w:pPr>
        <w:pStyle w:val="Legenda"/>
      </w:pPr>
      <w:bookmarkStart w:id="50" w:name="_Ref260748752"/>
      <w:bookmarkStart w:id="51" w:name="_Toc260955909"/>
      <w:r>
        <w:t xml:space="preserve">Figura </w:t>
      </w:r>
      <w:fldSimple w:instr=" STYLEREF 1 \s ">
        <w:r w:rsidR="00270974">
          <w:rPr>
            <w:noProof/>
          </w:rPr>
          <w:t>5</w:t>
        </w:r>
      </w:fldSimple>
      <w:r w:rsidR="00270974">
        <w:noBreakHyphen/>
      </w:r>
      <w:fldSimple w:instr=" SEQ Figura \* ARABIC \s 1 ">
        <w:r w:rsidR="00270974">
          <w:rPr>
            <w:noProof/>
          </w:rPr>
          <w:t>5</w:t>
        </w:r>
      </w:fldSimple>
      <w:bookmarkEnd w:id="50"/>
      <w:r>
        <w:t>: Diagrama de c</w:t>
      </w:r>
      <w:r w:rsidRPr="00A4214E">
        <w:t>lasses do módulo Songer.SoundAnalysis</w:t>
      </w:r>
      <w:bookmarkEnd w:id="51"/>
    </w:p>
    <w:p w:rsidR="008B4F4D" w:rsidRPr="00A1075B" w:rsidRDefault="008B4F4D" w:rsidP="008B4F4D">
      <w:pPr>
        <w:pStyle w:val="Normal-CorpodeTexto"/>
      </w:pPr>
      <w:r>
        <w:t>Este módulo é composto de apenas uma classe e uma estrutura de dados. A estrutura é uma implementação de números complexos e a classe é uma implementação do algoritmo Cooley-Tukey.</w:t>
      </w:r>
      <w:r w:rsidR="007303F9">
        <w:t xml:space="preserve"> Ambos são baseados nas implementações do artigo </w:t>
      </w:r>
      <w:r w:rsidR="007303F9">
        <w:rPr>
          <w:i/>
        </w:rPr>
        <w:t>FFT Guitar Tuner</w:t>
      </w:r>
      <w:r w:rsidR="007303F9">
        <w:t>.</w:t>
      </w:r>
      <w:r w:rsidR="00A1075B">
        <w:t xml:space="preserve"> </w:t>
      </w:r>
      <w:r w:rsidR="00A1075B">
        <w:rPr>
          <w:b/>
        </w:rPr>
        <w:t>(AQUI FALTA A REFERENCIA)</w:t>
      </w:r>
    </w:p>
    <w:p w:rsidR="003E3855" w:rsidRDefault="003E3855" w:rsidP="006151BB">
      <w:pPr>
        <w:pStyle w:val="Ttulo3"/>
      </w:pPr>
      <w:bookmarkStart w:id="52" w:name="_Toc260955886"/>
      <w:r>
        <w:t>Estrutura ComplexNumber</w:t>
      </w:r>
      <w:bookmarkEnd w:id="52"/>
    </w:p>
    <w:p w:rsidR="007303F9" w:rsidRPr="007303F9" w:rsidRDefault="007303F9" w:rsidP="007303F9">
      <w:pPr>
        <w:pStyle w:val="Normal-CorpodeTexto"/>
      </w:pPr>
      <w:r>
        <w:t>Esta es</w:t>
      </w:r>
      <w:r w:rsidR="002B4452">
        <w:t>trutura armazena um número complexo, tendo suporte a quase todas as operações básicas (soma, subtração e multiplicação), além de algumas adicionais, como potência de 2 (normal e absoluta) e exponenciação.</w:t>
      </w:r>
      <w:r w:rsidR="003D0822">
        <w:t xml:space="preserve"> Esta estrutura é necessário para o calculo da FFT.</w:t>
      </w:r>
    </w:p>
    <w:p w:rsidR="003E3855" w:rsidRDefault="003E3855" w:rsidP="006151BB">
      <w:pPr>
        <w:pStyle w:val="Ttulo3"/>
      </w:pPr>
      <w:bookmarkStart w:id="53" w:name="_Toc260955887"/>
      <w:r>
        <w:t>Classe CooleyTukeyFFT</w:t>
      </w:r>
      <w:bookmarkEnd w:id="53"/>
    </w:p>
    <w:p w:rsidR="003D0822" w:rsidRPr="003D0822" w:rsidRDefault="003D0822" w:rsidP="003D0822">
      <w:pPr>
        <w:pStyle w:val="Normal-CorpodeTexto"/>
      </w:pPr>
      <w:r>
        <w:t>Realiza a extração do espectrograma do som através do algoritmo FFT de Cooley-Tukey. Primeiramente</w:t>
      </w:r>
      <w:r w:rsidR="00901F80">
        <w:t xml:space="preserve"> se certifica de que o tamanho do vetor é uma potencia de dois (senão, adiciona itens zerados até que seja uma potencia de dois), </w:t>
      </w:r>
      <w:r>
        <w:t>em seguida gera um vetor inverso dos dados de som</w:t>
      </w:r>
      <w:r w:rsidR="00901F80">
        <w:t xml:space="preserve">, calculando então a FFT. Com o resultado da FFT, cria-se um vetor to tipo Double[], onde cada item é uma </w:t>
      </w:r>
      <w:r w:rsidR="00901F80">
        <w:lastRenderedPageBreak/>
        <w:t>representação de uma freqüência, e o seu valor é a amplitude do som referente àquela freqüência</w:t>
      </w:r>
      <w:r w:rsidR="00314F8E">
        <w:t>. Por fim, retorna este vetor para a função de origem.</w:t>
      </w:r>
    </w:p>
    <w:p w:rsidR="00902A5B" w:rsidRDefault="005753D9" w:rsidP="007267B5">
      <w:pPr>
        <w:pStyle w:val="Ttulo2"/>
      </w:pPr>
      <w:bookmarkStart w:id="54" w:name="_Toc260955888"/>
      <w:r>
        <w:t>Songer.MusicalInterpreter</w:t>
      </w:r>
      <w:bookmarkEnd w:id="54"/>
    </w:p>
    <w:p w:rsidR="00902A5B" w:rsidRDefault="00E414B1" w:rsidP="00902A5B">
      <w:pPr>
        <w:pStyle w:val="Normal-CorpodeTexto"/>
      </w:pPr>
      <w:r>
        <w:t>Este é o módulo principal do projeto, responsável pela interpretação do espectrograma (freqüência e amplitude dos sinais) e sua conversão em notas musicais (de acordo com a freqüência fundamental de cada nota). Além disso, este módulo também realiza a conversão do conjunto de notas em um determinado espaço de tempo para o acorde que as possui.</w:t>
      </w:r>
      <w:r w:rsidR="001773DD">
        <w:t xml:space="preserve"> A </w:t>
      </w:r>
      <w:r w:rsidR="001E7FF9">
        <w:fldChar w:fldCharType="begin"/>
      </w:r>
      <w:r w:rsidR="00231DA2">
        <w:instrText xml:space="preserve"> REF _Ref260748769 \h </w:instrText>
      </w:r>
      <w:r w:rsidR="001E7FF9">
        <w:fldChar w:fldCharType="separate"/>
      </w:r>
      <w:r w:rsidR="00231DA2">
        <w:t xml:space="preserve">Figura </w:t>
      </w:r>
      <w:r w:rsidR="00231DA2">
        <w:rPr>
          <w:noProof/>
        </w:rPr>
        <w:t>5</w:t>
      </w:r>
      <w:r w:rsidR="00231DA2">
        <w:noBreakHyphen/>
      </w:r>
      <w:r w:rsidR="00231DA2">
        <w:rPr>
          <w:noProof/>
        </w:rPr>
        <w:t>6</w:t>
      </w:r>
      <w:r w:rsidR="001E7FF9">
        <w:fldChar w:fldCharType="end"/>
      </w:r>
      <w:r w:rsidR="00231DA2">
        <w:t xml:space="preserve"> </w:t>
      </w:r>
      <w:r w:rsidR="001773DD">
        <w:t>apresenta as classes que compõem este módulo.</w:t>
      </w:r>
    </w:p>
    <w:p w:rsidR="00157EFA" w:rsidRDefault="00A35F7D" w:rsidP="00157EFA">
      <w:pPr>
        <w:pStyle w:val="Normal-CorpodeTexto"/>
        <w:keepNext/>
        <w:ind w:firstLine="0"/>
      </w:pPr>
      <w:r>
        <w:rPr>
          <w:noProof/>
          <w:lang w:eastAsia="pt-BR"/>
        </w:rPr>
        <w:drawing>
          <wp:inline distT="0" distB="0" distL="0" distR="0">
            <wp:extent cx="5760085" cy="4720941"/>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085" cy="4720941"/>
                    </a:xfrm>
                    <a:prstGeom prst="rect">
                      <a:avLst/>
                    </a:prstGeom>
                    <a:noFill/>
                    <a:ln w="9525">
                      <a:noFill/>
                      <a:miter lim="800000"/>
                      <a:headEnd/>
                      <a:tailEnd/>
                    </a:ln>
                  </pic:spPr>
                </pic:pic>
              </a:graphicData>
            </a:graphic>
          </wp:inline>
        </w:drawing>
      </w:r>
    </w:p>
    <w:p w:rsidR="005367E8" w:rsidRDefault="00157EFA" w:rsidP="004548D7">
      <w:pPr>
        <w:pStyle w:val="Legenda"/>
      </w:pPr>
      <w:bookmarkStart w:id="55" w:name="_Ref260748769"/>
      <w:bookmarkStart w:id="56" w:name="_Toc260955910"/>
      <w:r>
        <w:t xml:space="preserve">Figura </w:t>
      </w:r>
      <w:fldSimple w:instr=" STYLEREF 1 \s ">
        <w:r w:rsidR="00270974">
          <w:rPr>
            <w:noProof/>
          </w:rPr>
          <w:t>5</w:t>
        </w:r>
      </w:fldSimple>
      <w:r w:rsidR="00270974">
        <w:noBreakHyphen/>
      </w:r>
      <w:fldSimple w:instr=" SEQ Figura \* ARABIC \s 1 ">
        <w:r w:rsidR="00270974">
          <w:rPr>
            <w:noProof/>
          </w:rPr>
          <w:t>6</w:t>
        </w:r>
      </w:fldSimple>
      <w:bookmarkEnd w:id="55"/>
      <w:r>
        <w:t>: Diagrama de c</w:t>
      </w:r>
      <w:r w:rsidRPr="00CF040B">
        <w:t>lasses do módulo Songer.MusicalInterpreter</w:t>
      </w:r>
      <w:bookmarkEnd w:id="56"/>
    </w:p>
    <w:p w:rsidR="00813C73" w:rsidRDefault="001E1264" w:rsidP="001E1264">
      <w:pPr>
        <w:pStyle w:val="Normal-CorpodeTexto"/>
      </w:pPr>
      <w:r>
        <w:lastRenderedPageBreak/>
        <w:t xml:space="preserve">O módulo é composto de </w:t>
      </w:r>
      <w:r w:rsidR="00157EFA">
        <w:t>cinc</w:t>
      </w:r>
      <w:r w:rsidR="003F4E73">
        <w:t>o</w:t>
      </w:r>
      <w:r>
        <w:t xml:space="preserve"> cla</w:t>
      </w:r>
      <w:r w:rsidR="003F4E73">
        <w:t>sses, sendo duas</w:t>
      </w:r>
      <w:r>
        <w:t xml:space="preserve"> delas utilizadas para representação</w:t>
      </w:r>
      <w:r w:rsidR="003F4E73">
        <w:t xml:space="preserve"> </w:t>
      </w:r>
      <w:r>
        <w:t>de notas e acordes</w:t>
      </w:r>
      <w:r w:rsidR="003F4E73">
        <w:t xml:space="preserve"> (MusicalNote e Chord)</w:t>
      </w:r>
      <w:r>
        <w:t>,</w:t>
      </w:r>
      <w:r w:rsidR="003F4E73">
        <w:t xml:space="preserve"> outras duas para representar dicionários de notas e acordes (MusicalNoteDictionary e ChordDictionary),</w:t>
      </w:r>
      <w:r>
        <w:t xml:space="preserve"> e a última responsável pela análise de espectrograma</w:t>
      </w:r>
      <w:r w:rsidR="003F4E73">
        <w:t xml:space="preserve"> (MusicalAnalyzer).</w:t>
      </w:r>
    </w:p>
    <w:p w:rsidR="00813C73" w:rsidRDefault="00813C73" w:rsidP="006151BB">
      <w:pPr>
        <w:pStyle w:val="Ttulo3"/>
      </w:pPr>
      <w:bookmarkStart w:id="57" w:name="_Toc260955889"/>
      <w:r>
        <w:t>Classe MusicalNote</w:t>
      </w:r>
      <w:bookmarkEnd w:id="57"/>
    </w:p>
    <w:p w:rsidR="00AC1C84" w:rsidRDefault="00AC1C84" w:rsidP="00AC1C84">
      <w:pPr>
        <w:pStyle w:val="Normal-CorpodeTexto"/>
      </w:pPr>
      <w:r>
        <w:t xml:space="preserve">Esta classe representa uma nota musical, tendo o seu nome (no padrão &lt;nota&gt;&lt;oitava&gt;&lt;sustenido?&gt;), sua freqüência fundamental (que representa a nota), e os harmônicos que esta nota também gera. Para se criar um instancia dessa classe, todas estas informações devem </w:t>
      </w:r>
      <w:r w:rsidR="001F2881">
        <w:t>ser passadas em forma de string, no padrão &lt;nome nota&gt;,&lt;freqüência fundamental&gt;,&lt;harmônico 1&gt;,...,&lt;harmônico n&gt;.</w:t>
      </w:r>
    </w:p>
    <w:p w:rsidR="00157EFA" w:rsidRPr="00AC1C84" w:rsidRDefault="00157EFA" w:rsidP="00AC1C84">
      <w:pPr>
        <w:pStyle w:val="Normal-CorpodeTexto"/>
      </w:pPr>
      <w:r>
        <w:t>Esta classe implementa a interface IEquatable, que será útil para fazer a comparação de duas instancias apenas pelo seu nome, ignorando as freqüências, e tornando-a mais rápida.</w:t>
      </w:r>
    </w:p>
    <w:p w:rsidR="001E1264" w:rsidRDefault="00813C73" w:rsidP="006151BB">
      <w:pPr>
        <w:pStyle w:val="Ttulo3"/>
      </w:pPr>
      <w:bookmarkStart w:id="58" w:name="_Toc260955890"/>
      <w:r>
        <w:t>Classe MusicalNoteDictionary</w:t>
      </w:r>
      <w:bookmarkEnd w:id="58"/>
    </w:p>
    <w:p w:rsidR="00C109F3" w:rsidRDefault="00C109F3" w:rsidP="00C109F3">
      <w:pPr>
        <w:pStyle w:val="Normal-CorpodeTexto"/>
      </w:pPr>
      <w:r>
        <w:t>Esta classe representa o conjunto de todas as notas musicais audíveis, da oitava 0 (C0 ou Dó 0) até a oitava 10 (B10 ou Si 10). Ela o faz através da leitura do arquivo Notes.txt, que possui todas as informações de nota no padrão informado no parágrafo anterior, sendo uma nota por linha lida. Ao ler o arquivo, a classe armazena a posição da coleção onde estão armazenadas as informações das notas correspondentes às cordas soltas da guitarra, disponibilizando esta informação através da propriedade StringNotes.</w:t>
      </w:r>
    </w:p>
    <w:p w:rsidR="00C109F3" w:rsidRPr="00C109F3" w:rsidRDefault="00C109F3" w:rsidP="00C109F3">
      <w:pPr>
        <w:pStyle w:val="Normal-CorpodeTexto"/>
      </w:pPr>
      <w:r>
        <w:t>O único método disponível nesta classe, FindClosestNote, é responsável por encontrar a nota mais próxima à freqüê</w:t>
      </w:r>
      <w:r w:rsidR="00CC0553">
        <w:t>ncia informada. Ela é necessária</w:t>
      </w:r>
      <w:r>
        <w:t xml:space="preserve"> pois nem todas as freqüências que espectrograma disponibilizou são absolutas em relação às notas musicas, além de a guitarra poder estar um pouco desafinada ou até mesmo a posição do dedo pode causar uma variação na casa de décimos de hertz</w:t>
      </w:r>
      <w:r w:rsidR="0036750F">
        <w:t xml:space="preserve">, </w:t>
      </w:r>
      <w:r w:rsidR="0036750F">
        <w:lastRenderedPageBreak/>
        <w:t>imperceptível ao ouvido humano, mas não para o computador, que é mais sensível a estas mudanças de freqüência.</w:t>
      </w:r>
    </w:p>
    <w:p w:rsidR="00813C73" w:rsidRDefault="00813C73" w:rsidP="006151BB">
      <w:pPr>
        <w:pStyle w:val="Ttulo3"/>
      </w:pPr>
      <w:bookmarkStart w:id="59" w:name="_Ref260859718"/>
      <w:bookmarkStart w:id="60" w:name="_Toc260955891"/>
      <w:r>
        <w:t>Classe Chord</w:t>
      </w:r>
      <w:bookmarkEnd w:id="59"/>
      <w:bookmarkEnd w:id="60"/>
    </w:p>
    <w:p w:rsidR="006E0086" w:rsidRDefault="006E0086" w:rsidP="006E0086">
      <w:pPr>
        <w:pStyle w:val="Normal-CorpodeTexto"/>
      </w:pPr>
      <w:r>
        <w:t>Semelhante à classe MusicalNote, esta classe armazena as informações de um acorde, sendo elas o nome do mesmo (por exemplo Gm, para Sol Menor) e as notas que compõem o mesmo (de 3 a 6 notas).</w:t>
      </w:r>
    </w:p>
    <w:p w:rsidR="004A3E8E" w:rsidRDefault="004A3E8E" w:rsidP="006E0086">
      <w:pPr>
        <w:pStyle w:val="Normal-CorpodeTexto"/>
      </w:pPr>
      <w:r>
        <w:t>Assim como a classe MusicalNote, esta classe é instanciada a partir de uma string com as informações do acorde, no padrão &lt;nome&gt; &lt;6 5 4 3 2 1&gt;, onde os números representam a posição do dedo no braço da guitarra para a formação de um acorde.</w:t>
      </w:r>
      <w:r w:rsidR="00852A9E">
        <w:t xml:space="preserve"> A partir da nota da corda solta (como mencionado anteriormente, disponibilizada pela classe MusicalNoteDictionary), é possível somar o número de casas até e saber qual exatamente é a nota musical naquela casa específica.</w:t>
      </w:r>
      <w:r>
        <w:t xml:space="preserve"> </w:t>
      </w:r>
    </w:p>
    <w:p w:rsidR="006E0653" w:rsidRDefault="006E0653" w:rsidP="006E0086">
      <w:pPr>
        <w:pStyle w:val="Normal-CorpodeTexto"/>
      </w:pPr>
      <w:r>
        <w:t>A interface IEquatable é implementa também na classe Chord devido à necessidade de comparar acordes. Aqui são comparados apenas os nomes dos mesmos, já que, independente das notas que o formem, se eles possuem o mesmo nome é porque, para o ouvido humano, o som de ambos os acordes, em uma música, são complementares, então um pode facilmente substituir o outro. Além disso, esse tipo de comparação será importante mais à frente, na classe MusicalAnalyzer.</w:t>
      </w:r>
    </w:p>
    <w:p w:rsidR="004548D7" w:rsidRDefault="000003F4" w:rsidP="006E0086">
      <w:pPr>
        <w:pStyle w:val="Normal-CorpodeTexto"/>
      </w:pPr>
      <w:r>
        <w:t>Esta classe também implementa o método Matches, que recebe como parâmetro um conjunto de notas musica</w:t>
      </w:r>
      <w:r w:rsidR="001D3039">
        <w:t>i</w:t>
      </w:r>
      <w:r>
        <w:t>s e verifica se o acorde da mesma pode ser formado com estas notas, sendo este método um dos pontos chave do sistema</w:t>
      </w:r>
      <w:r w:rsidR="000D2DF6">
        <w:t>.</w:t>
      </w:r>
      <w:r w:rsidR="001D3039">
        <w:t xml:space="preserve"> </w:t>
      </w:r>
      <w:r w:rsidR="000D2DF6">
        <w:t xml:space="preserve">O </w:t>
      </w:r>
      <w:r w:rsidR="001E7FF9">
        <w:fldChar w:fldCharType="begin"/>
      </w:r>
      <w:r w:rsidR="000D2DF6">
        <w:instrText xml:space="preserve"> REF _Ref260748474 \h </w:instrText>
      </w:r>
      <w:r w:rsidR="001E7FF9">
        <w:fldChar w:fldCharType="separate"/>
      </w:r>
      <w:r w:rsidR="00BA5030">
        <w:t xml:space="preserve">Quadro </w:t>
      </w:r>
      <w:r w:rsidR="00BA5030">
        <w:rPr>
          <w:noProof/>
        </w:rPr>
        <w:t>5</w:t>
      </w:r>
      <w:r w:rsidR="00BA5030">
        <w:noBreakHyphen/>
      </w:r>
      <w:r w:rsidR="00BA5030">
        <w:rPr>
          <w:noProof/>
        </w:rPr>
        <w:t>2</w:t>
      </w:r>
      <w:r w:rsidR="001E7FF9">
        <w:fldChar w:fldCharType="end"/>
      </w:r>
      <w:r w:rsidR="000D2DF6">
        <w:t xml:space="preserve"> </w:t>
      </w:r>
      <w:r w:rsidR="001D3039">
        <w:t>mostra a sua implementação.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1"/>
      </w:tblGrid>
      <w:tr w:rsidR="00AC18B8" w:rsidRPr="003F762E" w:rsidTr="003F762E">
        <w:tc>
          <w:tcPr>
            <w:tcW w:w="9211" w:type="dxa"/>
          </w:tcPr>
          <w:p w:rsidR="00D3454B" w:rsidRDefault="00D3454B" w:rsidP="003F762E">
            <w:pPr>
              <w:autoSpaceDE w:val="0"/>
              <w:autoSpaceDN w:val="0"/>
              <w:adjustRightInd w:val="0"/>
              <w:spacing w:after="0" w:line="240" w:lineRule="auto"/>
              <w:jc w:val="left"/>
              <w:rPr>
                <w:rFonts w:ascii="Courier New" w:hAnsi="Courier New" w:cs="Courier New"/>
                <w:noProof/>
                <w:color w:val="0000FF"/>
                <w:sz w:val="20"/>
                <w:szCs w:val="20"/>
                <w:lang w:val="en-US"/>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color w:val="0000FF"/>
                <w:sz w:val="20"/>
                <w:szCs w:val="20"/>
                <w:lang w:val="en-US"/>
              </w:rPr>
              <w:t>internal</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bool</w:t>
            </w:r>
            <w:r w:rsidRPr="003F762E">
              <w:rPr>
                <w:rFonts w:ascii="Courier New" w:hAnsi="Courier New" w:cs="Courier New"/>
                <w:noProof/>
                <w:sz w:val="20"/>
                <w:szCs w:val="20"/>
                <w:lang w:val="en-US"/>
              </w:rPr>
              <w:t xml:space="preserve"> Matches(</w:t>
            </w:r>
            <w:r w:rsidR="00CC0553">
              <w:rPr>
                <w:rFonts w:ascii="Courier New" w:hAnsi="Courier New" w:cs="Courier New"/>
                <w:noProof/>
                <w:color w:val="2B91AF"/>
                <w:sz w:val="20"/>
                <w:szCs w:val="20"/>
                <w:lang w:val="en-US"/>
              </w:rPr>
              <w:t>IEnumerable</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&gt; notesBeingPlayed)</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foreach</w:t>
            </w:r>
            <w:r w:rsidRPr="003F762E">
              <w:rPr>
                <w:rFonts w:ascii="Courier New" w:hAnsi="Courier New" w:cs="Courier New"/>
                <w:noProof/>
                <w:sz w:val="20"/>
                <w:szCs w:val="20"/>
                <w:lang w:val="en-US"/>
              </w:rPr>
              <w: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note </w:t>
            </w:r>
            <w:r w:rsidRPr="003F762E">
              <w:rPr>
                <w:rFonts w:ascii="Courier New" w:hAnsi="Courier New" w:cs="Courier New"/>
                <w:noProof/>
                <w:color w:val="0000FF"/>
                <w:sz w:val="20"/>
                <w:szCs w:val="20"/>
                <w:lang w:val="en-US"/>
              </w:rPr>
              <w:t>in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this</w:t>
            </w:r>
            <w:r w:rsidRPr="003F762E">
              <w:rPr>
                <w:rFonts w:ascii="Courier New" w:hAnsi="Courier New" w:cs="Courier New"/>
                <w:noProof/>
                <w:sz w:val="20"/>
                <w:szCs w:val="20"/>
                <w:lang w:val="en-US"/>
              </w:rPr>
              <w:t>.MusicalNotes)</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if</w:t>
            </w:r>
            <w:r w:rsidRPr="003F762E">
              <w:rPr>
                <w:rFonts w:ascii="Courier New" w:hAnsi="Courier New" w:cs="Courier New"/>
                <w:noProof/>
                <w:sz w:val="20"/>
                <w:szCs w:val="20"/>
                <w:lang w:val="en-US"/>
              </w:rPr>
              <w:t xml:space="preserve"> (!notesBeingPlayed.Contains(note))</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return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false</w:t>
            </w: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lastRenderedPageBreak/>
              <w:t xml:space="preserve">     </w:t>
            </w:r>
            <w:r w:rsidRPr="003F762E">
              <w:rPr>
                <w:rFonts w:ascii="Courier New" w:hAnsi="Courier New" w:cs="Courier New"/>
                <w:noProof/>
                <w:color w:val="0000FF"/>
                <w:sz w:val="20"/>
                <w:szCs w:val="20"/>
              </w:rPr>
              <w:t>return</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true</w:t>
            </w:r>
            <w:r w:rsidRPr="003F762E">
              <w:rPr>
                <w:rFonts w:ascii="Courier New" w:hAnsi="Courier New" w:cs="Courier New"/>
                <w:noProof/>
                <w:sz w:val="20"/>
                <w:szCs w:val="20"/>
              </w:rPr>
              <w:t>;</w:t>
            </w:r>
          </w:p>
          <w:p w:rsidR="00AC18B8" w:rsidRPr="003F762E" w:rsidRDefault="00AC18B8" w:rsidP="003F762E">
            <w:pPr>
              <w:pStyle w:val="Normal-CorpodeTexto"/>
              <w:keepNext/>
              <w:ind w:firstLine="0"/>
              <w:rPr>
                <w:sz w:val="22"/>
              </w:rPr>
            </w:pPr>
            <w:r w:rsidRPr="003F762E">
              <w:rPr>
                <w:rFonts w:ascii="Courier New" w:hAnsi="Courier New" w:cs="Courier New"/>
                <w:noProof/>
                <w:sz w:val="20"/>
                <w:szCs w:val="20"/>
              </w:rPr>
              <w:t>}</w:t>
            </w:r>
          </w:p>
        </w:tc>
      </w:tr>
    </w:tbl>
    <w:p w:rsidR="00AC18B8" w:rsidRPr="006E0086" w:rsidRDefault="00AC18B8" w:rsidP="00AC18B8">
      <w:pPr>
        <w:pStyle w:val="Legenda"/>
      </w:pPr>
      <w:bookmarkStart w:id="61" w:name="_Ref260748474"/>
      <w:bookmarkStart w:id="62" w:name="_Toc260862993"/>
      <w:r>
        <w:lastRenderedPageBreak/>
        <w:t xml:space="preserve">Quadro </w:t>
      </w:r>
      <w:fldSimple w:instr=" STYLEREF 1 \s ">
        <w:r w:rsidR="00E44668">
          <w:rPr>
            <w:noProof/>
          </w:rPr>
          <w:t>5</w:t>
        </w:r>
      </w:fldSimple>
      <w:r w:rsidR="00E44668">
        <w:noBreakHyphen/>
      </w:r>
      <w:fldSimple w:instr=" SEQ Quadro \* ARABIC \s 1 ">
        <w:r w:rsidR="00E44668">
          <w:rPr>
            <w:noProof/>
          </w:rPr>
          <w:t>2</w:t>
        </w:r>
      </w:fldSimple>
      <w:bookmarkEnd w:id="61"/>
      <w:r>
        <w:t>: Código-fonte do método Chord.Matches</w:t>
      </w:r>
      <w:bookmarkEnd w:id="62"/>
    </w:p>
    <w:p w:rsidR="00813C73" w:rsidRDefault="00813C73" w:rsidP="006151BB">
      <w:pPr>
        <w:pStyle w:val="Ttulo3"/>
      </w:pPr>
      <w:bookmarkStart w:id="63" w:name="_Toc260955892"/>
      <w:r>
        <w:t>Classe ChordDictionary</w:t>
      </w:r>
      <w:bookmarkEnd w:id="63"/>
    </w:p>
    <w:p w:rsidR="009D7940" w:rsidRPr="009D7940" w:rsidRDefault="009D7940" w:rsidP="009D7940">
      <w:pPr>
        <w:pStyle w:val="Normal-CorpodeTexto"/>
      </w:pPr>
      <w:r>
        <w:t>Esta classe representa um dicionário de acordes, lido a partir do arquivo Chors.txt, contendo uma lista de strings no padrão de acorde informado no parágrafo anterior.</w:t>
      </w:r>
      <w:r w:rsidR="00173384">
        <w:t xml:space="preserve"> Nenhuma propriedade ou método adicional é fornec</w:t>
      </w:r>
      <w:r w:rsidR="00605AE1">
        <w:t>ido, somente a lista de acordes, que é a própria classe.</w:t>
      </w:r>
    </w:p>
    <w:p w:rsidR="00813C73" w:rsidRPr="003830E0" w:rsidRDefault="00813C73" w:rsidP="006151BB">
      <w:pPr>
        <w:pStyle w:val="Ttulo3"/>
      </w:pPr>
      <w:bookmarkStart w:id="64" w:name="_Toc260955893"/>
      <w:r w:rsidRPr="003830E0">
        <w:t>Classe MusicalAnalyzer</w:t>
      </w:r>
      <w:bookmarkEnd w:id="64"/>
    </w:p>
    <w:p w:rsidR="00720B7C" w:rsidRDefault="00C17699" w:rsidP="001E1264">
      <w:pPr>
        <w:pStyle w:val="Normal-CorpodeTexto"/>
      </w:pPr>
      <w:r>
        <w:t>Esta é a pr</w:t>
      </w:r>
      <w:r w:rsidR="007300BF">
        <w:t>incipal classe do sistema, que irá realizar o processamento dos dados obtidos</w:t>
      </w:r>
      <w:r w:rsidR="000513AA">
        <w:t xml:space="preserve"> (espectrograma) para extração da informação procurada (notas e acordes).</w:t>
      </w:r>
      <w:r w:rsidR="00DA00F7">
        <w:t xml:space="preserve"> Devido ao grande número de métodos exclusivos deste projeto implementados nesta classe, será dada uma ênfase maior à explicação de cada um deles.</w:t>
      </w:r>
      <w:r>
        <w:t xml:space="preserve"> </w:t>
      </w:r>
    </w:p>
    <w:p w:rsidR="00387521" w:rsidRDefault="00720B7C" w:rsidP="001E1264">
      <w:pPr>
        <w:pStyle w:val="Normal-CorpodeTexto"/>
      </w:pPr>
      <w:r>
        <w:t>Além dos métodos, esta classe possui também três eventos que podem ser inscritos por classes que a utilizem: NotesDetected, que retorna um conjunto de notas musicais a cada notificação de processamento; ChordDetected, que retorna o possível acorde formado pelo conjunto de notas repassado anteriormente; e por fim, o evento ProcessingFinished, que além de informar que a análise foi finalizada, retorna também o conjunto de acordes encontrado no áudio.</w:t>
      </w:r>
    </w:p>
    <w:p w:rsidR="00987714" w:rsidRDefault="00987714" w:rsidP="001E1264">
      <w:pPr>
        <w:pStyle w:val="Normal-CorpodeTexto"/>
      </w:pPr>
      <w:r>
        <w:t xml:space="preserve">O primeiro método é o AnalyzeAudio, que pode ser chamado de duas formas: passando como parâmetro uma música (informando o caminho do arquivo Wave), ou sem parâmetro, o que automaticamente inicia a recepção de áudio pela entrada de linha do computador. A partir disto, ele se inscreve nos eventos do objeto de entrada (que é do tipo SoundSource, explicado anteriormente), que fornecerão a ele os dados para processamento (espectrograma e informação de </w:t>
      </w:r>
      <w:r w:rsidR="00AC068D">
        <w:t>término</w:t>
      </w:r>
      <w:r>
        <w:t xml:space="preserve"> d</w:t>
      </w:r>
      <w:r w:rsidR="00AC068D">
        <w:t>a</w:t>
      </w:r>
      <w:r>
        <w:t xml:space="preserve"> </w:t>
      </w:r>
      <w:r w:rsidR="00AC068D">
        <w:t>captura</w:t>
      </w:r>
      <w:r>
        <w:t>).</w:t>
      </w:r>
    </w:p>
    <w:p w:rsidR="00FB1BD7" w:rsidRDefault="00720B7C" w:rsidP="001E1264">
      <w:pPr>
        <w:pStyle w:val="Normal-CorpodeTexto"/>
      </w:pPr>
      <w:r>
        <w:lastRenderedPageBreak/>
        <w:t xml:space="preserve">O método </w:t>
      </w:r>
      <w:r w:rsidRPr="00F12734">
        <w:t>AbortAnalysis</w:t>
      </w:r>
      <w:r>
        <w:t xml:space="preserve"> permite que a análise seja interrompida prematuramente, mas ainda assim, </w:t>
      </w:r>
      <w:r w:rsidR="003138B5">
        <w:t>as informações já processadas são retornadas através da chamada do evento ProcessingFinished.</w:t>
      </w:r>
      <w:r w:rsidR="00694CEB">
        <w:t xml:space="preserve"> </w:t>
      </w:r>
    </w:p>
    <w:p w:rsidR="00720B7C" w:rsidRDefault="00FB1BD7" w:rsidP="001E1264">
      <w:pPr>
        <w:pStyle w:val="Normal-CorpodeTexto"/>
      </w:pPr>
      <w:r>
        <w:t>Estes dois métodos</w:t>
      </w:r>
      <w:r w:rsidR="00066033">
        <w:t xml:space="preserve"> </w:t>
      </w:r>
      <w:r>
        <w:t xml:space="preserve">supracitados </w:t>
      </w:r>
      <w:r w:rsidR="00066033">
        <w:t>são os únicos públicos (isto é, que podem ser chamados por outras classes) que esta classe possui. Os demais são todos privados e se comunicam com as outras classes através de eventos.</w:t>
      </w:r>
    </w:p>
    <w:p w:rsidR="00FB1BD7" w:rsidRDefault="00FB1BD7" w:rsidP="001E1264">
      <w:pPr>
        <w:pStyle w:val="Normal-CorpodeTexto"/>
      </w:pPr>
      <w:r>
        <w:t>O primeiro deles é o OnSoundDetected, que é chamado quando ocorre o evento SoundDeteced no objeto SoundSource criado na chamada do método AnalyzeAudio.</w:t>
      </w:r>
      <w:r w:rsidR="003A57B5">
        <w:t xml:space="preserve"> Sua função é receber o espectrograma, e chamar os métodos para extração de notas musicais e acordes, disparando então os eventos NotesDetected e ChordDetected, além de armazenar o acorde em uma lista para posterior formação da seqüência de acordes. O</w:t>
      </w:r>
      <w:r w:rsidR="00D53224">
        <w:t xml:space="preserve"> </w:t>
      </w:r>
      <w:r w:rsidR="001E7FF9">
        <w:fldChar w:fldCharType="begin"/>
      </w:r>
      <w:r w:rsidR="00D53224">
        <w:instrText xml:space="preserve"> REF _Ref260856864 \h </w:instrText>
      </w:r>
      <w:r w:rsidR="001E7FF9">
        <w:fldChar w:fldCharType="separate"/>
      </w:r>
      <w:r w:rsidR="00D53224">
        <w:t xml:space="preserve">Quadro </w:t>
      </w:r>
      <w:r w:rsidR="00D53224">
        <w:rPr>
          <w:noProof/>
        </w:rPr>
        <w:t>5</w:t>
      </w:r>
      <w:r w:rsidR="00D53224">
        <w:noBreakHyphen/>
      </w:r>
      <w:r w:rsidR="00D53224">
        <w:rPr>
          <w:noProof/>
        </w:rPr>
        <w:t>3</w:t>
      </w:r>
      <w:r w:rsidR="001E7FF9">
        <w:fldChar w:fldCharType="end"/>
      </w:r>
      <w:r w:rsidR="003A57B5">
        <w:t xml:space="preserve"> mostra esta sua implementação.</w:t>
      </w:r>
    </w:p>
    <w:tbl>
      <w:tblPr>
        <w:tblStyle w:val="Tabelacomgrade"/>
        <w:tblW w:w="0" w:type="auto"/>
        <w:tblLook w:val="04A0"/>
      </w:tblPr>
      <w:tblGrid>
        <w:gridCol w:w="9211"/>
      </w:tblGrid>
      <w:tr w:rsidR="00C3103C" w:rsidTr="00C3103C">
        <w:tc>
          <w:tcPr>
            <w:tcW w:w="9211" w:type="dxa"/>
          </w:tcPr>
          <w:p w:rsidR="00786825" w:rsidRDefault="00786825" w:rsidP="00C3103C">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color w:val="0000FF"/>
                <w:sz w:val="20"/>
                <w:szCs w:val="20"/>
                <w:lang w:val="en-US" w:eastAsia="pt-BR"/>
              </w:rPr>
              <w:t>private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void</w:t>
            </w:r>
            <w:r w:rsidRPr="00C3103C">
              <w:rPr>
                <w:rFonts w:ascii="Courier New" w:hAnsi="Courier New" w:cs="Courier New"/>
                <w:noProof/>
                <w:sz w:val="20"/>
                <w:szCs w:val="20"/>
                <w:lang w:val="en-US" w:eastAsia="pt-BR"/>
              </w:rPr>
              <w:t xml:space="preserve"> OnSoundDetected(</w:t>
            </w:r>
            <w:r w:rsidRPr="00C3103C">
              <w:rPr>
                <w:rFonts w:ascii="Courier New" w:hAnsi="Courier New" w:cs="Courier New"/>
                <w:noProof/>
                <w:color w:val="0000FF"/>
                <w:sz w:val="20"/>
                <w:szCs w:val="20"/>
                <w:lang w:val="en-US" w:eastAsia="pt-BR"/>
              </w:rPr>
              <w:t>object</w:t>
            </w:r>
            <w:r w:rsidRPr="00C3103C">
              <w:rPr>
                <w:rFonts w:ascii="Courier New" w:hAnsi="Courier New" w:cs="Courier New"/>
                <w:noProof/>
                <w:sz w:val="20"/>
                <w:szCs w:val="20"/>
                <w:lang w:val="en-US" w:eastAsia="pt-BR"/>
              </w:rPr>
              <w:t xml:space="preserve"> sender, </w:t>
            </w:r>
            <w:r w:rsidRPr="00C3103C">
              <w:rPr>
                <w:rFonts w:ascii="Courier New" w:hAnsi="Courier New" w:cs="Courier New"/>
                <w:noProof/>
                <w:color w:val="2B91AF"/>
                <w:sz w:val="20"/>
                <w:szCs w:val="20"/>
                <w:lang w:val="en-US" w:eastAsia="pt-BR"/>
              </w:rPr>
              <w:t>SoundDetectedEventArgs</w:t>
            </w:r>
            <w:r w:rsidRPr="00C3103C">
              <w:rPr>
                <w:rFonts w:ascii="Courier New" w:hAnsi="Courier New" w:cs="Courier New"/>
                <w:noProof/>
                <w:sz w:val="20"/>
                <w:szCs w:val="20"/>
                <w:lang w:val="en-US" w:eastAsia="pt-BR"/>
              </w:rPr>
              <w:t xml:space="preserve"> e)</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w:t>
            </w:r>
          </w:p>
          <w:p w:rsidR="00786825"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Dictionary</w:t>
            </w:r>
            <w:r w:rsidRPr="00C3103C">
              <w:rPr>
                <w:rFonts w:ascii="Courier New" w:hAnsi="Courier New" w:cs="Courier New"/>
                <w:noProof/>
                <w:sz w:val="20"/>
                <w:szCs w:val="20"/>
                <w:lang w:val="en-US" w:eastAsia="pt-BR"/>
              </w:rPr>
              <w:t>&lt;</w:t>
            </w:r>
            <w:r w:rsidRPr="00C3103C">
              <w:rPr>
                <w:rFonts w:ascii="Courier New" w:hAnsi="Courier New" w:cs="Courier New"/>
                <w:noProof/>
                <w:color w:val="2B91AF"/>
                <w:sz w:val="20"/>
                <w:szCs w:val="20"/>
                <w:lang w:val="en-US" w:eastAsia="pt-BR"/>
              </w:rPr>
              <w:t>MusicalNote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double</w:t>
            </w:r>
            <w:r w:rsidRPr="00C3103C">
              <w:rPr>
                <w:rFonts w:ascii="Courier New" w:hAnsi="Courier New" w:cs="Courier New"/>
                <w:noProof/>
                <w:sz w:val="20"/>
                <w:szCs w:val="20"/>
                <w:lang w:val="en-US" w:eastAsia="pt-BR"/>
              </w:rPr>
              <w:t xml:space="preserve">&gt; notesBeingPlayed = </w:t>
            </w:r>
          </w:p>
          <w:p w:rsidR="00C3103C" w:rsidRPr="00C3103C" w:rsidRDefault="00786825"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00C3103C" w:rsidRPr="00C3103C">
              <w:rPr>
                <w:rFonts w:ascii="Courier New" w:hAnsi="Courier New" w:cs="Courier New"/>
                <w:noProof/>
                <w:color w:val="0000FF"/>
                <w:sz w:val="20"/>
                <w:szCs w:val="20"/>
                <w:lang w:val="en-US" w:eastAsia="pt-BR"/>
              </w:rPr>
              <w:t>this</w:t>
            </w:r>
            <w:r w:rsidR="00C3103C" w:rsidRPr="00C3103C">
              <w:rPr>
                <w:rFonts w:ascii="Courier New" w:hAnsi="Courier New" w:cs="Courier New"/>
                <w:noProof/>
                <w:sz w:val="20"/>
                <w:szCs w:val="20"/>
                <w:lang w:val="en-US" w:eastAsia="pt-BR"/>
              </w:rPr>
              <w:t>.GetNotesBeingPlayed(e.SoundData);</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(notesBeingPlayed.Count &gt; 0)</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.OnNotesDetected(notesBeingPlayed);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Chord</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.GetChordsBeingPlayed(notesBeingPlayed);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null</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.OnChordDetected(chordBeingPlayed);</w:t>
            </w:r>
          </w:p>
          <w:p w:rsidR="00C3103C" w:rsidRDefault="00C3103C" w:rsidP="00C3103C">
            <w:pPr>
              <w:autoSpaceDE w:val="0"/>
              <w:autoSpaceDN w:val="0"/>
              <w:adjustRightInd w:val="0"/>
              <w:spacing w:after="0" w:line="240" w:lineRule="auto"/>
              <w:jc w:val="left"/>
              <w:rPr>
                <w:rFonts w:ascii="Courier New" w:hAnsi="Courier New" w:cs="Courier New"/>
                <w:noProof/>
                <w:sz w:val="20"/>
                <w:szCs w:val="20"/>
                <w:lang w:eastAsia="pt-BR"/>
              </w:rPr>
            </w:pPr>
            <w:r w:rsidRPr="00C3103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Pr>
                <w:rFonts w:ascii="Courier New" w:hAnsi="Courier New" w:cs="Courier New"/>
                <w:noProof/>
                <w:color w:val="0000FF"/>
                <w:sz w:val="20"/>
                <w:szCs w:val="20"/>
                <w:lang w:eastAsia="pt-BR"/>
              </w:rPr>
              <w:t>this</w:t>
            </w:r>
            <w:r>
              <w:rPr>
                <w:rFonts w:ascii="Courier New" w:hAnsi="Courier New" w:cs="Courier New"/>
                <w:noProof/>
                <w:sz w:val="20"/>
                <w:szCs w:val="20"/>
                <w:lang w:eastAsia="pt-BR"/>
              </w:rPr>
              <w:t>.chordSequence.Add(chordBeingPlayed);</w:t>
            </w:r>
          </w:p>
          <w:p w:rsidR="00786825"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C3103C"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786825" w:rsidRPr="00786825" w:rsidRDefault="00786825" w:rsidP="00BA5030">
            <w:pPr>
              <w:keepNext/>
              <w:autoSpaceDE w:val="0"/>
              <w:autoSpaceDN w:val="0"/>
              <w:adjustRightInd w:val="0"/>
              <w:spacing w:after="0" w:line="240" w:lineRule="auto"/>
              <w:jc w:val="left"/>
              <w:rPr>
                <w:rFonts w:ascii="Courier New" w:hAnsi="Courier New" w:cs="Courier New"/>
                <w:noProof/>
                <w:sz w:val="20"/>
                <w:szCs w:val="20"/>
                <w:lang w:eastAsia="pt-BR"/>
              </w:rPr>
            </w:pPr>
          </w:p>
        </w:tc>
      </w:tr>
    </w:tbl>
    <w:p w:rsidR="00C3103C" w:rsidRDefault="00BA5030" w:rsidP="00BA5030">
      <w:pPr>
        <w:pStyle w:val="Legenda"/>
      </w:pPr>
      <w:bookmarkStart w:id="65" w:name="_Ref260856864"/>
      <w:bookmarkStart w:id="66" w:name="_Toc260862994"/>
      <w:r>
        <w:t xml:space="preserve">Quadro </w:t>
      </w:r>
      <w:fldSimple w:instr=" STYLEREF 1 \s ">
        <w:r w:rsidR="00E44668">
          <w:rPr>
            <w:noProof/>
          </w:rPr>
          <w:t>5</w:t>
        </w:r>
      </w:fldSimple>
      <w:r w:rsidR="00E44668">
        <w:noBreakHyphen/>
      </w:r>
      <w:fldSimple w:instr=" SEQ Quadro \* ARABIC \s 1 ">
        <w:r w:rsidR="00E44668">
          <w:rPr>
            <w:noProof/>
          </w:rPr>
          <w:t>3</w:t>
        </w:r>
      </w:fldSimple>
      <w:bookmarkEnd w:id="65"/>
      <w:r>
        <w:t>: Código-fonte do método MusicalAnalyzer.OnSoundDetected</w:t>
      </w:r>
      <w:bookmarkEnd w:id="66"/>
    </w:p>
    <w:p w:rsidR="00AD0CE2" w:rsidRDefault="00AD0CE2" w:rsidP="00AD0CE2">
      <w:pPr>
        <w:pStyle w:val="Normal-CorpodeTexto"/>
      </w:pPr>
      <w:r>
        <w:t>O método</w:t>
      </w:r>
      <w:r w:rsidR="00CC0553">
        <w:t xml:space="preserve"> GetNotesBeingPlayed é o responsável pela extração das notas musicais.</w:t>
      </w:r>
      <w:r w:rsidR="002F13E6">
        <w:t xml:space="preserve"> Isso é realizado primeiramente extraindo-se o espectrograma do som, e em seguida fazendo a tradução do mesmo para notas musicais, armazenando apenas as que têm uma amplitude aceitável. O mostra a implementação do mesmo. Devido ao tamanho do código, foram incluídos alguns comentários em português para facilitar o entendimento. Sua implementação pode ser vista no </w:t>
      </w:r>
      <w:r w:rsidR="001E7FF9">
        <w:fldChar w:fldCharType="begin"/>
      </w:r>
      <w:r w:rsidR="00061027">
        <w:instrText xml:space="preserve"> REF _Ref260859469 \h </w:instrText>
      </w:r>
      <w:r w:rsidR="001E7FF9">
        <w:fldChar w:fldCharType="separate"/>
      </w:r>
      <w:r w:rsidR="00061027">
        <w:t xml:space="preserve">Quadro </w:t>
      </w:r>
      <w:r w:rsidR="00061027">
        <w:rPr>
          <w:noProof/>
        </w:rPr>
        <w:t>5</w:t>
      </w:r>
      <w:r w:rsidR="00061027">
        <w:noBreakHyphen/>
      </w:r>
      <w:r w:rsidR="00061027">
        <w:rPr>
          <w:noProof/>
        </w:rPr>
        <w:t>4</w:t>
      </w:r>
      <w:r w:rsidR="001E7FF9">
        <w:fldChar w:fldCharType="end"/>
      </w:r>
      <w:r w:rsidR="002F13E6">
        <w:t>.</w:t>
      </w:r>
    </w:p>
    <w:tbl>
      <w:tblPr>
        <w:tblStyle w:val="Tabelacomgrade"/>
        <w:tblW w:w="0" w:type="auto"/>
        <w:tblLook w:val="04A0"/>
      </w:tblPr>
      <w:tblGrid>
        <w:gridCol w:w="9211"/>
      </w:tblGrid>
      <w:tr w:rsidR="002F13E6" w:rsidTr="002F13E6">
        <w:tc>
          <w:tcPr>
            <w:tcW w:w="9211" w:type="dxa"/>
          </w:tcPr>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color w:val="0000FF"/>
                <w:sz w:val="20"/>
                <w:szCs w:val="20"/>
                <w:lang w:val="en-US" w:eastAsia="pt-BR"/>
              </w:rPr>
              <w:lastRenderedPageBreak/>
              <w:t>private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&gt; GetNotesBeingPlayed(</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Pr="002F13E6">
              <w:rPr>
                <w:rFonts w:ascii="Courier New" w:hAnsi="Courier New" w:cs="Courier New"/>
                <w:noProof/>
                <w:color w:val="0000FF"/>
                <w:sz w:val="20"/>
                <w:szCs w:val="20"/>
                <w:lang w:val="en-US" w:eastAsia="pt-BR"/>
              </w:rPr>
              <w:t>short</w:t>
            </w:r>
            <w:r w:rsidRPr="002F13E6">
              <w:rPr>
                <w:rFonts w:ascii="Courier New" w:hAnsi="Courier New" w:cs="Courier New"/>
                <w:noProof/>
                <w:sz w:val="20"/>
                <w:szCs w:val="20"/>
                <w:lang w:val="en-US" w:eastAsia="pt-BR"/>
              </w:rPr>
              <w:t>[] 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&gt; notesBeingPlayed = </w:t>
            </w:r>
            <w:r w:rsidRPr="002F13E6">
              <w:rPr>
                <w:rFonts w:ascii="Courier New" w:hAnsi="Courier New" w:cs="Courier New"/>
                <w:noProof/>
                <w:color w:val="0000FF"/>
                <w:sz w:val="20"/>
                <w:szCs w:val="20"/>
                <w:lang w:val="en-US" w:eastAsia="pt-BR"/>
              </w:rPr>
              <w:t>new</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eastAsia="pt-BR"/>
              </w:rPr>
              <w:t>Dictionary</w:t>
            </w:r>
            <w:r w:rsidRPr="002F13E6">
              <w:rPr>
                <w:rFonts w:ascii="Courier New" w:hAnsi="Courier New" w:cs="Courier New"/>
                <w:noProof/>
                <w:sz w:val="20"/>
                <w:szCs w:val="20"/>
                <w:lang w:eastAsia="pt-BR"/>
              </w:rPr>
              <w:t>&lt;</w:t>
            </w:r>
            <w:r w:rsidRPr="002F13E6">
              <w:rPr>
                <w:rFonts w:ascii="Courier New" w:hAnsi="Courier New" w:cs="Courier New"/>
                <w:noProof/>
                <w:color w:val="2B91AF"/>
                <w:sz w:val="20"/>
                <w:szCs w:val="20"/>
                <w:lang w:eastAsia="pt-BR"/>
              </w:rPr>
              <w:t>MusicalNote</w:t>
            </w:r>
            <w:r w:rsidRPr="002F13E6">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eastAsia="pt-BR"/>
              </w:rPr>
              <w:t>double</w:t>
            </w:r>
            <w:r w:rsidRPr="002F13E6">
              <w:rPr>
                <w:rFonts w:ascii="Courier New" w:hAnsi="Courier New" w:cs="Courier New"/>
                <w:noProof/>
                <w:sz w:val="20"/>
                <w:szCs w:val="20"/>
                <w:lang w:eastAsia="pt-BR"/>
              </w:rPr>
              <w:t>&gt;();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2F13E6">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Chama o módulo SoundAnalysis para retornar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o espectrograma dos dados de som recebidos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spectrogram = </w:t>
            </w:r>
            <w:r w:rsidRPr="002F13E6">
              <w:rPr>
                <w:rFonts w:ascii="Courier New" w:hAnsi="Courier New" w:cs="Courier New"/>
                <w:noProof/>
                <w:color w:val="2B91AF"/>
                <w:sz w:val="20"/>
                <w:szCs w:val="20"/>
                <w:lang w:val="en-US" w:eastAsia="pt-BR"/>
              </w:rPr>
              <w:t>CooleyTukeyFFT</w:t>
            </w:r>
            <w:r w:rsidRPr="002F13E6">
              <w:rPr>
                <w:rFonts w:ascii="Courier New" w:hAnsi="Courier New" w:cs="Courier New"/>
                <w:noProof/>
                <w:sz w:val="20"/>
                <w:szCs w:val="20"/>
                <w:lang w:val="en-US" w:eastAsia="pt-BR"/>
              </w:rPr>
              <w:t>.CalculateSpectrogram(soundData);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xml:space="preserve">// Descobre qual a frequência que possui a amplitude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mais alta de som</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int</w:t>
            </w:r>
            <w:r>
              <w:rPr>
                <w:rFonts w:ascii="Courier New" w:hAnsi="Courier New" w:cs="Courier New"/>
                <w:noProof/>
                <w:sz w:val="20"/>
                <w:szCs w:val="20"/>
                <w:lang w:eastAsia="pt-BR"/>
              </w:rPr>
              <w:t xml:space="preserve"> index = 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max = spectrogram[0];</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usefullMaxSpectr = </w:t>
            </w:r>
            <w:r w:rsidRPr="002F13E6">
              <w:rPr>
                <w:rFonts w:ascii="Courier New" w:hAnsi="Courier New" w:cs="Courier New"/>
                <w:noProof/>
                <w:color w:val="2B91AF"/>
                <w:sz w:val="20"/>
                <w:szCs w:val="20"/>
                <w:lang w:val="en-US" w:eastAsia="pt-BR"/>
              </w:rPr>
              <w:t>Math</w:t>
            </w:r>
            <w:r w:rsidRPr="002F13E6">
              <w:rPr>
                <w:rFonts w:ascii="Courier New" w:hAnsi="Courier New" w:cs="Courier New"/>
                <w:noProof/>
                <w:sz w:val="20"/>
                <w:szCs w:val="20"/>
                <w:lang w:val="en-US" w:eastAsia="pt-BR"/>
              </w:rPr>
              <w:t xml:space="preserve">.Min(spectrogram.Length,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)(maxFreq * spectrogram.Length / 44100) + 1);</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(max &lt;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max = spectrogram[i];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index =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Processa apenas se a frequência encontrada for maior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que a frequência mínima que um violão/guitarra pode emitir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)44100 * index / spectrogram.Length) &gt; minFreq)</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todo o espectrograma e guarda na lista apenas</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as notas com frequência e amplitude aceitáveis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Encontra a frequência da nota</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freq =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)44100 * i / spectrogram.Length;</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amplitude =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(freq &lt; minFreq || amplitude &lt; 80000000000000)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continue</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amplitude /= 1000000000000;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976DCE"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musicalNote =</w:t>
            </w:r>
          </w:p>
          <w:p w:rsidR="002F13E6" w:rsidRPr="00E44668"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976DCE"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MusicalAnalyzer</w:t>
            </w:r>
            <w:r w:rsidRPr="00E44668">
              <w:rPr>
                <w:rFonts w:ascii="Courier New" w:hAnsi="Courier New" w:cs="Courier New"/>
                <w:noProof/>
                <w:sz w:val="20"/>
                <w:szCs w:val="20"/>
                <w:lang w:val="en-US" w:eastAsia="pt-BR"/>
              </w:rPr>
              <w:t>.MusicalNoteDictionary.FindClosestNote(freq);</w:t>
            </w:r>
          </w:p>
          <w:p w:rsidR="007C621A" w:rsidRPr="00E44668" w:rsidRDefault="007C621A"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Como uma mesma nota pode aparecer mais de uma vez,</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salva a maior amplitude em que ela aparecer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(notesBeingPlayed.ContainsKey(musicalNote))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(notesBeingPlayed[musicalNote] &lt;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notesBeingPlayed[musicalNote] =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else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notesBeingPlayed.Add(musicalNote, amplitude);</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2F13E6">
              <w:rPr>
                <w:rFonts w:ascii="Courier New" w:hAnsi="Courier New" w:cs="Courier New"/>
                <w:noProof/>
                <w:sz w:val="20"/>
                <w:szCs w:val="20"/>
                <w:lang w:val="en-US" w:eastAsia="pt-BR"/>
              </w:rPr>
              <w:lastRenderedPageBreak/>
              <w:t xml:space="preserve">        </w:t>
            </w:r>
            <w:r w:rsidR="00976DC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976DCE">
              <w:rPr>
                <w:rFonts w:ascii="Courier New" w:hAnsi="Courier New" w:cs="Courier New"/>
                <w:noProof/>
                <w:sz w:val="20"/>
                <w:szCs w:val="20"/>
                <w:lang w:eastAsia="pt-BR"/>
              </w:rPr>
              <w:t xml:space="preserve">    </w:t>
            </w:r>
            <w:r>
              <w:rPr>
                <w:rFonts w:ascii="Courier New" w:hAnsi="Courier New" w:cs="Courier New"/>
                <w:noProof/>
                <w:sz w:val="20"/>
                <w:szCs w:val="20"/>
                <w:lang w:eastAsia="pt-BR"/>
              </w:rPr>
              <w:t>}</w:t>
            </w: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color w:val="0000FF"/>
                <w:sz w:val="20"/>
                <w:szCs w:val="20"/>
                <w:lang w:eastAsia="pt-BR"/>
              </w:rPr>
              <w:t>return</w:t>
            </w:r>
            <w:r w:rsidR="002F13E6">
              <w:rPr>
                <w:rFonts w:ascii="Courier New" w:hAnsi="Courier New" w:cs="Courier New"/>
                <w:noProof/>
                <w:sz w:val="20"/>
                <w:szCs w:val="20"/>
                <w:lang w:eastAsia="pt-BR"/>
              </w:rPr>
              <w:t xml:space="preserve"> notesBeingPlayed;</w:t>
            </w:r>
          </w:p>
          <w:p w:rsidR="002F13E6" w:rsidRDefault="002F13E6" w:rsidP="007C621A">
            <w:pPr>
              <w:pStyle w:val="Normal-CorpodeTexto"/>
              <w:keepNext/>
              <w:ind w:firstLine="0"/>
            </w:pPr>
            <w:r>
              <w:rPr>
                <w:rFonts w:ascii="Courier New" w:hAnsi="Courier New" w:cs="Courier New"/>
                <w:noProof/>
                <w:sz w:val="20"/>
                <w:szCs w:val="20"/>
                <w:lang w:eastAsia="pt-BR"/>
              </w:rPr>
              <w:t>}</w:t>
            </w:r>
          </w:p>
        </w:tc>
      </w:tr>
    </w:tbl>
    <w:p w:rsidR="002F13E6" w:rsidRDefault="007C621A" w:rsidP="007C621A">
      <w:pPr>
        <w:pStyle w:val="Legenda"/>
      </w:pPr>
      <w:bookmarkStart w:id="67" w:name="_Ref260859469"/>
      <w:bookmarkStart w:id="68" w:name="_Toc260862995"/>
      <w:r>
        <w:lastRenderedPageBreak/>
        <w:t xml:space="preserve">Quadro </w:t>
      </w:r>
      <w:fldSimple w:instr=" STYLEREF 1 \s ">
        <w:r w:rsidR="00E44668">
          <w:rPr>
            <w:noProof/>
          </w:rPr>
          <w:t>5</w:t>
        </w:r>
      </w:fldSimple>
      <w:r w:rsidR="00E44668">
        <w:noBreakHyphen/>
      </w:r>
      <w:fldSimple w:instr=" SEQ Quadro \* ARABIC \s 1 ">
        <w:r w:rsidR="00E44668">
          <w:rPr>
            <w:noProof/>
          </w:rPr>
          <w:t>4</w:t>
        </w:r>
      </w:fldSimple>
      <w:bookmarkEnd w:id="67"/>
      <w:r>
        <w:t>: Código-fonte do método MusicalAnalyzer.GetNotesBeingPlayed</w:t>
      </w:r>
      <w:bookmarkEnd w:id="68"/>
    </w:p>
    <w:p w:rsidR="00486B64" w:rsidRDefault="004B7C33" w:rsidP="004B7C33">
      <w:pPr>
        <w:pStyle w:val="Normal-CorpodeTexto"/>
      </w:pPr>
      <w:r>
        <w:t>Quanto à extração de acordes, o método GetChordBeingPlayed faz uso das notas musicais encontradas</w:t>
      </w:r>
      <w:r w:rsidR="00EE5B9A">
        <w:t>, filtrando-as para que sejam utilizadas apenas as 12 de maior amplitude, já que o resto é</w:t>
      </w:r>
      <w:r w:rsidR="00486B64">
        <w:t xml:space="preserve"> apenas ruído. Para isso foi utilizado o LINQ</w:t>
      </w:r>
      <w:r w:rsidR="00486B64">
        <w:rPr>
          <w:rStyle w:val="Refdenotaderodap"/>
        </w:rPr>
        <w:footnoteReference w:id="6"/>
      </w:r>
      <w:r w:rsidR="00486B64">
        <w:t>.</w:t>
      </w:r>
      <w:r w:rsidR="00EE5B9A">
        <w:t xml:space="preserve"> </w:t>
      </w:r>
      <w:r>
        <w:t xml:space="preserve"> </w:t>
      </w:r>
    </w:p>
    <w:p w:rsidR="004B7C33" w:rsidRDefault="00486B64" w:rsidP="00486B64">
      <w:pPr>
        <w:pStyle w:val="Normal-CorpodeTexto"/>
      </w:pPr>
      <w:r>
        <w:t>Em seguida, é</w:t>
      </w:r>
      <w:r w:rsidR="004B7C33">
        <w:t xml:space="preserve"> </w:t>
      </w:r>
      <w:r>
        <w:t>chamado</w:t>
      </w:r>
      <w:r w:rsidR="004B7C33">
        <w:t xml:space="preserve"> o método Matches da classe Chord (mostrado no item </w:t>
      </w:r>
      <w:r w:rsidR="001E7FF9">
        <w:fldChar w:fldCharType="begin"/>
      </w:r>
      <w:r w:rsidR="004B7C33">
        <w:instrText xml:space="preserve"> REF _Ref260859718 \r \h </w:instrText>
      </w:r>
      <w:r w:rsidR="001E7FF9">
        <w:fldChar w:fldCharType="separate"/>
      </w:r>
      <w:r w:rsidR="004B7C33">
        <w:t>5.4.3</w:t>
      </w:r>
      <w:r w:rsidR="001E7FF9">
        <w:fldChar w:fldCharType="end"/>
      </w:r>
      <w:r w:rsidR="004B7C33">
        <w:t xml:space="preserve">) para cada </w:t>
      </w:r>
      <w:r>
        <w:t xml:space="preserve">objeto de </w:t>
      </w:r>
      <w:r w:rsidR="004B7C33">
        <w:t>acorde no dicionário ChordDictionary</w:t>
      </w:r>
      <w:r w:rsidR="00A52F09">
        <w:t>, salvando em uma lista de possíveis acordes. Terminada a busca, deverá ser retornado o acorde correto, mas podem ocorrer três casos diferentes:</w:t>
      </w:r>
    </w:p>
    <w:p w:rsidR="00A52F09" w:rsidRDefault="00A52F09" w:rsidP="00A52F09">
      <w:pPr>
        <w:pStyle w:val="Normal-CorpodeTexto"/>
        <w:numPr>
          <w:ilvl w:val="0"/>
          <w:numId w:val="6"/>
        </w:numPr>
      </w:pPr>
      <w:r>
        <w:t>Nenhuma acorde foi encontrado: retorna nulo;</w:t>
      </w:r>
    </w:p>
    <w:p w:rsidR="00A52F09" w:rsidRDefault="00A52F09" w:rsidP="00A52F09">
      <w:pPr>
        <w:pStyle w:val="Normal-CorpodeTexto"/>
        <w:numPr>
          <w:ilvl w:val="0"/>
          <w:numId w:val="6"/>
        </w:numPr>
      </w:pPr>
      <w:r>
        <w:t>Apenas um acorde foi encontrado: retorna o mesmo;</w:t>
      </w:r>
    </w:p>
    <w:p w:rsidR="00A52F09" w:rsidRDefault="00EE5B9A" w:rsidP="00A52F09">
      <w:pPr>
        <w:pStyle w:val="Normal-CorpodeTexto"/>
        <w:numPr>
          <w:ilvl w:val="0"/>
          <w:numId w:val="6"/>
        </w:numPr>
      </w:pPr>
      <w:r>
        <w:t>Dois ou mais acordes encontrados: chama o método FindBestChord para encontrar o de maior probabilidade.</w:t>
      </w:r>
    </w:p>
    <w:p w:rsidR="00EE5B9A" w:rsidRDefault="00EE5B9A" w:rsidP="00EE5B9A">
      <w:pPr>
        <w:pStyle w:val="Normal-CorpodeTexto"/>
      </w:pPr>
      <w:r>
        <w:t>O apresenta a implementação deste método, novamente com comentários em português para melhor explicação de suas partes.</w:t>
      </w:r>
    </w:p>
    <w:tbl>
      <w:tblPr>
        <w:tblStyle w:val="Tabelacomgrade"/>
        <w:tblW w:w="0" w:type="auto"/>
        <w:tblLook w:val="04A0"/>
      </w:tblPr>
      <w:tblGrid>
        <w:gridCol w:w="9211"/>
      </w:tblGrid>
      <w:tr w:rsidR="00EE5B9A" w:rsidTr="00EE5B9A">
        <w:tc>
          <w:tcPr>
            <w:tcW w:w="9211" w:type="dxa"/>
          </w:tcPr>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color w:val="0000FF"/>
                <w:sz w:val="20"/>
                <w:szCs w:val="20"/>
                <w:lang w:val="en-US" w:eastAsia="pt-BR"/>
              </w:rPr>
              <w:t>private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GetChordBeingPlayed(</w:t>
            </w:r>
            <w:r w:rsidRPr="0013027E">
              <w:rPr>
                <w:rFonts w:ascii="Courier New" w:hAnsi="Courier New" w:cs="Courier New"/>
                <w:noProof/>
                <w:color w:val="2B91AF"/>
                <w:sz w:val="20"/>
                <w:szCs w:val="20"/>
                <w:lang w:val="en-US" w:eastAsia="pt-BR"/>
              </w:rPr>
              <w:t>Dictionary</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double</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notesBeingPlayed)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&gt; possibleChords = </w:t>
            </w:r>
            <w:r w:rsidRPr="0013027E">
              <w:rPr>
                <w:rFonts w:ascii="Courier New" w:hAnsi="Courier New" w:cs="Courier New"/>
                <w:noProof/>
                <w:color w:val="0000FF"/>
                <w:sz w:val="20"/>
                <w:szCs w:val="20"/>
                <w:lang w:val="en-US" w:eastAsia="pt-BR"/>
              </w:rPr>
              <w:t>new</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Certifica-se que pelo menos 3 notas foram tocadas,</w:t>
            </w: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já que um acorde é formado de pelo menos 3 notas (tríade)</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if</w:t>
            </w:r>
            <w:r>
              <w:rPr>
                <w:rFonts w:ascii="Courier New" w:hAnsi="Courier New" w:cs="Courier New"/>
                <w:noProof/>
                <w:sz w:val="20"/>
                <w:szCs w:val="20"/>
                <w:lang w:eastAsia="pt-BR"/>
              </w:rPr>
              <w:t xml:space="preserve"> (notesBeingPlayed.Count &gt; 2)</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Filtra apenas as 12 notas com maior amplitude </w:t>
            </w:r>
            <w:r w:rsidRPr="0013027E">
              <w:rPr>
                <w:rFonts w:ascii="Courier New" w:hAnsi="Courier New" w:cs="Courier New"/>
                <w:noProof/>
                <w:color w:val="008000"/>
                <w:sz w:val="20"/>
                <w:szCs w:val="20"/>
                <w:lang w:eastAsia="pt-BR"/>
              </w:rPr>
              <w:t>utilizando LINQ</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2B91AF"/>
                <w:sz w:val="20"/>
                <w:szCs w:val="20"/>
                <w:lang w:val="en-US" w:eastAsia="pt-BR"/>
              </w:rPr>
              <w:t>IEnumerable</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&gt; filteredNotes =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r w:rsidRPr="0013027E">
              <w:rPr>
                <w:rFonts w:ascii="Courier New" w:hAnsi="Courier New" w:cs="Courier New"/>
                <w:noProof/>
                <w:color w:val="0000FF"/>
                <w:sz w:val="20"/>
                <w:szCs w:val="20"/>
                <w:lang w:val="en-US" w:eastAsia="pt-BR"/>
              </w:rPr>
              <w:t>from</w:t>
            </w:r>
            <w:r w:rsidRPr="0013027E">
              <w:rPr>
                <w:rFonts w:ascii="Courier New" w:hAnsi="Courier New" w:cs="Courier New"/>
                <w:noProof/>
                <w:sz w:val="20"/>
                <w:szCs w:val="20"/>
                <w:lang w:val="en-US" w:eastAsia="pt-BR"/>
              </w:rPr>
              <w:t xml:space="preserve"> note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notesBeingPlayed</w:t>
            </w:r>
            <w:r>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orderby</w:t>
            </w:r>
            <w:r w:rsidRPr="0013027E">
              <w:rPr>
                <w:rFonts w:ascii="Courier New" w:hAnsi="Courier New" w:cs="Courier New"/>
                <w:noProof/>
                <w:sz w:val="20"/>
                <w:szCs w:val="20"/>
                <w:lang w:val="en-US" w:eastAsia="pt-BR"/>
              </w:rPr>
              <w:t xml:space="preserve"> note.</w:t>
            </w:r>
            <w:r>
              <w:rPr>
                <w:rFonts w:ascii="Courier New" w:hAnsi="Courier New" w:cs="Courier New"/>
                <w:noProof/>
                <w:sz w:val="20"/>
                <w:szCs w:val="20"/>
                <w:lang w:val="en-US" w:eastAsia="pt-BR"/>
              </w:rPr>
              <w:t>Value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select</w:t>
            </w:r>
            <w:r w:rsidRPr="0013027E">
              <w:rPr>
                <w:rFonts w:ascii="Courier New" w:hAnsi="Courier New" w:cs="Courier New"/>
                <w:noProof/>
                <w:sz w:val="20"/>
                <w:szCs w:val="20"/>
                <w:lang w:val="en-US" w:eastAsia="pt-BR"/>
              </w:rPr>
              <w:t xml:space="preserve"> note.Key).Take(12);</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lastRenderedPageBreak/>
              <w:t xml:space="preserve">        </w:t>
            </w:r>
            <w:r>
              <w:rPr>
                <w:rFonts w:ascii="Courier New" w:hAnsi="Courier New" w:cs="Courier New"/>
                <w:noProof/>
                <w:color w:val="008000"/>
                <w:sz w:val="20"/>
                <w:szCs w:val="20"/>
                <w:lang w:eastAsia="pt-BR"/>
              </w:rPr>
              <w:t>// Verifica quais são os possíveis acordes, de acordo</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008000"/>
                <w:sz w:val="20"/>
                <w:szCs w:val="20"/>
                <w:lang w:val="en-US" w:eastAsia="pt-BR"/>
              </w:rPr>
              <w:t>// com as notas musicais</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foreach</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chord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MusicalAnalyzer</w:t>
            </w:r>
            <w:r w:rsidRPr="0013027E">
              <w:rPr>
                <w:rFonts w:ascii="Courier New" w:hAnsi="Courier New" w:cs="Courier New"/>
                <w:noProof/>
                <w:sz w:val="20"/>
                <w:szCs w:val="20"/>
                <w:lang w:val="en-US" w:eastAsia="pt-BR"/>
              </w:rPr>
              <w:t>.ChordDictionary)</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if</w:t>
            </w:r>
            <w:r w:rsidRPr="0013027E">
              <w:rPr>
                <w:rFonts w:ascii="Courier New" w:hAnsi="Courier New" w:cs="Courier New"/>
                <w:noProof/>
                <w:sz w:val="20"/>
                <w:szCs w:val="20"/>
                <w:lang w:val="en-US" w:eastAsia="pt-BR"/>
              </w:rPr>
              <w:t xml:space="preserve"> (chord.Matches(filteredNotes) &amp;&amp;</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!possibleChords.Contains(chord))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possibleChords.Add(chord);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switch</w:t>
            </w:r>
            <w:r w:rsidRPr="0013027E">
              <w:rPr>
                <w:rFonts w:ascii="Courier New" w:hAnsi="Courier New" w:cs="Courier New"/>
                <w:noProof/>
                <w:sz w:val="20"/>
                <w:szCs w:val="20"/>
                <w:lang w:val="en-US" w:eastAsia="pt-BR"/>
              </w:rPr>
              <w:t xml:space="preserve"> (possibleChords.Count)</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eastAsia="pt-BR"/>
              </w:rPr>
              <w:t>{</w:t>
            </w:r>
          </w:p>
          <w:p w:rsidR="0013027E" w:rsidRPr="00E44668"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case</w:t>
            </w:r>
            <w:r w:rsidRPr="00E44668">
              <w:rPr>
                <w:rFonts w:ascii="Courier New" w:hAnsi="Courier New" w:cs="Courier New"/>
                <w:noProof/>
                <w:sz w:val="20"/>
                <w:szCs w:val="20"/>
                <w:lang w:eastAsia="pt-BR"/>
              </w:rPr>
              <w:t xml:space="preserve"> 0: </w:t>
            </w:r>
            <w:r w:rsidRPr="00E44668">
              <w:rPr>
                <w:rFonts w:ascii="Courier New" w:hAnsi="Courier New" w:cs="Courier New"/>
                <w:noProof/>
                <w:color w:val="008000"/>
                <w:sz w:val="20"/>
                <w:szCs w:val="20"/>
                <w:lang w:eastAsia="pt-BR"/>
              </w:rPr>
              <w:t>//</w:t>
            </w:r>
            <w:r w:rsidR="00203682" w:rsidRPr="00E44668">
              <w:rPr>
                <w:rFonts w:ascii="Courier New" w:hAnsi="Courier New" w:cs="Courier New"/>
                <w:noProof/>
                <w:color w:val="008000"/>
                <w:sz w:val="20"/>
                <w:szCs w:val="20"/>
                <w:lang w:eastAsia="pt-BR"/>
              </w:rPr>
              <w:t>Nenhum acorde encontrado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null</w:t>
            </w:r>
            <w:r w:rsidRPr="00E44668">
              <w:rPr>
                <w:rFonts w:ascii="Courier New" w:hAnsi="Courier New" w:cs="Courier New"/>
                <w:noProof/>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case</w:t>
            </w:r>
            <w:r w:rsidRPr="00203682">
              <w:rPr>
                <w:rFonts w:ascii="Courier New" w:hAnsi="Courier New" w:cs="Courier New"/>
                <w:noProof/>
                <w:sz w:val="20"/>
                <w:szCs w:val="20"/>
                <w:lang w:eastAsia="pt-BR"/>
              </w:rPr>
              <w:t xml:space="preserve"> 1: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Apenas um acorde e</w:t>
            </w:r>
            <w:r w:rsidR="00203682">
              <w:rPr>
                <w:rFonts w:ascii="Courier New" w:hAnsi="Courier New" w:cs="Courier New"/>
                <w:noProof/>
                <w:color w:val="008000"/>
                <w:sz w:val="20"/>
                <w:szCs w:val="20"/>
                <w:lang w:eastAsia="pt-BR"/>
              </w:rPr>
              <w:t>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203682">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possibleChords[0];</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default</w:t>
            </w:r>
            <w:r w:rsidRPr="00203682">
              <w:rPr>
                <w:rFonts w:ascii="Courier New" w:hAnsi="Courier New" w:cs="Courier New"/>
                <w:noProof/>
                <w:sz w:val="20"/>
                <w:szCs w:val="20"/>
                <w:lang w:eastAsia="pt-BR"/>
              </w:rPr>
              <w:t xml:space="preserve">: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Vários acordes encontrados</w:t>
            </w:r>
            <w:r w:rsidRPr="00203682">
              <w:rPr>
                <w:rFonts w:ascii="Courier New" w:hAnsi="Courier New" w:cs="Courier New"/>
                <w:noProof/>
                <w:color w:val="008000"/>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color w:val="008000"/>
                <w:sz w:val="20"/>
                <w:szCs w:val="20"/>
                <w:lang w:eastAsia="pt-BR"/>
              </w:rPr>
              <w:t xml:space="preserve">                 //</w:t>
            </w:r>
            <w:r w:rsidR="00203682">
              <w:rPr>
                <w:rFonts w:ascii="Courier New" w:hAnsi="Courier New" w:cs="Courier New"/>
                <w:noProof/>
                <w:color w:val="008000"/>
                <w:sz w:val="20"/>
                <w:szCs w:val="20"/>
                <w:lang w:eastAsia="pt-BR"/>
              </w:rPr>
              <w:t>T</w:t>
            </w:r>
            <w:r w:rsidR="00203682" w:rsidRPr="00203682">
              <w:rPr>
                <w:rFonts w:ascii="Courier New" w:hAnsi="Courier New" w:cs="Courier New"/>
                <w:noProof/>
                <w:color w:val="008000"/>
                <w:sz w:val="20"/>
                <w:szCs w:val="20"/>
                <w:lang w:eastAsia="pt-BR"/>
              </w:rPr>
              <w:t>entar encontrar o de m</w:t>
            </w:r>
            <w:r w:rsidR="00203682">
              <w:rPr>
                <w:rFonts w:ascii="Courier New" w:hAnsi="Courier New" w:cs="Courier New"/>
                <w:noProof/>
                <w:color w:val="008000"/>
                <w:sz w:val="20"/>
                <w:szCs w:val="20"/>
                <w:lang w:eastAsia="pt-BR"/>
              </w:rPr>
              <w:t>aior probabilidade</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203682">
              <w:rPr>
                <w:rFonts w:ascii="Courier New" w:hAnsi="Courier New" w:cs="Courier New"/>
                <w:noProof/>
                <w:sz w:val="20"/>
                <w:szCs w:val="20"/>
                <w:lang w:eastAsia="pt-BR"/>
              </w:rPr>
              <w:t xml:space="preserve">            </w:t>
            </w:r>
            <w:r w:rsidRPr="0013027E">
              <w:rPr>
                <w:rFonts w:ascii="Courier New" w:hAnsi="Courier New" w:cs="Courier New"/>
                <w:noProof/>
                <w:color w:val="0000FF"/>
                <w:sz w:val="20"/>
                <w:szCs w:val="20"/>
                <w:lang w:val="en-US" w:eastAsia="pt-BR"/>
              </w:rPr>
              <w:t>return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this</w:t>
            </w:r>
            <w:r w:rsidRPr="0013027E">
              <w:rPr>
                <w:rFonts w:ascii="Courier New" w:hAnsi="Courier New" w:cs="Courier New"/>
                <w:noProof/>
                <w:sz w:val="20"/>
                <w:szCs w:val="20"/>
                <w:lang w:val="en-US" w:eastAsia="pt-BR"/>
              </w:rPr>
              <w:t xml:space="preserve">.FindBestChord(notesBeingPlayed, possibleChords);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EE5B9A" w:rsidRDefault="0013027E" w:rsidP="0013027E">
            <w:pPr>
              <w:pStyle w:val="Normal-CorpodeTexto"/>
              <w:keepNext/>
              <w:ind w:firstLine="0"/>
            </w:pPr>
            <w:r>
              <w:rPr>
                <w:rFonts w:ascii="Courier New" w:hAnsi="Courier New" w:cs="Courier New"/>
                <w:noProof/>
                <w:sz w:val="20"/>
                <w:szCs w:val="20"/>
                <w:lang w:eastAsia="pt-BR"/>
              </w:rPr>
              <w:t>}</w:t>
            </w:r>
          </w:p>
        </w:tc>
      </w:tr>
    </w:tbl>
    <w:p w:rsidR="00EE5B9A" w:rsidRDefault="00EE5B9A" w:rsidP="00EE5B9A">
      <w:pPr>
        <w:pStyle w:val="Legenda"/>
      </w:pPr>
      <w:bookmarkStart w:id="69" w:name="_Toc260862996"/>
      <w:r>
        <w:lastRenderedPageBreak/>
        <w:t xml:space="preserve">Quadro </w:t>
      </w:r>
      <w:fldSimple w:instr=" STYLEREF 1 \s ">
        <w:r w:rsidR="00E44668">
          <w:rPr>
            <w:noProof/>
          </w:rPr>
          <w:t>5</w:t>
        </w:r>
      </w:fldSimple>
      <w:r w:rsidR="00E44668">
        <w:noBreakHyphen/>
      </w:r>
      <w:fldSimple w:instr=" SEQ Quadro \* ARABIC \s 1 ">
        <w:r w:rsidR="00E44668">
          <w:rPr>
            <w:noProof/>
          </w:rPr>
          <w:t>5</w:t>
        </w:r>
      </w:fldSimple>
      <w:r>
        <w:t>: Código-fonte do método MusicalAnalyzer.GetChordBeingPlayed</w:t>
      </w:r>
      <w:bookmarkEnd w:id="69"/>
    </w:p>
    <w:p w:rsidR="00982E07" w:rsidRDefault="00982E07" w:rsidP="00982E07">
      <w:pPr>
        <w:pStyle w:val="Normal-CorpodeTexto"/>
      </w:pPr>
      <w:r>
        <w:t>O método FindBestChord realiza um cálculo de probabilidade de acordo com a amplitude</w:t>
      </w:r>
      <w:r w:rsidR="00203682">
        <w:t xml:space="preserve"> das notas, trazendo aquela que possuir um conjunto de notas com maiores amplitudes, como pode ser visto no </w:t>
      </w:r>
      <w:r w:rsidR="001E7FF9">
        <w:fldChar w:fldCharType="begin"/>
      </w:r>
      <w:r w:rsidR="00DD586F">
        <w:instrText xml:space="preserve"> REF _Ref260861515 \h </w:instrText>
      </w:r>
      <w:r w:rsidR="001E7FF9">
        <w:fldChar w:fldCharType="separate"/>
      </w:r>
      <w:r w:rsidR="00DD586F">
        <w:t xml:space="preserve">Quadro </w:t>
      </w:r>
      <w:r w:rsidR="00DD586F">
        <w:rPr>
          <w:noProof/>
        </w:rPr>
        <w:t>5</w:t>
      </w:r>
      <w:r w:rsidR="00DD586F">
        <w:noBreakHyphen/>
      </w:r>
      <w:r w:rsidR="00DD586F">
        <w:rPr>
          <w:noProof/>
        </w:rPr>
        <w:t>6</w:t>
      </w:r>
      <w:r w:rsidR="001E7FF9">
        <w:fldChar w:fldCharType="end"/>
      </w:r>
      <w:r w:rsidR="00DD586F">
        <w:t>.</w:t>
      </w:r>
    </w:p>
    <w:tbl>
      <w:tblPr>
        <w:tblStyle w:val="Tabelacomgrade"/>
        <w:tblW w:w="0" w:type="auto"/>
        <w:tblLook w:val="04A0"/>
      </w:tblPr>
      <w:tblGrid>
        <w:gridCol w:w="9211"/>
      </w:tblGrid>
      <w:tr w:rsidR="00490655" w:rsidRPr="00490655" w:rsidTr="00490655">
        <w:tc>
          <w:tcPr>
            <w:tcW w:w="9211" w:type="dxa"/>
          </w:tcPr>
          <w:p w:rsidR="00490655" w:rsidRDefault="00490655" w:rsidP="00490655">
            <w:pPr>
              <w:autoSpaceDE w:val="0"/>
              <w:autoSpaceDN w:val="0"/>
              <w:adjustRightInd w:val="0"/>
              <w:spacing w:after="0" w:line="240" w:lineRule="auto"/>
              <w:jc w:val="left"/>
              <w:rPr>
                <w:rFonts w:ascii="Courier New" w:hAnsi="Courier New" w:cs="Courier New"/>
                <w:noProof/>
                <w:color w:val="0000FF"/>
                <w:sz w:val="20"/>
                <w:szCs w:val="20"/>
                <w:lang w:eastAsia="pt-BR"/>
              </w:rPr>
            </w:pPr>
          </w:p>
          <w:p w:rsid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color w:val="0000FF"/>
                <w:sz w:val="20"/>
                <w:szCs w:val="20"/>
                <w:lang w:val="en-US" w:eastAsia="pt-BR"/>
              </w:rPr>
              <w:t>private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 xml:space="preserve"> FindBestChord(</w:t>
            </w:r>
            <w:r w:rsidRPr="00490655">
              <w:rPr>
                <w:rFonts w:ascii="Courier New" w:hAnsi="Courier New" w:cs="Courier New"/>
                <w:noProof/>
                <w:color w:val="2B91AF"/>
                <w:sz w:val="20"/>
                <w:szCs w:val="20"/>
                <w:lang w:val="en-US" w:eastAsia="pt-BR"/>
              </w:rPr>
              <w:t>Dictionary</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MusicalNote</w:t>
            </w:r>
            <w:r w:rsidRPr="00490655">
              <w:rPr>
                <w:rFonts w:ascii="Courier New" w:hAnsi="Courier New" w:cs="Courier New"/>
                <w:noProof/>
                <w:sz w:val="20"/>
                <w:szCs w:val="20"/>
                <w:lang w:val="en-US" w:eastAsia="pt-BR"/>
              </w:rPr>
              <w:t xml:space="preserve">, </w:t>
            </w:r>
            <w:r w:rsidRPr="00490655">
              <w:rPr>
                <w:rFonts w:ascii="Courier New" w:hAnsi="Courier New" w:cs="Courier New"/>
                <w:noProof/>
                <w:color w:val="0000FF"/>
                <w:sz w:val="20"/>
                <w:szCs w:val="20"/>
                <w:lang w:val="en-US" w:eastAsia="pt-BR"/>
              </w:rPr>
              <w:t>double</w:t>
            </w:r>
            <w:r w:rsidRPr="00490655">
              <w:rPr>
                <w:rFonts w:ascii="Courier New" w:hAnsi="Courier New" w:cs="Courier New"/>
                <w:noProof/>
                <w:sz w:val="20"/>
                <w:szCs w:val="20"/>
                <w:lang w:val="en-US" w:eastAsia="pt-BR"/>
              </w:rPr>
              <w:t>&gt;</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490655">
              <w:rPr>
                <w:rFonts w:ascii="Courier New" w:hAnsi="Courier New" w:cs="Courier New"/>
                <w:noProof/>
                <w:sz w:val="20"/>
                <w:szCs w:val="20"/>
                <w:lang w:val="en-US" w:eastAsia="pt-BR"/>
              </w:rPr>
              <w:t xml:space="preserve">notesBeingPlayed, </w:t>
            </w:r>
            <w:r w:rsidRPr="00490655">
              <w:rPr>
                <w:rFonts w:ascii="Courier New" w:hAnsi="Courier New" w:cs="Courier New"/>
                <w:noProof/>
                <w:color w:val="2B91AF"/>
                <w:sz w:val="20"/>
                <w:szCs w:val="20"/>
                <w:lang w:val="en-US" w:eastAsia="pt-BR"/>
              </w:rPr>
              <w:t>List</w:t>
            </w:r>
            <w:r w:rsidRPr="00490655">
              <w:rPr>
                <w:rFonts w:ascii="Courier New" w:hAnsi="Courier New" w:cs="Courier New"/>
                <w:noProof/>
                <w:sz w:val="20"/>
                <w:szCs w:val="20"/>
                <w:lang w:val="en-US" w:eastAsia="pt-BR"/>
              </w:rPr>
              <w:t>&lt;</w:t>
            </w:r>
            <w:r w:rsidRPr="00490655">
              <w:rPr>
                <w:rFonts w:ascii="Courier New" w:hAnsi="Courier New" w:cs="Courier New"/>
                <w:noProof/>
                <w:color w:val="2B91AF"/>
                <w:sz w:val="20"/>
                <w:szCs w:val="20"/>
                <w:lang w:val="en-US" w:eastAsia="pt-BR"/>
              </w:rPr>
              <w:t>Chord</w:t>
            </w:r>
            <w:r w:rsidRPr="00490655">
              <w:rPr>
                <w:rFonts w:ascii="Courier New" w:hAnsi="Courier New" w:cs="Courier New"/>
                <w:noProof/>
                <w:sz w:val="20"/>
                <w:szCs w:val="20"/>
                <w:lang w:val="en-US" w:eastAsia="pt-BR"/>
              </w:rPr>
              <w:t>&gt; chords)</w:t>
            </w:r>
          </w:p>
          <w:p w:rsidR="00490655" w:rsidRPr="00490655" w:rsidRDefault="00490655" w:rsidP="00490655">
            <w:pPr>
              <w:autoSpaceDE w:val="0"/>
              <w:autoSpaceDN w:val="0"/>
              <w:adjustRightInd w:val="0"/>
              <w:spacing w:after="0" w:line="240" w:lineRule="auto"/>
              <w:jc w:val="left"/>
              <w:rPr>
                <w:rFonts w:ascii="Courier New" w:hAnsi="Courier New" w:cs="Courier New"/>
                <w:noProof/>
                <w:sz w:val="20"/>
                <w:szCs w:val="20"/>
                <w:lang w:val="en-US" w:eastAsia="pt-BR"/>
              </w:rPr>
            </w:pPr>
            <w:r w:rsidRPr="00490655">
              <w:rPr>
                <w:rFonts w:ascii="Courier New" w:hAnsi="Courier New" w:cs="Courier New"/>
                <w:noProof/>
                <w:sz w:val="20"/>
                <w:szCs w:val="20"/>
                <w:lang w:val="en-US" w:eastAsia="pt-BR"/>
              </w:rPr>
              <w:t>{</w:t>
            </w:r>
          </w:p>
          <w:p w:rsidR="00490655" w:rsidRPr="00490655" w:rsidRDefault="00490655" w:rsidP="00490655">
            <w:pPr>
              <w:autoSpaceDE w:val="0"/>
              <w:autoSpaceDN w:val="0"/>
              <w:adjustRightInd w:val="0"/>
              <w:spacing w:after="0" w:line="240" w:lineRule="auto"/>
              <w:jc w:val="left"/>
              <w:rPr>
                <w:rFonts w:ascii="Courier New" w:hAnsi="Courier New" w:cs="Courier New"/>
                <w:noProof/>
                <w:color w:val="008000"/>
                <w:sz w:val="20"/>
                <w:szCs w:val="20"/>
                <w:lang w:val="en-US" w:eastAsia="pt-BR"/>
              </w:rPr>
            </w:pPr>
            <w:r>
              <w:rPr>
                <w:rFonts w:ascii="Courier New" w:hAnsi="Courier New" w:cs="Courier New"/>
                <w:noProof/>
                <w:color w:val="0000FF"/>
                <w:sz w:val="20"/>
                <w:szCs w:val="20"/>
                <w:lang w:val="en-US" w:eastAsia="pt-BR"/>
              </w:rPr>
              <w:t xml:space="preserve">    </w:t>
            </w:r>
            <w:r w:rsidRPr="00490655">
              <w:rPr>
                <w:rFonts w:ascii="Courier New" w:hAnsi="Courier New" w:cs="Courier New"/>
                <w:noProof/>
                <w:color w:val="0000FF"/>
                <w:sz w:val="20"/>
                <w:szCs w:val="20"/>
                <w:lang w:val="en-US" w:eastAsia="pt-BR"/>
              </w:rPr>
              <w:t>return</w:t>
            </w:r>
            <w:r w:rsidRPr="00490655">
              <w:rPr>
                <w:rFonts w:ascii="Courier New" w:hAnsi="Courier New" w:cs="Courier New"/>
                <w:noProof/>
                <w:sz w:val="20"/>
                <w:szCs w:val="20"/>
                <w:lang w:val="en-US" w:eastAsia="pt-BR"/>
              </w:rPr>
              <w:t xml:space="preserve"> chords[0]; </w:t>
            </w:r>
            <w:r w:rsidRPr="00490655">
              <w:rPr>
                <w:rFonts w:ascii="Courier New" w:hAnsi="Courier New" w:cs="Courier New"/>
                <w:noProof/>
                <w:color w:val="008000"/>
                <w:sz w:val="20"/>
                <w:szCs w:val="20"/>
                <w:lang w:val="en-US" w:eastAsia="pt-BR"/>
              </w:rPr>
              <w:t>//TODO!!!!!</w:t>
            </w:r>
          </w:p>
          <w:p w:rsidR="00490655" w:rsidRPr="00490655" w:rsidRDefault="00490655" w:rsidP="00490655">
            <w:pPr>
              <w:pStyle w:val="Normal-CorpodeTexto"/>
              <w:keepNext/>
              <w:ind w:firstLine="0"/>
              <w:rPr>
                <w:lang w:val="en-US"/>
              </w:rPr>
            </w:pPr>
            <w:r w:rsidRPr="00490655">
              <w:rPr>
                <w:rFonts w:ascii="Courier New" w:hAnsi="Courier New" w:cs="Courier New"/>
                <w:noProof/>
                <w:sz w:val="20"/>
                <w:szCs w:val="20"/>
                <w:lang w:val="en-US" w:eastAsia="pt-BR"/>
              </w:rPr>
              <w:t>}</w:t>
            </w:r>
          </w:p>
        </w:tc>
      </w:tr>
    </w:tbl>
    <w:p w:rsidR="00C808F2" w:rsidRDefault="00490655" w:rsidP="00E44668">
      <w:pPr>
        <w:pStyle w:val="Legenda"/>
      </w:pPr>
      <w:bookmarkStart w:id="70" w:name="_Ref260861515"/>
      <w:bookmarkStart w:id="71" w:name="_Ref260861510"/>
      <w:bookmarkStart w:id="72" w:name="_Toc260862997"/>
      <w:r>
        <w:t xml:space="preserve">Quadro </w:t>
      </w:r>
      <w:fldSimple w:instr=" STYLEREF 1 \s ">
        <w:r w:rsidR="00E44668">
          <w:rPr>
            <w:noProof/>
          </w:rPr>
          <w:t>5</w:t>
        </w:r>
      </w:fldSimple>
      <w:r w:rsidR="00E44668">
        <w:noBreakHyphen/>
      </w:r>
      <w:fldSimple w:instr=" SEQ Quadro \* ARABIC \s 1 ">
        <w:r w:rsidR="00E44668">
          <w:rPr>
            <w:noProof/>
          </w:rPr>
          <w:t>6</w:t>
        </w:r>
      </w:fldSimple>
      <w:bookmarkEnd w:id="70"/>
      <w:r>
        <w:t>: Código-fonte do método MusicalAnalyzer.FindBestChord</w:t>
      </w:r>
      <w:bookmarkEnd w:id="71"/>
      <w:bookmarkEnd w:id="72"/>
    </w:p>
    <w:p w:rsidR="00E44668" w:rsidRDefault="00E44668" w:rsidP="00E44668">
      <w:pPr>
        <w:pStyle w:val="Normal-CorpodeTexto"/>
      </w:pPr>
      <w:r>
        <w:t xml:space="preserve">O último método desta classe a ser mencionado é o ProcessChordsSequence, que faz a organização da cifra antes de devolvê-la através do evento ProcessingFinished. </w:t>
      </w:r>
    </w:p>
    <w:p w:rsidR="00E44668" w:rsidRDefault="00E44668" w:rsidP="00E44668">
      <w:pPr>
        <w:pStyle w:val="Normal-CorpodeTexto"/>
      </w:pPr>
      <w:r>
        <w:t xml:space="preserve">A sequência de acordes capturada deverá ter vários acordes repetidos de forma continua, já que ele pode ter sido tocado, sem parar, por mais de meio segundo, ou seja, uma sequencia “G D Em C” poderá ter sido armazenada até aqui como, por exemplo, “G G D D D Em Em Em C”. </w:t>
      </w:r>
    </w:p>
    <w:p w:rsidR="00E44668" w:rsidRDefault="00E44668" w:rsidP="00E44668">
      <w:pPr>
        <w:pStyle w:val="Normal-CorpodeTexto"/>
      </w:pPr>
      <w:r>
        <w:lastRenderedPageBreak/>
        <w:t xml:space="preserve">Como neste trabalho o ritmo e tempo da música foram ignorados, pois os mesmos não são representados por cifras, basta apenas saber os acordes a cada nova troca. O </w:t>
      </w:r>
      <w:r w:rsidR="001E7FF9">
        <w:fldChar w:fldCharType="begin"/>
      </w:r>
      <w:r>
        <w:instrText xml:space="preserve"> REF _Ref260862310 \h </w:instrText>
      </w:r>
      <w:r w:rsidR="001E7FF9">
        <w:fldChar w:fldCharType="separate"/>
      </w:r>
      <w:r>
        <w:t xml:space="preserve">Quadro </w:t>
      </w:r>
      <w:r>
        <w:rPr>
          <w:noProof/>
        </w:rPr>
        <w:t>5</w:t>
      </w:r>
      <w:r>
        <w:noBreakHyphen/>
      </w:r>
      <w:r>
        <w:rPr>
          <w:noProof/>
        </w:rPr>
        <w:t>7</w:t>
      </w:r>
      <w:r w:rsidR="001E7FF9">
        <w:fldChar w:fldCharType="end"/>
      </w:r>
      <w:r>
        <w:t xml:space="preserve"> apresenta esta implementação.</w:t>
      </w:r>
    </w:p>
    <w:tbl>
      <w:tblPr>
        <w:tblStyle w:val="Tabelacomgrade"/>
        <w:tblW w:w="0" w:type="auto"/>
        <w:tblLook w:val="04A0"/>
      </w:tblPr>
      <w:tblGrid>
        <w:gridCol w:w="9211"/>
      </w:tblGrid>
      <w:tr w:rsidR="00E44668" w:rsidTr="00E44668">
        <w:tc>
          <w:tcPr>
            <w:tcW w:w="9211" w:type="dxa"/>
          </w:tcPr>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color w:val="0000FF"/>
                <w:sz w:val="20"/>
                <w:szCs w:val="20"/>
                <w:lang w:val="en-US" w:eastAsia="pt-BR"/>
              </w:rPr>
              <w:t>private</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0000FF"/>
                <w:sz w:val="20"/>
                <w:szCs w:val="20"/>
                <w:lang w:val="en-US" w:eastAsia="pt-BR"/>
              </w:rPr>
              <w:t>string</w:t>
            </w:r>
            <w:r w:rsidRPr="00E44668">
              <w:rPr>
                <w:rFonts w:ascii="Courier New" w:hAnsi="Courier New" w:cs="Courier New"/>
                <w:noProof/>
                <w:sz w:val="20"/>
                <w:szCs w:val="20"/>
                <w:lang w:val="en-US" w:eastAsia="pt-BR"/>
              </w:rPr>
              <w:t xml:space="preserve"> ProcessChordsSequence()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w:t>
            </w:r>
          </w:p>
          <w:p w:rsidR="00E44668" w:rsidRPr="00E44668" w:rsidRDefault="00B821E9" w:rsidP="00E4466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 xml:space="preserve">&gt; finalChordSequence = </w:t>
            </w:r>
            <w:r w:rsidR="00E44668" w:rsidRPr="00E44668">
              <w:rPr>
                <w:rFonts w:ascii="Courier New" w:hAnsi="Courier New" w:cs="Courier New"/>
                <w:noProof/>
                <w:color w:val="0000FF"/>
                <w:sz w:val="20"/>
                <w:szCs w:val="20"/>
                <w:lang w:val="en-US" w:eastAsia="pt-BR"/>
              </w:rPr>
              <w:t>new</w:t>
            </w:r>
            <w:r w:rsidR="00E44668" w:rsidRPr="00E44668">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&gt;();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 xml:space="preserve"> s = </w:t>
            </w:r>
            <w:r w:rsidRPr="00B821E9">
              <w:rPr>
                <w:rFonts w:ascii="Courier New" w:hAnsi="Courier New" w:cs="Courier New"/>
                <w:noProof/>
                <w:color w:val="0000FF"/>
                <w:sz w:val="20"/>
                <w:szCs w:val="20"/>
                <w:lang w:eastAsia="pt-BR"/>
              </w:rPr>
              <w:t>new</w:t>
            </w: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Elimina os acordes repetidos continuamente</w:t>
            </w:r>
          </w:p>
          <w:p w:rsidR="00B821E9" w:rsidRPr="00B821E9" w:rsidRDefault="00B821E9"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color w:val="008000"/>
                <w:sz w:val="20"/>
                <w:szCs w:val="20"/>
                <w:lang w:eastAsia="pt-BR"/>
              </w:rPr>
              <w:t xml:space="preserve">    //Adiciona somente se for</w:t>
            </w:r>
            <w:r>
              <w:rPr>
                <w:rFonts w:ascii="Courier New" w:hAnsi="Courier New" w:cs="Courier New"/>
                <w:noProof/>
                <w:color w:val="008000"/>
                <w:sz w:val="20"/>
                <w:szCs w:val="20"/>
                <w:lang w:eastAsia="pt-BR"/>
              </w:rPr>
              <w:t xml:space="preserve"> </w:t>
            </w:r>
            <w:r w:rsidRPr="00B821E9">
              <w:rPr>
                <w:rFonts w:ascii="Courier New" w:hAnsi="Courier New" w:cs="Courier New"/>
                <w:noProof/>
                <w:color w:val="008000"/>
                <w:sz w:val="20"/>
                <w:szCs w:val="20"/>
                <w:lang w:eastAsia="pt-BR"/>
              </w:rPr>
              <w:t>diferente d</w:t>
            </w:r>
            <w:r>
              <w:rPr>
                <w:rFonts w:ascii="Courier New" w:hAnsi="Courier New" w:cs="Courier New"/>
                <w:noProof/>
                <w:color w:val="008000"/>
                <w:sz w:val="20"/>
                <w:szCs w:val="20"/>
                <w:lang w:eastAsia="pt-BR"/>
              </w:rPr>
              <w:t>o último acorde inserido</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A35F7D">
              <w:rPr>
                <w:rFonts w:ascii="Courier New" w:hAnsi="Courier New" w:cs="Courier New"/>
                <w:noProof/>
                <w:color w:val="0000FF"/>
                <w:sz w:val="20"/>
                <w:szCs w:val="20"/>
                <w:lang w:eastAsia="pt-BR"/>
              </w:rPr>
              <w:t xml:space="preserve">    </w:t>
            </w:r>
            <w:r w:rsidRPr="00B821E9">
              <w:rPr>
                <w:rFonts w:ascii="Courier New" w:hAnsi="Courier New" w:cs="Courier New"/>
                <w:noProof/>
                <w:color w:val="0000FF"/>
                <w:sz w:val="20"/>
                <w:szCs w:val="20"/>
                <w:lang w:val="en-US" w:eastAsia="pt-BR"/>
              </w:rPr>
              <w:t>foreach</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val="en-US" w:eastAsia="pt-BR"/>
              </w:rPr>
              <w:t>Chord</w:t>
            </w:r>
            <w:r w:rsidRPr="00B821E9">
              <w:rPr>
                <w:rFonts w:ascii="Courier New" w:hAnsi="Courier New" w:cs="Courier New"/>
                <w:noProof/>
                <w:sz w:val="20"/>
                <w:szCs w:val="20"/>
                <w:lang w:val="en-US" w:eastAsia="pt-BR"/>
              </w:rPr>
              <w:t xml:space="preserve"> chord </w:t>
            </w:r>
            <w:r w:rsidRPr="00B821E9">
              <w:rPr>
                <w:rFonts w:ascii="Courier New" w:hAnsi="Courier New" w:cs="Courier New"/>
                <w:noProof/>
                <w:color w:val="0000FF"/>
                <w:sz w:val="20"/>
                <w:szCs w:val="20"/>
                <w:lang w:val="en-US" w:eastAsia="pt-BR"/>
              </w:rPr>
              <w:t>in</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this</w:t>
            </w:r>
            <w:r w:rsidRPr="00B821E9">
              <w:rPr>
                <w:rFonts w:ascii="Courier New" w:hAnsi="Courier New" w:cs="Courier New"/>
                <w:noProof/>
                <w:sz w:val="20"/>
                <w:szCs w:val="20"/>
                <w:lang w:val="en-US" w:eastAsia="pt-BR"/>
              </w:rPr>
              <w:t>.chordSequence)</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if</w:t>
            </w:r>
            <w:r w:rsidRPr="00B821E9">
              <w:rPr>
                <w:rFonts w:ascii="Courier New" w:hAnsi="Courier New" w:cs="Courier New"/>
                <w:noProof/>
                <w:sz w:val="20"/>
                <w:szCs w:val="20"/>
                <w:lang w:val="en-US" w:eastAsia="pt-BR"/>
              </w:rPr>
              <w:t xml:space="preserve"> (finalChordSequence.Last() != chord)</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sz w:val="20"/>
                <w:szCs w:val="20"/>
                <w:lang w:val="en-US" w:eastAsia="pt-BR"/>
              </w:rPr>
              <w:t>finalChordSequence.Add(chord);</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B821E9"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//Adiciona todos os acordes a</w:t>
            </w:r>
            <w:r>
              <w:rPr>
                <w:rFonts w:ascii="Courier New" w:hAnsi="Courier New" w:cs="Courier New"/>
                <w:noProof/>
                <w:color w:val="008000"/>
                <w:sz w:val="20"/>
                <w:szCs w:val="20"/>
                <w:lang w:eastAsia="pt-BR"/>
              </w:rPr>
              <w:t xml:space="preserve"> uma única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foreach</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Chord</w:t>
            </w:r>
            <w:r w:rsidRPr="00E44668">
              <w:rPr>
                <w:rFonts w:ascii="Courier New" w:hAnsi="Courier New" w:cs="Courier New"/>
                <w:noProof/>
                <w:sz w:val="20"/>
                <w:szCs w:val="20"/>
                <w:lang w:val="en-US" w:eastAsia="pt-BR"/>
              </w:rPr>
              <w:t xml:space="preserve"> chord </w:t>
            </w:r>
            <w:r w:rsidRPr="00E44668">
              <w:rPr>
                <w:rFonts w:ascii="Courier New" w:hAnsi="Courier New" w:cs="Courier New"/>
                <w:noProof/>
                <w:color w:val="0000FF"/>
                <w:sz w:val="20"/>
                <w:szCs w:val="20"/>
                <w:lang w:val="en-US" w:eastAsia="pt-BR"/>
              </w:rPr>
              <w:t>in</w:t>
            </w:r>
            <w:r w:rsidRPr="00E44668">
              <w:rPr>
                <w:rFonts w:ascii="Courier New" w:hAnsi="Courier New" w:cs="Courier New"/>
                <w:noProof/>
                <w:sz w:val="20"/>
                <w:szCs w:val="20"/>
                <w:lang w:val="en-US" w:eastAsia="pt-BR"/>
              </w:rPr>
              <w:t xml:space="preserve"> finalChordSequence)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r w:rsidR="00B821E9" w:rsidRPr="00A35F7D">
              <w:rPr>
                <w:rFonts w:ascii="Courier New" w:hAnsi="Courier New" w:cs="Courier New"/>
                <w:noProof/>
                <w:sz w:val="20"/>
                <w:szCs w:val="20"/>
                <w:lang w:eastAsia="pt-BR"/>
              </w:rPr>
              <w:t xml:space="preserve">    </w:t>
            </w:r>
            <w:r w:rsidRPr="00A35F7D">
              <w:rPr>
                <w:rFonts w:ascii="Courier New" w:hAnsi="Courier New" w:cs="Courier New"/>
                <w:noProof/>
                <w:sz w:val="20"/>
                <w:szCs w:val="20"/>
                <w:lang w:eastAsia="pt-BR"/>
              </w:rPr>
              <w:t>s.AppendFormat(</w:t>
            </w:r>
            <w:r w:rsidRPr="00A35F7D">
              <w:rPr>
                <w:rFonts w:ascii="Courier New" w:hAnsi="Courier New" w:cs="Courier New"/>
                <w:noProof/>
                <w:color w:val="A31515"/>
                <w:sz w:val="20"/>
                <w:szCs w:val="20"/>
                <w:lang w:eastAsia="pt-BR"/>
              </w:rPr>
              <w:t>"{0} "</w:t>
            </w:r>
            <w:r w:rsidRPr="00A35F7D">
              <w:rPr>
                <w:rFonts w:ascii="Courier New" w:hAnsi="Courier New" w:cs="Courier New"/>
                <w:noProof/>
                <w:sz w:val="20"/>
                <w:szCs w:val="20"/>
                <w:lang w:eastAsia="pt-BR"/>
              </w:rPr>
              <w:t>, chord.Name);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Remove o espaço a m</w:t>
            </w:r>
            <w:r w:rsidR="00B821E9">
              <w:rPr>
                <w:rFonts w:ascii="Courier New" w:hAnsi="Courier New" w:cs="Courier New"/>
                <w:noProof/>
                <w:color w:val="008000"/>
                <w:sz w:val="20"/>
                <w:szCs w:val="20"/>
                <w:lang w:eastAsia="pt-BR"/>
              </w:rPr>
              <w:t>ais no final da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return</w:t>
            </w:r>
            <w:r w:rsidRPr="00E44668">
              <w:rPr>
                <w:rFonts w:ascii="Courier New" w:hAnsi="Courier New" w:cs="Courier New"/>
                <w:noProof/>
                <w:sz w:val="20"/>
                <w:szCs w:val="20"/>
                <w:lang w:val="en-US" w:eastAsia="pt-BR"/>
              </w:rPr>
              <w:t xml:space="preserve"> s.Remove(s.Length - 1, 1).ToString(); </w:t>
            </w:r>
          </w:p>
          <w:p w:rsidR="00E44668" w:rsidRDefault="00E44668" w:rsidP="00E44668">
            <w:pPr>
              <w:pStyle w:val="Normal-CorpodeTexto"/>
              <w:keepNext/>
              <w:ind w:firstLine="0"/>
            </w:pPr>
            <w:r>
              <w:rPr>
                <w:rFonts w:ascii="Courier New" w:hAnsi="Courier New" w:cs="Courier New"/>
                <w:noProof/>
                <w:sz w:val="20"/>
                <w:szCs w:val="20"/>
                <w:lang w:eastAsia="pt-BR"/>
              </w:rPr>
              <w:t>}</w:t>
            </w:r>
          </w:p>
        </w:tc>
      </w:tr>
    </w:tbl>
    <w:p w:rsidR="00E44668" w:rsidRPr="00E44668" w:rsidRDefault="00E44668" w:rsidP="00E44668">
      <w:pPr>
        <w:pStyle w:val="Legenda"/>
      </w:pPr>
      <w:bookmarkStart w:id="73" w:name="_Ref260862310"/>
      <w:bookmarkStart w:id="74" w:name="_Toc260862998"/>
      <w:r>
        <w:t xml:space="preserve">Quadro </w:t>
      </w:r>
      <w:fldSimple w:instr=" STYLEREF 1 \s ">
        <w:r>
          <w:rPr>
            <w:noProof/>
          </w:rPr>
          <w:t>5</w:t>
        </w:r>
      </w:fldSimple>
      <w:r>
        <w:noBreakHyphen/>
      </w:r>
      <w:fldSimple w:instr=" SEQ Quadro \* ARABIC \s 1 ">
        <w:r>
          <w:rPr>
            <w:noProof/>
          </w:rPr>
          <w:t>7</w:t>
        </w:r>
      </w:fldSimple>
      <w:bookmarkEnd w:id="73"/>
      <w:r>
        <w:t>: Código-fonte do método MusicalAnalyzer.ProcessChordsSequence</w:t>
      </w:r>
      <w:bookmarkEnd w:id="74"/>
    </w:p>
    <w:p w:rsidR="005753D9" w:rsidRDefault="005753D9" w:rsidP="007267B5">
      <w:pPr>
        <w:pStyle w:val="Ttulo2"/>
      </w:pPr>
      <w:bookmarkStart w:id="75" w:name="_Toc260955894"/>
      <w:r>
        <w:t>Songer.Database</w:t>
      </w:r>
      <w:bookmarkEnd w:id="75"/>
    </w:p>
    <w:p w:rsidR="00902A5B" w:rsidRDefault="00391437" w:rsidP="00F8483B">
      <w:pPr>
        <w:pStyle w:val="Normal-CorpodeTexto"/>
      </w:pPr>
      <w:r>
        <w:t xml:space="preserve">Este é o módulo responsável pela persistência e busca dos dados processados pelo sistema. Com a utilização do Db4Objects, o código pode ser bastante resumido. A </w:t>
      </w:r>
      <w:r w:rsidR="001E7FF9">
        <w:fldChar w:fldCharType="begin"/>
      </w:r>
      <w:r>
        <w:instrText xml:space="preserve"> REF _Ref260750514 \h </w:instrText>
      </w:r>
      <w:r w:rsidR="001E7FF9">
        <w:fldChar w:fldCharType="separate"/>
      </w:r>
      <w:r>
        <w:t xml:space="preserve">Figura </w:t>
      </w:r>
      <w:r>
        <w:rPr>
          <w:noProof/>
        </w:rPr>
        <w:t>5</w:t>
      </w:r>
      <w:r>
        <w:noBreakHyphen/>
      </w:r>
      <w:r>
        <w:rPr>
          <w:noProof/>
        </w:rPr>
        <w:t>7</w:t>
      </w:r>
      <w:r w:rsidR="001E7FF9">
        <w:fldChar w:fldCharType="end"/>
      </w:r>
      <w:r>
        <w:t xml:space="preserve"> mostra as classes do mesmo.</w:t>
      </w:r>
    </w:p>
    <w:p w:rsidR="00391437" w:rsidRDefault="00391437" w:rsidP="00391437">
      <w:pPr>
        <w:pStyle w:val="Normal-CorpodeTexto"/>
        <w:keepNext/>
        <w:ind w:firstLine="0"/>
        <w:jc w:val="center"/>
      </w:pPr>
      <w:r>
        <w:rPr>
          <w:noProof/>
          <w:lang w:eastAsia="pt-BR"/>
        </w:rPr>
        <w:lastRenderedPageBreak/>
        <w:drawing>
          <wp:inline distT="0" distB="0" distL="0" distR="0">
            <wp:extent cx="3152775" cy="2343150"/>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391437" w:rsidRDefault="00391437" w:rsidP="00391437">
      <w:pPr>
        <w:pStyle w:val="Legenda"/>
      </w:pPr>
      <w:bookmarkStart w:id="76" w:name="_Ref260750514"/>
      <w:bookmarkStart w:id="77" w:name="_Toc260955911"/>
      <w:r>
        <w:t xml:space="preserve">Figura </w:t>
      </w:r>
      <w:fldSimple w:instr=" STYLEREF 1 \s ">
        <w:r w:rsidR="00270974">
          <w:rPr>
            <w:noProof/>
          </w:rPr>
          <w:t>5</w:t>
        </w:r>
      </w:fldSimple>
      <w:r w:rsidR="00270974">
        <w:noBreakHyphen/>
      </w:r>
      <w:fldSimple w:instr=" SEQ Figura \* ARABIC \s 1 ">
        <w:r w:rsidR="00270974">
          <w:rPr>
            <w:noProof/>
          </w:rPr>
          <w:t>7</w:t>
        </w:r>
      </w:fldSimple>
      <w:bookmarkEnd w:id="76"/>
      <w:r>
        <w:t>: Diagrama de classes do módulo Songer.Database</w:t>
      </w:r>
      <w:bookmarkEnd w:id="77"/>
    </w:p>
    <w:p w:rsidR="00C6028F" w:rsidRDefault="001632AC" w:rsidP="001632AC">
      <w:pPr>
        <w:pStyle w:val="Ttulo3"/>
      </w:pPr>
      <w:bookmarkStart w:id="78" w:name="_Toc260955895"/>
      <w:r>
        <w:t>Classe Song</w:t>
      </w:r>
      <w:bookmarkEnd w:id="78"/>
    </w:p>
    <w:p w:rsidR="00FE6A58" w:rsidRDefault="00FE6A58" w:rsidP="00FE6A58">
      <w:pPr>
        <w:pStyle w:val="Normal-CorpodeTexto"/>
      </w:pPr>
      <w:r>
        <w:t>Esta classe armazena as informações de uma música processada, como o nome do artista e o nome da mesma, além da seqüência de acordes que foi encontrada após o seu processamento.</w:t>
      </w:r>
    </w:p>
    <w:p w:rsidR="00ED4916" w:rsidRDefault="00ED4916" w:rsidP="00FE6A58">
      <w:pPr>
        <w:pStyle w:val="Normal-CorpodeTexto"/>
      </w:pPr>
      <w:r>
        <w:t xml:space="preserve">Um ponto importante para se ressaltar nesta classe é o método Matches, que deve receber uma pequena </w:t>
      </w:r>
      <w:r w:rsidR="00FF1999">
        <w:t>seqüência</w:t>
      </w:r>
      <w:r>
        <w:t xml:space="preserve"> de acordes e verificar se ele faz parte da música em questão. Com a escolha da plataforma .NET, este trabalho ficou resumido a uma única linha de código, como se pode visualizar no </w:t>
      </w:r>
      <w:r w:rsidR="001E7FF9">
        <w:fldChar w:fldCharType="begin"/>
      </w:r>
      <w:r w:rsidR="00E56F45">
        <w:instrText xml:space="preserve"> REF _Ref260750974 \h </w:instrText>
      </w:r>
      <w:r w:rsidR="001E7FF9">
        <w:fldChar w:fldCharType="separate"/>
      </w:r>
      <w:r w:rsidR="00E44668">
        <w:t xml:space="preserve">Quadro </w:t>
      </w:r>
      <w:r w:rsidR="00E44668">
        <w:rPr>
          <w:noProof/>
        </w:rPr>
        <w:t>5</w:t>
      </w:r>
      <w:r w:rsidR="00E44668">
        <w:noBreakHyphen/>
      </w:r>
      <w:r w:rsidR="00E44668">
        <w:rPr>
          <w:noProof/>
        </w:rPr>
        <w:t>8</w:t>
      </w:r>
      <w:r w:rsidR="001E7FF9">
        <w:fldChar w:fldCharType="end"/>
      </w:r>
      <w:r>
        <w:t>.</w:t>
      </w:r>
    </w:p>
    <w:tbl>
      <w:tblPr>
        <w:tblStyle w:val="Tabelacomgrade"/>
        <w:tblW w:w="0" w:type="auto"/>
        <w:tblLook w:val="04A0"/>
      </w:tblPr>
      <w:tblGrid>
        <w:gridCol w:w="9211"/>
      </w:tblGrid>
      <w:tr w:rsidR="00ED4916" w:rsidTr="00ED4916">
        <w:tc>
          <w:tcPr>
            <w:tcW w:w="9211" w:type="dxa"/>
          </w:tcPr>
          <w:p w:rsidR="00D3454B" w:rsidRPr="002D00C0" w:rsidRDefault="00D3454B" w:rsidP="00ED4916">
            <w:pPr>
              <w:autoSpaceDE w:val="0"/>
              <w:autoSpaceDN w:val="0"/>
              <w:adjustRightInd w:val="0"/>
              <w:spacing w:after="0" w:line="240" w:lineRule="auto"/>
              <w:jc w:val="left"/>
              <w:rPr>
                <w:rFonts w:ascii="Courier New" w:hAnsi="Courier New" w:cs="Courier New"/>
                <w:noProof/>
                <w:color w:val="0000FF"/>
                <w:sz w:val="20"/>
                <w:szCs w:val="20"/>
                <w:lang w:eastAsia="pt-BR"/>
              </w:rPr>
            </w:pP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color w:val="0000FF"/>
                <w:sz w:val="20"/>
                <w:szCs w:val="20"/>
                <w:lang w:val="en-US" w:eastAsia="pt-BR"/>
              </w:rPr>
              <w:t>public</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bool</w:t>
            </w:r>
            <w:r w:rsidRPr="00ED4916">
              <w:rPr>
                <w:rFonts w:ascii="Courier New" w:hAnsi="Courier New" w:cs="Courier New"/>
                <w:noProof/>
                <w:sz w:val="20"/>
                <w:szCs w:val="20"/>
                <w:lang w:val="en-US" w:eastAsia="pt-BR"/>
              </w:rPr>
              <w:t xml:space="preserve"> Matches(</w:t>
            </w:r>
            <w:r w:rsidRPr="00ED4916">
              <w:rPr>
                <w:rFonts w:ascii="Courier New" w:hAnsi="Courier New" w:cs="Courier New"/>
                <w:noProof/>
                <w:color w:val="0000FF"/>
                <w:sz w:val="20"/>
                <w:szCs w:val="20"/>
                <w:lang w:val="en-US" w:eastAsia="pt-BR"/>
              </w:rPr>
              <w:t>string</w:t>
            </w:r>
            <w:r w:rsidRPr="00ED4916">
              <w:rPr>
                <w:rFonts w:ascii="Courier New" w:hAnsi="Courier New" w:cs="Courier New"/>
                <w:noProof/>
                <w:sz w:val="20"/>
                <w:szCs w:val="20"/>
                <w:lang w:val="en-US" w:eastAsia="pt-BR"/>
              </w:rPr>
              <w:t xml:space="preserve"> chordSequence)</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return</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this</w:t>
            </w:r>
            <w:r w:rsidRPr="00ED4916">
              <w:rPr>
                <w:rFonts w:ascii="Courier New" w:hAnsi="Courier New" w:cs="Courier New"/>
                <w:noProof/>
                <w:sz w:val="20"/>
                <w:szCs w:val="20"/>
                <w:lang w:val="en-US" w:eastAsia="pt-BR"/>
              </w:rPr>
              <w:t>.ChordSequence.Contains(chordSequence);</w:t>
            </w:r>
          </w:p>
          <w:p w:rsidR="00ED4916" w:rsidRDefault="00ED4916" w:rsidP="0017267E">
            <w:pPr>
              <w:pStyle w:val="Normal-CorpodeTexto"/>
              <w:keepNext/>
              <w:ind w:firstLine="0"/>
            </w:pPr>
            <w:r>
              <w:rPr>
                <w:rFonts w:ascii="Courier New" w:hAnsi="Courier New" w:cs="Courier New"/>
                <w:noProof/>
                <w:sz w:val="20"/>
                <w:szCs w:val="20"/>
                <w:lang w:eastAsia="pt-BR"/>
              </w:rPr>
              <w:t>}</w:t>
            </w:r>
          </w:p>
        </w:tc>
      </w:tr>
    </w:tbl>
    <w:p w:rsidR="00ED4916" w:rsidRDefault="0017267E" w:rsidP="0017267E">
      <w:pPr>
        <w:pStyle w:val="Legenda"/>
      </w:pPr>
      <w:bookmarkStart w:id="79" w:name="_Ref260750974"/>
      <w:bookmarkStart w:id="80" w:name="_Toc260862999"/>
      <w:r>
        <w:t xml:space="preserve">Quadro </w:t>
      </w:r>
      <w:fldSimple w:instr=" STYLEREF 1 \s ">
        <w:r w:rsidR="00E44668">
          <w:rPr>
            <w:noProof/>
          </w:rPr>
          <w:t>5</w:t>
        </w:r>
      </w:fldSimple>
      <w:r w:rsidR="00E44668">
        <w:noBreakHyphen/>
      </w:r>
      <w:fldSimple w:instr=" SEQ Quadro \* ARABIC \s 1 ">
        <w:r w:rsidR="00E44668">
          <w:rPr>
            <w:noProof/>
          </w:rPr>
          <w:t>8</w:t>
        </w:r>
      </w:fldSimple>
      <w:bookmarkEnd w:id="79"/>
      <w:r>
        <w:t xml:space="preserve">: </w:t>
      </w:r>
      <w:r w:rsidR="00D53224">
        <w:t>C</w:t>
      </w:r>
      <w:r>
        <w:t>ódigo</w:t>
      </w:r>
      <w:r w:rsidR="00D53224">
        <w:t>-fonte</w:t>
      </w:r>
      <w:r>
        <w:t xml:space="preserve"> do método </w:t>
      </w:r>
      <w:r w:rsidR="00D53224">
        <w:t>Song.</w:t>
      </w:r>
      <w:r>
        <w:t>Matche</w:t>
      </w:r>
      <w:r w:rsidR="00D53224">
        <w:t>s</w:t>
      </w:r>
      <w:bookmarkEnd w:id="80"/>
    </w:p>
    <w:p w:rsidR="001F56EA" w:rsidRDefault="001F56EA" w:rsidP="001F56EA">
      <w:pPr>
        <w:pStyle w:val="Ttulo3"/>
      </w:pPr>
      <w:bookmarkStart w:id="81" w:name="_Toc260955896"/>
      <w:r>
        <w:t>Classe SongStore</w:t>
      </w:r>
      <w:bookmarkEnd w:id="81"/>
    </w:p>
    <w:p w:rsidR="00645F54" w:rsidRDefault="00645F54" w:rsidP="00645F54">
      <w:pPr>
        <w:pStyle w:val="Normal-CorpodeTexto"/>
      </w:pPr>
      <w:r>
        <w:t xml:space="preserve">Esta classe é responsável pelo armazenamento e busca dos dados. Como foi utilizado um banco de dados orientado a objetos, instancias da classe Song podem ser armazenadas diretamente, através dos métodos Add e Delete, que recebe uma </w:t>
      </w:r>
      <w:r>
        <w:lastRenderedPageBreak/>
        <w:t xml:space="preserve">delas como parâmetro e realizam a operação requisitada, como se pode ver no </w:t>
      </w:r>
      <w:r w:rsidR="001E7FF9">
        <w:fldChar w:fldCharType="begin"/>
      </w:r>
      <w:r>
        <w:instrText xml:space="preserve"> REF _Ref260751384 \h </w:instrText>
      </w:r>
      <w:r w:rsidR="001E7FF9">
        <w:fldChar w:fldCharType="separate"/>
      </w:r>
      <w:r w:rsidR="008760B8">
        <w:t xml:space="preserve">Quadro </w:t>
      </w:r>
      <w:r w:rsidR="008760B8">
        <w:rPr>
          <w:noProof/>
        </w:rPr>
        <w:t>5</w:t>
      </w:r>
      <w:r w:rsidR="008760B8">
        <w:noBreakHyphen/>
      </w:r>
      <w:r w:rsidR="008760B8">
        <w:rPr>
          <w:noProof/>
        </w:rPr>
        <w:t>9</w:t>
      </w:r>
      <w:r w:rsidR="001E7FF9">
        <w:fldChar w:fldCharType="end"/>
      </w:r>
      <w:r>
        <w:t xml:space="preserve">. </w:t>
      </w:r>
    </w:p>
    <w:tbl>
      <w:tblPr>
        <w:tblStyle w:val="Tabelacomgrade"/>
        <w:tblW w:w="0" w:type="auto"/>
        <w:tblLook w:val="04A0"/>
      </w:tblPr>
      <w:tblGrid>
        <w:gridCol w:w="9211"/>
      </w:tblGrid>
      <w:tr w:rsidR="00645F54" w:rsidTr="00645F54">
        <w:tc>
          <w:tcPr>
            <w:tcW w:w="9211" w:type="dxa"/>
          </w:tcPr>
          <w:p w:rsidR="00D3454B" w:rsidRPr="002D00C0" w:rsidRDefault="00D3454B" w:rsidP="00645F54">
            <w:pPr>
              <w:autoSpaceDE w:val="0"/>
              <w:autoSpaceDN w:val="0"/>
              <w:adjustRightInd w:val="0"/>
              <w:spacing w:after="0" w:line="240" w:lineRule="auto"/>
              <w:jc w:val="left"/>
              <w:rPr>
                <w:rFonts w:ascii="Courier New" w:hAnsi="Courier New" w:cs="Courier New"/>
                <w:noProof/>
                <w:color w:val="0000FF"/>
                <w:sz w:val="20"/>
                <w:szCs w:val="20"/>
                <w:lang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private</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2B91AF"/>
                <w:sz w:val="20"/>
                <w:szCs w:val="20"/>
                <w:lang w:val="en-US" w:eastAsia="pt-BR"/>
              </w:rPr>
              <w:t>IObjectContainer</w:t>
            </w:r>
            <w:r w:rsidRPr="00645F54">
              <w:rPr>
                <w:rFonts w:ascii="Courier New" w:hAnsi="Courier New" w:cs="Courier New"/>
                <w:noProof/>
                <w:sz w:val="20"/>
                <w:szCs w:val="20"/>
                <w:lang w:val="en-US" w:eastAsia="pt-BR"/>
              </w:rPr>
              <w:t xml:space="preserve"> database;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SongStore()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 xml:space="preserve">.database = </w:t>
            </w:r>
            <w:r w:rsidRPr="00645F54">
              <w:rPr>
                <w:rFonts w:ascii="Courier New" w:hAnsi="Courier New" w:cs="Courier New"/>
                <w:noProof/>
                <w:color w:val="2B91AF"/>
                <w:sz w:val="20"/>
                <w:szCs w:val="20"/>
                <w:lang w:val="en-US" w:eastAsia="pt-BR"/>
              </w:rPr>
              <w:t>Db4oEmbedded</w:t>
            </w:r>
            <w:r w:rsidRPr="00645F54">
              <w:rPr>
                <w:rFonts w:ascii="Courier New" w:hAnsi="Courier New" w:cs="Courier New"/>
                <w:noProof/>
                <w:sz w:val="20"/>
                <w:szCs w:val="20"/>
                <w:lang w:val="en-US" w:eastAsia="pt-BR"/>
              </w:rPr>
              <w:t>.OpenFile(</w:t>
            </w:r>
            <w:r w:rsidRPr="00645F54">
              <w:rPr>
                <w:rFonts w:ascii="Courier New" w:hAnsi="Courier New" w:cs="Courier New"/>
                <w:noProof/>
                <w:color w:val="A31515"/>
                <w:sz w:val="20"/>
                <w:szCs w:val="20"/>
                <w:lang w:val="en-US" w:eastAsia="pt-BR"/>
              </w:rPr>
              <w:t>"SongStore.yap"</w:t>
            </w: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Add(</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.database.Store(song);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Delete(</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.database.Delete(song);</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Default="00645F54" w:rsidP="00645F54">
            <w:pPr>
              <w:keepNext/>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D3454B" w:rsidRPr="00645F54" w:rsidRDefault="00D3454B" w:rsidP="00645F54">
            <w:pPr>
              <w:keepNext/>
              <w:autoSpaceDE w:val="0"/>
              <w:autoSpaceDN w:val="0"/>
              <w:adjustRightInd w:val="0"/>
              <w:spacing w:after="0" w:line="240" w:lineRule="auto"/>
              <w:jc w:val="left"/>
              <w:rPr>
                <w:rFonts w:ascii="Courier New" w:hAnsi="Courier New" w:cs="Courier New"/>
                <w:noProof/>
                <w:sz w:val="20"/>
                <w:szCs w:val="20"/>
                <w:lang w:val="en-US" w:eastAsia="pt-BR"/>
              </w:rPr>
            </w:pPr>
          </w:p>
        </w:tc>
      </w:tr>
    </w:tbl>
    <w:p w:rsidR="00645F54" w:rsidRDefault="00645F54" w:rsidP="00645F54">
      <w:pPr>
        <w:pStyle w:val="Legenda"/>
      </w:pPr>
      <w:bookmarkStart w:id="82" w:name="_Ref260751384"/>
      <w:bookmarkStart w:id="83" w:name="_Toc260863000"/>
      <w:r>
        <w:t xml:space="preserve">Quadro </w:t>
      </w:r>
      <w:fldSimple w:instr=" STYLEREF 1 \s ">
        <w:r w:rsidR="00E44668">
          <w:rPr>
            <w:noProof/>
          </w:rPr>
          <w:t>5</w:t>
        </w:r>
      </w:fldSimple>
      <w:r w:rsidR="00E44668">
        <w:noBreakHyphen/>
      </w:r>
      <w:fldSimple w:instr=" SEQ Quadro \* ARABIC \s 1 ">
        <w:r w:rsidR="00E44668">
          <w:rPr>
            <w:noProof/>
          </w:rPr>
          <w:t>9</w:t>
        </w:r>
      </w:fldSimple>
      <w:bookmarkEnd w:id="82"/>
      <w:r>
        <w:t xml:space="preserve">: </w:t>
      </w:r>
      <w:r w:rsidR="00480A4C">
        <w:t>Código-fonte dos m</w:t>
      </w:r>
      <w:r>
        <w:t xml:space="preserve">étodos </w:t>
      </w:r>
      <w:r w:rsidR="00480A4C">
        <w:t>SongStore.</w:t>
      </w:r>
      <w:r>
        <w:t xml:space="preserve">Add e </w:t>
      </w:r>
      <w:r w:rsidR="00480A4C">
        <w:t>SongStore.</w:t>
      </w:r>
      <w:r>
        <w:t>Delete</w:t>
      </w:r>
      <w:bookmarkEnd w:id="83"/>
    </w:p>
    <w:p w:rsidR="0057318A" w:rsidRDefault="0057318A" w:rsidP="0057318A">
      <w:pPr>
        <w:pStyle w:val="Normal-CorpodeTexto"/>
      </w:pPr>
      <w:r>
        <w:t xml:space="preserve">Ainda em relação ao </w:t>
      </w:r>
      <w:r w:rsidR="001E7FF9">
        <w:fldChar w:fldCharType="begin"/>
      </w:r>
      <w:r>
        <w:instrText xml:space="preserve"> REF _Ref260751384 \h </w:instrText>
      </w:r>
      <w:r w:rsidR="001E7FF9">
        <w:fldChar w:fldCharType="separate"/>
      </w:r>
      <w:r>
        <w:t xml:space="preserve">Quadro </w:t>
      </w:r>
      <w:r>
        <w:rPr>
          <w:noProof/>
        </w:rPr>
        <w:t>5</w:t>
      </w:r>
      <w:r>
        <w:noBreakHyphen/>
      </w:r>
      <w:r>
        <w:rPr>
          <w:noProof/>
        </w:rPr>
        <w:t>4</w:t>
      </w:r>
      <w:r w:rsidR="001E7FF9">
        <w:fldChar w:fldCharType="end"/>
      </w:r>
      <w:r>
        <w:t>, nota-se que o construtor apenas chama uma função para abrir um arquivo de extensão yap. Este arquivo é onde o Db4Objects armazena todos os dados após a execução do método Commit.</w:t>
      </w:r>
    </w:p>
    <w:p w:rsidR="006A4A73" w:rsidRDefault="006A4A73" w:rsidP="0057318A">
      <w:pPr>
        <w:pStyle w:val="Normal-CorpodeTexto"/>
      </w:pPr>
      <w:r>
        <w:t>O método Search faz uso de predicados (disponível somente a partir d</w:t>
      </w:r>
      <w:r w:rsidR="00360445">
        <w:t>a versão 3.0 do .NET Framework), que permite definir critérios e avaliar quais objetos</w:t>
      </w:r>
      <w:r w:rsidR="00D3454B">
        <w:t xml:space="preserve"> atendem a este critério. Sua implementação é apresentada no </w:t>
      </w:r>
      <w:r w:rsidR="001E7FF9">
        <w:fldChar w:fldCharType="begin"/>
      </w:r>
      <w:r w:rsidR="00D3454B">
        <w:instrText xml:space="preserve"> REF _Ref260769484 \h </w:instrText>
      </w:r>
      <w:r w:rsidR="001E7FF9">
        <w:fldChar w:fldCharType="separate"/>
      </w:r>
      <w:r w:rsidR="008760B8">
        <w:t xml:space="preserve">Quadro </w:t>
      </w:r>
      <w:r w:rsidR="008760B8">
        <w:rPr>
          <w:noProof/>
        </w:rPr>
        <w:t>5</w:t>
      </w:r>
      <w:r w:rsidR="008760B8">
        <w:noBreakHyphen/>
      </w:r>
      <w:r w:rsidR="008760B8">
        <w:rPr>
          <w:noProof/>
        </w:rPr>
        <w:t>10</w:t>
      </w:r>
      <w:r w:rsidR="001E7FF9">
        <w:fldChar w:fldCharType="end"/>
      </w:r>
      <w:r w:rsidR="00D3454B">
        <w:t>.</w:t>
      </w:r>
    </w:p>
    <w:tbl>
      <w:tblPr>
        <w:tblStyle w:val="Tabelacomgrade"/>
        <w:tblW w:w="0" w:type="auto"/>
        <w:tblLook w:val="04A0"/>
      </w:tblPr>
      <w:tblGrid>
        <w:gridCol w:w="9211"/>
      </w:tblGrid>
      <w:tr w:rsidR="00D3454B" w:rsidTr="00D3454B">
        <w:tc>
          <w:tcPr>
            <w:tcW w:w="9211" w:type="dxa"/>
          </w:tcPr>
          <w:p w:rsidR="00D3454B" w:rsidRDefault="00D3454B" w:rsidP="00D3454B">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color w:val="0000FF"/>
                <w:sz w:val="20"/>
                <w:szCs w:val="20"/>
                <w:lang w:val="en-US" w:eastAsia="pt-BR"/>
              </w:rPr>
              <w:t>public</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2B91AF"/>
                <w:sz w:val="20"/>
                <w:szCs w:val="20"/>
                <w:lang w:val="en-US" w:eastAsia="pt-BR"/>
              </w:rPr>
              <w:t>IList</w:t>
            </w:r>
            <w:r w:rsidRPr="00D3454B">
              <w:rPr>
                <w:rFonts w:ascii="Courier New" w:hAnsi="Courier New" w:cs="Courier New"/>
                <w:noProof/>
                <w:sz w:val="20"/>
                <w:szCs w:val="20"/>
                <w:lang w:val="en-US" w:eastAsia="pt-BR"/>
              </w:rPr>
              <w:t>&lt;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 Search(</w:t>
            </w:r>
            <w:r w:rsidRPr="00D3454B">
              <w:rPr>
                <w:rFonts w:ascii="Courier New" w:hAnsi="Courier New" w:cs="Courier New"/>
                <w:noProof/>
                <w:color w:val="0000FF"/>
                <w:sz w:val="20"/>
                <w:szCs w:val="20"/>
                <w:lang w:val="en-US" w:eastAsia="pt-BR"/>
              </w:rPr>
              <w:t>string</w:t>
            </w:r>
            <w:r w:rsidRPr="00D3454B">
              <w:rPr>
                <w:rFonts w:ascii="Courier New" w:hAnsi="Courier New" w:cs="Courier New"/>
                <w:noProof/>
                <w:sz w:val="20"/>
                <w:szCs w:val="20"/>
                <w:lang w:val="en-US" w:eastAsia="pt-BR"/>
              </w:rPr>
              <w:t xml:space="preserve"> chordSequence)</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return</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this</w:t>
            </w:r>
            <w:r w:rsidRPr="00D3454B">
              <w:rPr>
                <w:rFonts w:ascii="Courier New" w:hAnsi="Courier New" w:cs="Courier New"/>
                <w:noProof/>
                <w:sz w:val="20"/>
                <w:szCs w:val="20"/>
                <w:lang w:val="en-US" w:eastAsia="pt-BR"/>
              </w:rPr>
              <w:t>.database.Query&lt;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&gt;(s =&gt; s.Matches(chordSequence));</w:t>
            </w:r>
          </w:p>
          <w:p w:rsidR="00D3454B" w:rsidRDefault="00D3454B" w:rsidP="00D3454B">
            <w:pPr>
              <w:pStyle w:val="Normal-CorpodeTexto"/>
              <w:keepNext/>
              <w:ind w:firstLine="0"/>
            </w:pPr>
            <w:r>
              <w:rPr>
                <w:rFonts w:ascii="Courier New" w:hAnsi="Courier New" w:cs="Courier New"/>
                <w:noProof/>
                <w:sz w:val="20"/>
                <w:szCs w:val="20"/>
                <w:lang w:eastAsia="pt-BR"/>
              </w:rPr>
              <w:t>}</w:t>
            </w:r>
          </w:p>
        </w:tc>
      </w:tr>
    </w:tbl>
    <w:p w:rsidR="00D3454B" w:rsidRDefault="00D3454B" w:rsidP="00D3454B">
      <w:pPr>
        <w:pStyle w:val="Legenda"/>
      </w:pPr>
      <w:bookmarkStart w:id="84" w:name="_Ref260769484"/>
      <w:bookmarkStart w:id="85" w:name="_Toc260863001"/>
      <w:r>
        <w:t xml:space="preserve">Quadro </w:t>
      </w:r>
      <w:fldSimple w:instr=" STYLEREF 1 \s ">
        <w:r w:rsidR="00E44668">
          <w:rPr>
            <w:noProof/>
          </w:rPr>
          <w:t>5</w:t>
        </w:r>
      </w:fldSimple>
      <w:r w:rsidR="00E44668">
        <w:noBreakHyphen/>
      </w:r>
      <w:fldSimple w:instr=" SEQ Quadro \* ARABIC \s 1 ">
        <w:r w:rsidR="00E44668">
          <w:rPr>
            <w:noProof/>
          </w:rPr>
          <w:t>10</w:t>
        </w:r>
      </w:fldSimple>
      <w:bookmarkEnd w:id="84"/>
      <w:r>
        <w:t>:</w:t>
      </w:r>
      <w:r w:rsidR="00277AEE">
        <w:t xml:space="preserve"> Código-fonte do</w:t>
      </w:r>
      <w:r>
        <w:t xml:space="preserve"> </w:t>
      </w:r>
      <w:r w:rsidR="00277AEE">
        <w:t>m</w:t>
      </w:r>
      <w:r>
        <w:t xml:space="preserve">étodo </w:t>
      </w:r>
      <w:r w:rsidR="00277AEE">
        <w:t>SongStore.</w:t>
      </w:r>
      <w:r>
        <w:t>Search</w:t>
      </w:r>
      <w:bookmarkEnd w:id="85"/>
    </w:p>
    <w:p w:rsidR="00387521" w:rsidRPr="00387521" w:rsidRDefault="00387521" w:rsidP="00387521">
      <w:pPr>
        <w:pStyle w:val="Normal-CorpodeTexto"/>
      </w:pPr>
      <w:r>
        <w:t>O método genérico Query necessita que seja passado um tipo, que neste caso foi a classe Song, que será utilizada no predicado e também como tipo de retorno (IList&lt;Song&gt;). O parametro do método é um predicado que informa que, para to</w:t>
      </w:r>
      <w:r w:rsidR="00B54236">
        <w:t>do objeto s (que é do tipo Song) encontrado no banco de dados, chame o método Matches</w:t>
      </w:r>
      <w:r w:rsidR="006E2691">
        <w:t xml:space="preserve"> (que retorna um tipo booleano)</w:t>
      </w:r>
      <w:r w:rsidR="00B54236">
        <w:t xml:space="preserve"> do mesmo, passando </w:t>
      </w:r>
      <w:r w:rsidR="00B54236">
        <w:lastRenderedPageBreak/>
        <w:t>chordSequence como parâmetro.</w:t>
      </w:r>
      <w:r w:rsidR="006E2691">
        <w:t xml:space="preserve"> Caso o retorno seja verdadeiro, o objeto será adicionado à lista de retorno.</w:t>
      </w:r>
    </w:p>
    <w:p w:rsidR="005753D9" w:rsidRDefault="005753D9" w:rsidP="007267B5">
      <w:pPr>
        <w:pStyle w:val="Ttulo2"/>
      </w:pPr>
      <w:bookmarkStart w:id="86" w:name="_Toc260955897"/>
      <w:r>
        <w:t>Songer.Presentation</w:t>
      </w:r>
      <w:bookmarkEnd w:id="86"/>
    </w:p>
    <w:p w:rsidR="00902A5B" w:rsidRDefault="0068026E" w:rsidP="00F8483B">
      <w:pPr>
        <w:pStyle w:val="Normal-CorpodeTexto"/>
      </w:pPr>
      <w:r>
        <w:t>Este é módulo que possui a tela de apresentação ao usuário. Diferente dos anteriores, este módulo não se preocupa em realizar qualquer tipo de processamento, mas utiliza-se (direta ou indiretamente) de todos os outros módulos para receber e apresentar informações para o usuário. A tela é dividida em duas abas, uma para a busca de informações, e a outra para inserção das mesmas.</w:t>
      </w:r>
    </w:p>
    <w:p w:rsidR="0068026E" w:rsidRDefault="00946492" w:rsidP="0068026E">
      <w:pPr>
        <w:pStyle w:val="Ttulo3"/>
      </w:pPr>
      <w:bookmarkStart w:id="87" w:name="_Toc260955898"/>
      <w:r>
        <w:t>Tela</w:t>
      </w:r>
      <w:r w:rsidR="0068026E">
        <w:t xml:space="preserve"> Inserir</w:t>
      </w:r>
      <w:bookmarkEnd w:id="87"/>
    </w:p>
    <w:p w:rsidR="00270974" w:rsidRDefault="00270974" w:rsidP="00270974">
      <w:pPr>
        <w:pStyle w:val="Normal-CorpodeTexto"/>
        <w:keepNext/>
        <w:ind w:firstLine="0"/>
      </w:pPr>
      <w:r>
        <w:rPr>
          <w:noProof/>
          <w:lang w:eastAsia="pt-BR"/>
        </w:rPr>
        <w:drawing>
          <wp:inline distT="0" distB="0" distL="0" distR="0">
            <wp:extent cx="5760085" cy="4320064"/>
            <wp:effectExtent l="1905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946492" w:rsidRDefault="00270974" w:rsidP="00946492">
      <w:pPr>
        <w:pStyle w:val="Legenda"/>
        <w:jc w:val="both"/>
      </w:pPr>
      <w:bookmarkStart w:id="88" w:name="_Ref260772310"/>
      <w:bookmarkStart w:id="89" w:name="_Toc260955912"/>
      <w:r>
        <w:t xml:space="preserve">Figura </w:t>
      </w:r>
      <w:fldSimple w:instr=" STYLEREF 1 \s ">
        <w:r>
          <w:rPr>
            <w:noProof/>
          </w:rPr>
          <w:t>5</w:t>
        </w:r>
      </w:fldSimple>
      <w:r>
        <w:noBreakHyphen/>
      </w:r>
      <w:fldSimple w:instr=" SEQ Figura \* ARABIC \s 1 ">
        <w:r>
          <w:rPr>
            <w:noProof/>
          </w:rPr>
          <w:t>8</w:t>
        </w:r>
      </w:fldSimple>
      <w:bookmarkEnd w:id="88"/>
      <w:r>
        <w:t>: Tela de inserção de nova música</w:t>
      </w:r>
      <w:bookmarkEnd w:id="89"/>
    </w:p>
    <w:p w:rsidR="00946492" w:rsidRPr="00946492" w:rsidRDefault="00946492" w:rsidP="00946492">
      <w:pPr>
        <w:pStyle w:val="Normal-CorpodeTexto"/>
      </w:pPr>
      <w:r>
        <w:lastRenderedPageBreak/>
        <w:t>Esta tela permite ao usuário inserir novas músicas ao banco de dados. Aqui o mesmo deverá informar o nome do artista, o nome da música e o arquivo Wave da mesma. O sistema irá então chamar o método AnalyzeAudio da classe MusicalAnalyzer e, quando terminado o processamento, juntar às outras informações a sequencia de acordes que foi retornada, criar uma instancia da classe Song com estes dados e salvá-lo no banco de dados.</w:t>
      </w:r>
      <w:r w:rsidR="0096335B">
        <w:t xml:space="preserve"> Essa tela pode ser vista na </w:t>
      </w:r>
      <w:r w:rsidR="001E7FF9">
        <w:fldChar w:fldCharType="begin"/>
      </w:r>
      <w:r w:rsidR="0096335B">
        <w:instrText xml:space="preserve"> REF _Ref260772310 \h </w:instrText>
      </w:r>
      <w:r w:rsidR="001E7FF9">
        <w:fldChar w:fldCharType="separate"/>
      </w:r>
      <w:r w:rsidR="0096335B">
        <w:t xml:space="preserve">Figura </w:t>
      </w:r>
      <w:r w:rsidR="0096335B">
        <w:rPr>
          <w:noProof/>
        </w:rPr>
        <w:t>5</w:t>
      </w:r>
      <w:r w:rsidR="0096335B">
        <w:noBreakHyphen/>
      </w:r>
      <w:r w:rsidR="0096335B">
        <w:rPr>
          <w:noProof/>
        </w:rPr>
        <w:t>8</w:t>
      </w:r>
      <w:r w:rsidR="001E7FF9">
        <w:fldChar w:fldCharType="end"/>
      </w:r>
      <w:r w:rsidR="0096335B">
        <w:t>.</w:t>
      </w:r>
    </w:p>
    <w:p w:rsidR="0068026E" w:rsidRDefault="00946492" w:rsidP="0068026E">
      <w:pPr>
        <w:pStyle w:val="Ttulo3"/>
      </w:pPr>
      <w:bookmarkStart w:id="90" w:name="_Toc260955899"/>
      <w:r>
        <w:t>Tela</w:t>
      </w:r>
      <w:r w:rsidR="0068026E">
        <w:t xml:space="preserve"> Buscar</w:t>
      </w:r>
      <w:bookmarkEnd w:id="90"/>
    </w:p>
    <w:p w:rsidR="00270974" w:rsidRDefault="00270974" w:rsidP="00270974">
      <w:pPr>
        <w:pStyle w:val="Normal-CorpodeTexto"/>
        <w:keepNext/>
        <w:ind w:firstLine="0"/>
        <w:jc w:val="center"/>
      </w:pPr>
      <w:r>
        <w:rPr>
          <w:noProof/>
          <w:lang w:eastAsia="pt-BR"/>
        </w:rPr>
        <w:drawing>
          <wp:inline distT="0" distB="0" distL="0" distR="0">
            <wp:extent cx="5760085" cy="432006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270974" w:rsidRDefault="00270974" w:rsidP="00B16803">
      <w:pPr>
        <w:pStyle w:val="Legenda"/>
        <w:jc w:val="both"/>
      </w:pPr>
      <w:bookmarkStart w:id="91" w:name="_Ref260772528"/>
      <w:bookmarkStart w:id="92" w:name="_Toc260955913"/>
      <w:r>
        <w:t xml:space="preserve">Figura </w:t>
      </w:r>
      <w:fldSimple w:instr=" STYLEREF 1 \s ">
        <w:r>
          <w:rPr>
            <w:noProof/>
          </w:rPr>
          <w:t>5</w:t>
        </w:r>
      </w:fldSimple>
      <w:r>
        <w:noBreakHyphen/>
      </w:r>
      <w:fldSimple w:instr=" SEQ Figura \* ARABIC \s 1 ">
        <w:r>
          <w:rPr>
            <w:noProof/>
          </w:rPr>
          <w:t>9</w:t>
        </w:r>
      </w:fldSimple>
      <w:bookmarkEnd w:id="91"/>
      <w:r>
        <w:t>: Tela de busca de música</w:t>
      </w:r>
      <w:bookmarkEnd w:id="92"/>
    </w:p>
    <w:p w:rsidR="00B16803" w:rsidRPr="00B16803" w:rsidRDefault="00967477" w:rsidP="00B16803">
      <w:pPr>
        <w:pStyle w:val="Normal-CorpodeTexto"/>
      </w:pPr>
      <w:r>
        <w:t xml:space="preserve">Como se pode notar na </w:t>
      </w:r>
      <w:r w:rsidR="001E7FF9">
        <w:fldChar w:fldCharType="begin"/>
      </w:r>
      <w:r>
        <w:instrText xml:space="preserve"> REF _Ref260772528 \h </w:instrText>
      </w:r>
      <w:r w:rsidR="001E7FF9">
        <w:fldChar w:fldCharType="separate"/>
      </w:r>
      <w:r>
        <w:t xml:space="preserve">Figura </w:t>
      </w:r>
      <w:r>
        <w:rPr>
          <w:noProof/>
        </w:rPr>
        <w:t>5</w:t>
      </w:r>
      <w:r>
        <w:noBreakHyphen/>
      </w:r>
      <w:r>
        <w:rPr>
          <w:noProof/>
        </w:rPr>
        <w:t>9</w:t>
      </w:r>
      <w:r w:rsidR="001E7FF9">
        <w:fldChar w:fldCharType="end"/>
      </w:r>
      <w:r>
        <w:t>, a</w:t>
      </w:r>
      <w:r w:rsidR="00B16803">
        <w:t xml:space="preserve"> tela de busca permite ao usuário escolher entre duas formas de entrada: uma de instrumento (através da entrada de linha, ou microfone) e outra por arquivo Wave. Após a entrada do som, o mesmo </w:t>
      </w:r>
      <w:r w:rsidR="00B16803">
        <w:lastRenderedPageBreak/>
        <w:t>será processado, e com a seqüência de acordes retornada, será realizada uma busca no banco de dados pelas músicas que possuam pelo menos parte da seqüência igual, sendo as músicas semelhantes apresentadas na lista inferior.</w:t>
      </w:r>
      <w:r w:rsidR="00086757">
        <w:t xml:space="preserve"> Além disso, a seqüência de acordes capturada também é apresentada ao usuário.</w:t>
      </w:r>
    </w:p>
    <w:p w:rsidR="00CD177A" w:rsidRDefault="00CD177A" w:rsidP="007267B5">
      <w:pPr>
        <w:pStyle w:val="Ttulo1"/>
      </w:pPr>
      <w:bookmarkStart w:id="93" w:name="_Toc260955900"/>
      <w:r>
        <w:lastRenderedPageBreak/>
        <w:t>Experimentos</w:t>
      </w:r>
      <w:bookmarkEnd w:id="93"/>
    </w:p>
    <w:p w:rsidR="00CD177A" w:rsidRPr="00CD177A" w:rsidRDefault="00CD177A" w:rsidP="007267B5">
      <w:pPr>
        <w:pStyle w:val="Ttulo1"/>
      </w:pPr>
      <w:bookmarkStart w:id="94" w:name="_Toc260955901"/>
      <w:r>
        <w:lastRenderedPageBreak/>
        <w:t>Conclusão</w:t>
      </w:r>
      <w:bookmarkEnd w:id="94"/>
    </w:p>
    <w:p w:rsidR="00FA461B" w:rsidRDefault="00645C75" w:rsidP="00645C75">
      <w:pPr>
        <w:pStyle w:val="Ttulo1"/>
      </w:pPr>
      <w:bookmarkStart w:id="95" w:name="_Toc260955902"/>
      <w:r>
        <w:lastRenderedPageBreak/>
        <w:t>Referência Bibliográfica</w:t>
      </w:r>
      <w:bookmarkEnd w:id="95"/>
    </w:p>
    <w:p w:rsidR="005B6E9E" w:rsidRDefault="00A71B34" w:rsidP="005B6E9E">
      <w:pPr>
        <w:pStyle w:val="Bibliografia"/>
        <w:rPr>
          <w:noProof/>
        </w:rPr>
      </w:pPr>
      <w:r>
        <w:fldChar w:fldCharType="begin"/>
      </w:r>
      <w:r w:rsidRPr="005B6E9E">
        <w:instrText xml:space="preserve"> BIBLIOGRAPHY  \l 1033 </w:instrText>
      </w:r>
      <w:r>
        <w:fldChar w:fldCharType="separate"/>
      </w:r>
      <w:r w:rsidR="005B6E9E">
        <w:rPr>
          <w:noProof/>
        </w:rPr>
        <w:t xml:space="preserve">ADOLFO, A. </w:t>
      </w:r>
      <w:r w:rsidR="005B6E9E">
        <w:rPr>
          <w:b/>
          <w:bCs/>
          <w:noProof/>
        </w:rPr>
        <w:t>O Livro do Músico</w:t>
      </w:r>
      <w:r w:rsidR="005B6E9E">
        <w:rPr>
          <w:noProof/>
        </w:rPr>
        <w:t>. 5. ed. Rio de Janeiro: Lumiar Editora, 1989.</w:t>
      </w:r>
    </w:p>
    <w:p w:rsidR="005B6E9E" w:rsidRDefault="005B6E9E" w:rsidP="005B6E9E">
      <w:pPr>
        <w:pStyle w:val="Bibliografia"/>
        <w:rPr>
          <w:noProof/>
        </w:rPr>
      </w:pPr>
      <w:r>
        <w:rPr>
          <w:noProof/>
        </w:rPr>
        <w:t xml:space="preserve">COLLABNET, INC. </w:t>
      </w:r>
      <w:r>
        <w:rPr>
          <w:b/>
          <w:bCs/>
          <w:noProof/>
        </w:rPr>
        <w:t>Subversion</w:t>
      </w:r>
      <w:r>
        <w:rPr>
          <w:noProof/>
        </w:rPr>
        <w:t>, 2010. Disponivel em: &lt;http://subversion.tigris.org/&gt;. Acesso em: 07 maio 2010.</w:t>
      </w:r>
    </w:p>
    <w:p w:rsidR="005B6E9E" w:rsidRDefault="005B6E9E" w:rsidP="005B6E9E">
      <w:pPr>
        <w:pStyle w:val="Bibliografia"/>
        <w:rPr>
          <w:noProof/>
        </w:rPr>
      </w:pPr>
      <w:r>
        <w:rPr>
          <w:noProof/>
        </w:rPr>
        <w:t xml:space="preserve">EXCENTRIQUE SOLUTIONS. </w:t>
      </w:r>
      <w:r>
        <w:rPr>
          <w:b/>
          <w:bCs/>
          <w:noProof/>
        </w:rPr>
        <w:t>XP-Dev</w:t>
      </w:r>
      <w:r>
        <w:rPr>
          <w:noProof/>
        </w:rPr>
        <w:t>, 2010. Disponivel em: &lt;http://www.xp-dev.com/&gt;. Acesso em: 07 maio 2010.</w:t>
      </w:r>
    </w:p>
    <w:p w:rsidR="005B6E9E" w:rsidRDefault="005B6E9E" w:rsidP="005B6E9E">
      <w:pPr>
        <w:pStyle w:val="Bibliografia"/>
        <w:rPr>
          <w:noProof/>
        </w:rPr>
      </w:pPr>
      <w:r>
        <w:rPr>
          <w:noProof/>
        </w:rPr>
        <w:t xml:space="preserve">FINES, A. </w:t>
      </w:r>
      <w:r>
        <w:rPr>
          <w:b/>
          <w:bCs/>
          <w:noProof/>
        </w:rPr>
        <w:t>ankhsvn:</w:t>
      </w:r>
      <w:r>
        <w:rPr>
          <w:noProof/>
        </w:rPr>
        <w:t xml:space="preserve"> Subversion Support for Visual Studio, 2010. Disponivel em: &lt;http://ankhsvn.open.collab.net/&gt;. Acesso em: 07 maio 2010.</w:t>
      </w:r>
    </w:p>
    <w:p w:rsidR="005B6E9E" w:rsidRDefault="005B6E9E" w:rsidP="005B6E9E">
      <w:pPr>
        <w:pStyle w:val="Bibliografia"/>
        <w:rPr>
          <w:noProof/>
        </w:rPr>
      </w:pPr>
      <w:r>
        <w:rPr>
          <w:noProof/>
        </w:rPr>
        <w:t xml:space="preserve">FURASTÉ, P. A. </w:t>
      </w:r>
      <w:r>
        <w:rPr>
          <w:b/>
          <w:bCs/>
          <w:noProof/>
        </w:rPr>
        <w:t>Normas Técnicas para o trabalho científico</w:t>
      </w:r>
      <w:r>
        <w:rPr>
          <w:noProof/>
        </w:rPr>
        <w:t>. 14. ed. Porto Alegre: [s.n.], 2008.</w:t>
      </w:r>
    </w:p>
    <w:p w:rsidR="005B6E9E" w:rsidRDefault="005B6E9E" w:rsidP="005B6E9E">
      <w:pPr>
        <w:pStyle w:val="Bibliografia"/>
        <w:rPr>
          <w:noProof/>
        </w:rPr>
      </w:pPr>
      <w:r>
        <w:rPr>
          <w:noProof/>
        </w:rPr>
        <w:t xml:space="preserve">HOLST, I. </w:t>
      </w:r>
      <w:r>
        <w:rPr>
          <w:b/>
          <w:bCs/>
          <w:noProof/>
        </w:rPr>
        <w:t>ABC da Música</w:t>
      </w:r>
      <w:r>
        <w:rPr>
          <w:noProof/>
        </w:rPr>
        <w:t>. 2. ed. São Paulo: Martins Fontes, 1998.</w:t>
      </w:r>
    </w:p>
    <w:p w:rsidR="005B6E9E" w:rsidRDefault="005B6E9E" w:rsidP="005B6E9E">
      <w:pPr>
        <w:pStyle w:val="Bibliografia"/>
        <w:rPr>
          <w:noProof/>
        </w:rPr>
      </w:pPr>
      <w:r>
        <w:rPr>
          <w:noProof/>
        </w:rPr>
        <w:t xml:space="preserve">KURY, A. D. G. </w:t>
      </w:r>
      <w:r>
        <w:rPr>
          <w:b/>
          <w:bCs/>
          <w:noProof/>
        </w:rPr>
        <w:t>Minidicionário Gama Kury da Língua Portuguesa</w:t>
      </w:r>
      <w:r>
        <w:rPr>
          <w:noProof/>
        </w:rPr>
        <w:t>. São Paulo: FTP, 2002.</w:t>
      </w:r>
    </w:p>
    <w:p w:rsidR="005B6E9E" w:rsidRDefault="005B6E9E" w:rsidP="005B6E9E">
      <w:pPr>
        <w:pStyle w:val="Bibliografia"/>
        <w:rPr>
          <w:noProof/>
        </w:rPr>
      </w:pPr>
      <w:r>
        <w:rPr>
          <w:noProof/>
        </w:rPr>
        <w:t xml:space="preserve">LIBERTY, J.; HOROVITZ, A. </w:t>
      </w:r>
      <w:r>
        <w:rPr>
          <w:b/>
          <w:bCs/>
          <w:noProof/>
        </w:rPr>
        <w:t>Programando.NET 3.5</w:t>
      </w:r>
      <w:r>
        <w:rPr>
          <w:noProof/>
        </w:rPr>
        <w:t>. 1. ed. Rio de Janeiro: Alta Books, 2009.</w:t>
      </w:r>
    </w:p>
    <w:p w:rsidR="005B6E9E" w:rsidRDefault="005B6E9E" w:rsidP="005B6E9E">
      <w:pPr>
        <w:pStyle w:val="Bibliografia"/>
        <w:rPr>
          <w:noProof/>
        </w:rPr>
      </w:pPr>
      <w:r w:rsidRPr="005B6E9E">
        <w:rPr>
          <w:noProof/>
          <w:lang w:val="en-US"/>
        </w:rPr>
        <w:t>MICROSOFT CORPORATION.</w:t>
      </w:r>
      <w:r w:rsidRPr="005B6E9E">
        <w:rPr>
          <w:b/>
          <w:bCs/>
          <w:noProof/>
          <w:lang w:val="en-US"/>
        </w:rPr>
        <w:t>.NET Framework Development Center</w:t>
      </w:r>
      <w:r w:rsidRPr="005B6E9E">
        <w:rPr>
          <w:noProof/>
          <w:lang w:val="en-US"/>
        </w:rPr>
        <w:t xml:space="preserve">, 2010. </w:t>
      </w:r>
      <w:r>
        <w:rPr>
          <w:noProof/>
        </w:rPr>
        <w:t>Disponivel em: &lt;http://msdn.microsoft.com/pt-br/netframework/default.aspx&gt;. Acesso em: 07 maio 2010.</w:t>
      </w:r>
    </w:p>
    <w:p w:rsidR="005B6E9E" w:rsidRDefault="005B6E9E" w:rsidP="005B6E9E">
      <w:pPr>
        <w:pStyle w:val="Bibliografia"/>
        <w:rPr>
          <w:noProof/>
        </w:rPr>
      </w:pPr>
      <w:r>
        <w:rPr>
          <w:noProof/>
        </w:rPr>
        <w:t xml:space="preserve">MICROSOFT CORPORATION. </w:t>
      </w:r>
      <w:r>
        <w:rPr>
          <w:b/>
          <w:bCs/>
          <w:noProof/>
        </w:rPr>
        <w:t>Edições do Visual Studio</w:t>
      </w:r>
      <w:r>
        <w:rPr>
          <w:noProof/>
        </w:rPr>
        <w:t>, 2010. Disponivel em: &lt;http://www.microsoft.com/visualstudio/pt-br/products/2008-editions&gt;. Acesso em: 07 maio 2010.</w:t>
      </w:r>
    </w:p>
    <w:p w:rsidR="005B6E9E" w:rsidRDefault="005B6E9E" w:rsidP="005B6E9E">
      <w:pPr>
        <w:pStyle w:val="Bibliografia"/>
        <w:rPr>
          <w:noProof/>
        </w:rPr>
      </w:pPr>
      <w:r>
        <w:rPr>
          <w:noProof/>
        </w:rPr>
        <w:t xml:space="preserve">MICROSOFT CORPORATION. </w:t>
      </w:r>
      <w:r>
        <w:rPr>
          <w:b/>
          <w:bCs/>
          <w:noProof/>
        </w:rPr>
        <w:t>Microsoft DirectX</w:t>
      </w:r>
      <w:r>
        <w:rPr>
          <w:noProof/>
        </w:rPr>
        <w:t>, 2010. Disponivel em: &lt;http://www.microsoft.com/games/en-us/aboutgfw/pages/directx.aspx&gt;. Acesso em: 07 maio 2010.</w:t>
      </w:r>
    </w:p>
    <w:p w:rsidR="005B6E9E" w:rsidRPr="005B6E9E" w:rsidRDefault="005B6E9E" w:rsidP="005B6E9E">
      <w:pPr>
        <w:pStyle w:val="Bibliografia"/>
        <w:rPr>
          <w:noProof/>
          <w:lang w:val="en-US"/>
        </w:rPr>
      </w:pPr>
      <w:r>
        <w:rPr>
          <w:noProof/>
        </w:rPr>
        <w:t xml:space="preserve">MICROSOFT CORPORATION. </w:t>
      </w:r>
      <w:r>
        <w:rPr>
          <w:b/>
          <w:bCs/>
          <w:noProof/>
        </w:rPr>
        <w:t>Visio Homepage</w:t>
      </w:r>
      <w:r>
        <w:rPr>
          <w:noProof/>
        </w:rPr>
        <w:t xml:space="preserve">, 2010. Disponivel em: &lt;http://office.microsoft.com/pt-br/visio/default.aspx&gt;. </w:t>
      </w:r>
      <w:r w:rsidRPr="005B6E9E">
        <w:rPr>
          <w:noProof/>
          <w:lang w:val="en-US"/>
        </w:rPr>
        <w:t>Acesso em: 07 maio 2010.</w:t>
      </w:r>
    </w:p>
    <w:p w:rsidR="005B6E9E" w:rsidRDefault="005B6E9E" w:rsidP="005B6E9E">
      <w:pPr>
        <w:pStyle w:val="Bibliografia"/>
        <w:rPr>
          <w:noProof/>
        </w:rPr>
      </w:pPr>
      <w:r w:rsidRPr="005B6E9E">
        <w:rPr>
          <w:noProof/>
          <w:lang w:val="en-US"/>
        </w:rPr>
        <w:lastRenderedPageBreak/>
        <w:t>NORTHRUP, T.; WILDERMUTH, S.; RYAN, B.</w:t>
      </w:r>
      <w:r w:rsidRPr="005B6E9E">
        <w:rPr>
          <w:b/>
          <w:bCs/>
          <w:noProof/>
          <w:lang w:val="en-US"/>
        </w:rPr>
        <w:t>.NET Framework 2.0 Application Development Foundation</w:t>
      </w:r>
      <w:r w:rsidRPr="005B6E9E">
        <w:rPr>
          <w:noProof/>
          <w:lang w:val="en-US"/>
        </w:rPr>
        <w:t xml:space="preserve">. </w:t>
      </w:r>
      <w:r>
        <w:rPr>
          <w:noProof/>
        </w:rPr>
        <w:t>1. ed. Redmond: Microsoft Press, 2006.</w:t>
      </w:r>
    </w:p>
    <w:p w:rsidR="005B6E9E" w:rsidRDefault="005B6E9E" w:rsidP="005B6E9E">
      <w:pPr>
        <w:pStyle w:val="Bibliografia"/>
        <w:rPr>
          <w:noProof/>
        </w:rPr>
      </w:pPr>
      <w:r>
        <w:rPr>
          <w:noProof/>
        </w:rPr>
        <w:t xml:space="preserve">NUNIT.ORG. </w:t>
      </w:r>
      <w:r>
        <w:rPr>
          <w:b/>
          <w:bCs/>
          <w:noProof/>
        </w:rPr>
        <w:t>NUnit Homepage</w:t>
      </w:r>
      <w:r>
        <w:rPr>
          <w:noProof/>
        </w:rPr>
        <w:t>, 2007. Disponivel em: &lt;http://www.nunit.org/&gt;. Acesso em: 07 maio 2010.</w:t>
      </w:r>
    </w:p>
    <w:p w:rsidR="005B6E9E" w:rsidRDefault="005B6E9E" w:rsidP="005B6E9E">
      <w:pPr>
        <w:pStyle w:val="Bibliografia"/>
        <w:rPr>
          <w:noProof/>
        </w:rPr>
      </w:pPr>
      <w:r w:rsidRPr="005B6E9E">
        <w:rPr>
          <w:noProof/>
          <w:lang w:val="en-US"/>
        </w:rPr>
        <w:t xml:space="preserve">OBJECT MANAGED GROUP, INC. </w:t>
      </w:r>
      <w:r w:rsidRPr="005B6E9E">
        <w:rPr>
          <w:b/>
          <w:bCs/>
          <w:noProof/>
          <w:lang w:val="en-US"/>
        </w:rPr>
        <w:t>Object Management Group - UML</w:t>
      </w:r>
      <w:r w:rsidRPr="005B6E9E">
        <w:rPr>
          <w:noProof/>
          <w:lang w:val="en-US"/>
        </w:rPr>
        <w:t xml:space="preserve">, 2010. </w:t>
      </w:r>
      <w:r>
        <w:rPr>
          <w:noProof/>
        </w:rPr>
        <w:t>Disponivel em: &lt;http://www.uml.org/&gt;. Acesso em: 07 maio 2010.</w:t>
      </w:r>
    </w:p>
    <w:p w:rsidR="005B6E9E" w:rsidRDefault="005B6E9E" w:rsidP="005B6E9E">
      <w:pPr>
        <w:pStyle w:val="Bibliografia"/>
        <w:rPr>
          <w:noProof/>
        </w:rPr>
      </w:pPr>
      <w:r>
        <w:rPr>
          <w:noProof/>
        </w:rPr>
        <w:t xml:space="preserve">SEVERINO, A. J. </w:t>
      </w:r>
      <w:r>
        <w:rPr>
          <w:b/>
          <w:bCs/>
          <w:noProof/>
        </w:rPr>
        <w:t>Metodologia do Trabalho Científico</w:t>
      </w:r>
      <w:r>
        <w:rPr>
          <w:noProof/>
        </w:rPr>
        <w:t>. 23. ed. São Paulo: Cortez Editora, 2008.</w:t>
      </w:r>
    </w:p>
    <w:p w:rsidR="005B6E9E" w:rsidRDefault="005B6E9E" w:rsidP="005B6E9E">
      <w:pPr>
        <w:pStyle w:val="Bibliografia"/>
        <w:rPr>
          <w:noProof/>
        </w:rPr>
      </w:pPr>
      <w:r>
        <w:rPr>
          <w:noProof/>
        </w:rPr>
        <w:t xml:space="preserve">SLIMDX GROUP. </w:t>
      </w:r>
      <w:r>
        <w:rPr>
          <w:b/>
          <w:bCs/>
          <w:noProof/>
        </w:rPr>
        <w:t>SlimDX Homepage</w:t>
      </w:r>
      <w:r>
        <w:rPr>
          <w:noProof/>
        </w:rPr>
        <w:t>, 2010. Disponivel em: &lt;http://www.slimdx.org/&gt;. Acesso em: 07 maio 2010.</w:t>
      </w:r>
    </w:p>
    <w:p w:rsidR="005B6E9E" w:rsidRPr="005B6E9E" w:rsidRDefault="005B6E9E" w:rsidP="005B6E9E">
      <w:pPr>
        <w:pStyle w:val="Bibliografia"/>
        <w:rPr>
          <w:noProof/>
          <w:lang w:val="en-US"/>
        </w:rPr>
      </w:pPr>
      <w:r w:rsidRPr="005B6E9E">
        <w:rPr>
          <w:noProof/>
          <w:lang w:val="en-US"/>
        </w:rPr>
        <w:t xml:space="preserve">STRAUS, J. </w:t>
      </w:r>
      <w:r w:rsidRPr="005B6E9E">
        <w:rPr>
          <w:b/>
          <w:bCs/>
          <w:noProof/>
          <w:lang w:val="en-US"/>
        </w:rPr>
        <w:t>Elements of Music</w:t>
      </w:r>
      <w:r w:rsidRPr="005B6E9E">
        <w:rPr>
          <w:noProof/>
          <w:lang w:val="en-US"/>
        </w:rPr>
        <w:t>. 2. ed. Nova Iorque: Pearson Prentice Hall, 2008.</w:t>
      </w:r>
    </w:p>
    <w:p w:rsidR="005B6E9E" w:rsidRDefault="005B6E9E" w:rsidP="005B6E9E">
      <w:pPr>
        <w:pStyle w:val="Bibliografia"/>
        <w:rPr>
          <w:noProof/>
        </w:rPr>
      </w:pPr>
      <w:r w:rsidRPr="005B6E9E">
        <w:rPr>
          <w:noProof/>
          <w:lang w:val="en-US"/>
        </w:rPr>
        <w:t xml:space="preserve">SUBMAIN. </w:t>
      </w:r>
      <w:r w:rsidRPr="005B6E9E">
        <w:rPr>
          <w:b/>
          <w:bCs/>
          <w:noProof/>
          <w:lang w:val="en-US"/>
        </w:rPr>
        <w:t>TextMatrix - Unit Testing, Code Coverage and Profiling for.NET</w:t>
      </w:r>
      <w:r w:rsidRPr="005B6E9E">
        <w:rPr>
          <w:noProof/>
          <w:lang w:val="en-US"/>
        </w:rPr>
        <w:t xml:space="preserve">, 2010. </w:t>
      </w:r>
      <w:r>
        <w:rPr>
          <w:noProof/>
        </w:rPr>
        <w:t>Disponivel em: &lt;http://submain.com/products/testmatrix.aspx&gt;. Acesso em: 07 maio 2010.</w:t>
      </w:r>
    </w:p>
    <w:p w:rsidR="005B6E9E" w:rsidRDefault="005B6E9E" w:rsidP="005B6E9E">
      <w:pPr>
        <w:pStyle w:val="Bibliografia"/>
        <w:rPr>
          <w:noProof/>
        </w:rPr>
      </w:pPr>
      <w:r>
        <w:rPr>
          <w:noProof/>
        </w:rPr>
        <w:t xml:space="preserve">VERSANT CORPORATION. </w:t>
      </w:r>
      <w:r>
        <w:rPr>
          <w:b/>
          <w:bCs/>
          <w:noProof/>
        </w:rPr>
        <w:t>db4o:</w:t>
      </w:r>
      <w:r>
        <w:rPr>
          <w:noProof/>
        </w:rPr>
        <w:t xml:space="preserve"> : Java &amp;.NET Object Database, 2010. Disponivel em: &lt;http://www.db4o.com/&gt;. Acesso em: 07 maio 2010.</w:t>
      </w:r>
    </w:p>
    <w:p w:rsidR="005B6E9E" w:rsidRDefault="005B6E9E" w:rsidP="005B6E9E">
      <w:pPr>
        <w:pStyle w:val="Bibliografia"/>
        <w:rPr>
          <w:noProof/>
        </w:rPr>
      </w:pPr>
      <w:r>
        <w:rPr>
          <w:noProof/>
        </w:rPr>
        <w:t xml:space="preserve">ZYTRAX. </w:t>
      </w:r>
      <w:r>
        <w:rPr>
          <w:b/>
          <w:bCs/>
          <w:noProof/>
        </w:rPr>
        <w:t>Survival Guide - Digital Audio/Video</w:t>
      </w:r>
      <w:r>
        <w:rPr>
          <w:noProof/>
        </w:rPr>
        <w:t>, 2010. Disponivel em: &lt;http://www.zytrax.com/tech/audio/&gt;. Acesso em: 10 Março 2010.</w:t>
      </w:r>
    </w:p>
    <w:p w:rsidR="00540855" w:rsidRPr="00540855" w:rsidRDefault="00A71B34" w:rsidP="005B6E9E">
      <w:pPr>
        <w:pStyle w:val="Normal-CorpodeTexto"/>
      </w:pPr>
      <w:r>
        <w:fldChar w:fldCharType="end"/>
      </w:r>
    </w:p>
    <w:sectPr w:rsidR="00540855" w:rsidRPr="00540855" w:rsidSect="00CE7283">
      <w:headerReference w:type="default" r:id="rId19"/>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B10" w:rsidRDefault="00F35B10" w:rsidP="003E206B">
      <w:pPr>
        <w:spacing w:after="0" w:line="240" w:lineRule="auto"/>
      </w:pPr>
      <w:r>
        <w:separator/>
      </w:r>
    </w:p>
  </w:endnote>
  <w:endnote w:type="continuationSeparator" w:id="1">
    <w:p w:rsidR="00F35B10" w:rsidRDefault="00F35B10" w:rsidP="003E2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B10" w:rsidRDefault="00F35B10" w:rsidP="003E206B">
      <w:pPr>
        <w:spacing w:after="0" w:line="240" w:lineRule="auto"/>
      </w:pPr>
      <w:r>
        <w:separator/>
      </w:r>
    </w:p>
  </w:footnote>
  <w:footnote w:type="continuationSeparator" w:id="1">
    <w:p w:rsidR="00F35B10" w:rsidRDefault="00F35B10" w:rsidP="003E206B">
      <w:pPr>
        <w:spacing w:after="0" w:line="240" w:lineRule="auto"/>
      </w:pPr>
      <w:r>
        <w:continuationSeparator/>
      </w:r>
    </w:p>
  </w:footnote>
  <w:footnote w:id="2">
    <w:p w:rsidR="00A30D52" w:rsidRPr="00566A00" w:rsidRDefault="00A30D52" w:rsidP="00566A00">
      <w:pPr>
        <w:pStyle w:val="Textodenotaderodap"/>
      </w:pPr>
      <w:r>
        <w:rPr>
          <w:rStyle w:val="Refdenotaderodap"/>
        </w:rPr>
        <w:footnoteRef/>
      </w:r>
      <w:r>
        <w:t xml:space="preserve"> </w:t>
      </w:r>
      <w:r w:rsidRPr="00566A00">
        <w:t>Tradução livre do autor</w:t>
      </w:r>
    </w:p>
  </w:footnote>
  <w:footnote w:id="3">
    <w:p w:rsidR="00A30D52" w:rsidRPr="000663DD" w:rsidRDefault="00A30D52">
      <w:pPr>
        <w:pStyle w:val="Textodenotaderodap"/>
      </w:pPr>
      <w:r>
        <w:rPr>
          <w:rStyle w:val="Refdenotaderodap"/>
        </w:rPr>
        <w:footnoteRef/>
      </w:r>
      <w:r w:rsidRPr="000663DD">
        <w:t xml:space="preserve"> Do inglês Application Programming Interface, ou Interface de</w:t>
      </w:r>
      <w:r>
        <w:t xml:space="preserve"> Programação de Aplicativo, é o conjunto de métodos e regras que um software fornece para que outros softwares possam fazer uso de suas funcionalidades.</w:t>
      </w:r>
    </w:p>
  </w:footnote>
  <w:footnote w:id="4">
    <w:p w:rsidR="00A30D52" w:rsidRPr="003E206B" w:rsidRDefault="00A30D52" w:rsidP="00012CF2">
      <w:pPr>
        <w:pStyle w:val="Textodenotaderodap"/>
      </w:pPr>
      <w:r>
        <w:rPr>
          <w:rStyle w:val="Refdenotaderodap"/>
        </w:rPr>
        <w:footnoteRef/>
      </w:r>
      <w:r>
        <w:t xml:space="preserve"> </w:t>
      </w:r>
      <w:r w:rsidRPr="003E206B">
        <w:t xml:space="preserve">Em .NET Framework, Namespace é </w:t>
      </w:r>
      <w:r>
        <w:t>uma representação de pacote que pode conter outros namespaces, classes e estruturas.</w:t>
      </w:r>
    </w:p>
  </w:footnote>
  <w:footnote w:id="5">
    <w:p w:rsidR="00A30D52" w:rsidRPr="00E25CD3" w:rsidRDefault="00A30D52">
      <w:pPr>
        <w:pStyle w:val="Textodenotaderodap"/>
      </w:pPr>
      <w:r>
        <w:rPr>
          <w:rStyle w:val="Refdenotaderodap"/>
        </w:rPr>
        <w:footnoteRef/>
      </w:r>
      <w:r>
        <w:t xml:space="preserve"> </w:t>
      </w:r>
      <w:r w:rsidRPr="00E25CD3">
        <w:t xml:space="preserve">Conhecida também como </w:t>
      </w:r>
      <w:r w:rsidRPr="00E25CD3">
        <w:rPr>
          <w:i/>
        </w:rPr>
        <w:t>linha de execu</w:t>
      </w:r>
      <w:r>
        <w:rPr>
          <w:i/>
        </w:rPr>
        <w:t>ção,</w:t>
      </w:r>
      <w:r>
        <w:t xml:space="preserve"> é o resultado da divisão de um processo em duas ou mais tarefas que executam concorrentemente.</w:t>
      </w:r>
    </w:p>
  </w:footnote>
  <w:footnote w:id="6">
    <w:p w:rsidR="00A30D52" w:rsidRPr="00486B64" w:rsidRDefault="00A30D52">
      <w:pPr>
        <w:pStyle w:val="Textodenotaderodap"/>
      </w:pPr>
      <w:r>
        <w:rPr>
          <w:rStyle w:val="Refdenotaderodap"/>
        </w:rPr>
        <w:footnoteRef/>
      </w:r>
      <w:r>
        <w:t xml:space="preserve"> </w:t>
      </w:r>
      <w:r w:rsidRPr="00486B64">
        <w:t>Do ingles Language-Integrated Query, ou Con</w:t>
      </w:r>
      <w:r>
        <w:t>sulta integrada à linguagem. Permite que sejam realizadas consultas em coleções de objetos, XML ou até mesmo em banco de dados (LINQ to SQL) utilizando a própria linguagem de programação, mas com uma sintaxe semelhante à SQL.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6329"/>
      <w:docPartObj>
        <w:docPartGallery w:val="Page Numbers (Top of Page)"/>
        <w:docPartUnique/>
      </w:docPartObj>
    </w:sdtPr>
    <w:sdtContent>
      <w:p w:rsidR="00A30D52" w:rsidRDefault="00A30D52">
        <w:pPr>
          <w:pStyle w:val="Cabealho"/>
          <w:jc w:val="right"/>
        </w:pPr>
        <w:fldSimple w:instr=" PAGE   \* MERGEFORMAT ">
          <w:r w:rsidR="009A5A94">
            <w:rPr>
              <w:noProof/>
            </w:rPr>
            <w:t>10</w:t>
          </w:r>
        </w:fldSimple>
      </w:p>
    </w:sdtContent>
  </w:sdt>
  <w:p w:rsidR="00A30D52" w:rsidRDefault="00A30D5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F9A"/>
    <w:multiLevelType w:val="multilevel"/>
    <w:tmpl w:val="EABA6BDA"/>
    <w:lvl w:ilvl="0">
      <w:start w:val="1"/>
      <w:numFmt w:val="decimal"/>
      <w:pStyle w:val="Ttulo1"/>
      <w:lvlText w:val="%1"/>
      <w:lvlJc w:val="left"/>
      <w:pPr>
        <w:tabs>
          <w:tab w:val="num" w:pos="340"/>
        </w:tabs>
        <w:ind w:left="340" w:hanging="340"/>
      </w:pPr>
    </w:lvl>
    <w:lvl w:ilvl="1">
      <w:start w:val="1"/>
      <w:numFmt w:val="decimal"/>
      <w:pStyle w:val="Ttulo2"/>
      <w:lvlText w:val="%1.%2"/>
      <w:lvlJc w:val="left"/>
      <w:pPr>
        <w:tabs>
          <w:tab w:val="num" w:pos="576"/>
        </w:tabs>
        <w:ind w:left="576" w:hanging="576"/>
      </w:pPr>
      <w:rPr>
        <w:i w:val="0"/>
      </w:rPr>
    </w:lvl>
    <w:lvl w:ilvl="2">
      <w:start w:val="1"/>
      <w:numFmt w:val="decimal"/>
      <w:pStyle w:val="Ttulo3"/>
      <w:lvlText w:val="%1.%2.%3"/>
      <w:lvlJc w:val="left"/>
      <w:pPr>
        <w:tabs>
          <w:tab w:val="num" w:pos="720"/>
        </w:tabs>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D3D0F1B"/>
    <w:multiLevelType w:val="hybridMultilevel"/>
    <w:tmpl w:val="67CA3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E07FF0"/>
    <w:multiLevelType w:val="hybridMultilevel"/>
    <w:tmpl w:val="315C0ADC"/>
    <w:lvl w:ilvl="0" w:tplc="28EADDA8">
      <w:start w:val="1"/>
      <w:numFmt w:val="decimal"/>
      <w:lvlText w:val="%1"/>
      <w:lvlJc w:val="left"/>
      <w:pPr>
        <w:ind w:left="360" w:hanging="360"/>
      </w:pPr>
      <w:rPr>
        <w:rFonts w:hint="default"/>
      </w:rPr>
    </w:lvl>
    <w:lvl w:ilvl="1" w:tplc="04160019" w:tentative="1">
      <w:start w:val="1"/>
      <w:numFmt w:val="lowerLetter"/>
      <w:lvlText w:val="%2."/>
      <w:lvlJc w:val="left"/>
      <w:pPr>
        <w:ind w:left="9228" w:hanging="360"/>
      </w:pPr>
    </w:lvl>
    <w:lvl w:ilvl="2" w:tplc="0416001B" w:tentative="1">
      <w:start w:val="1"/>
      <w:numFmt w:val="lowerRoman"/>
      <w:lvlText w:val="%3."/>
      <w:lvlJc w:val="right"/>
      <w:pPr>
        <w:ind w:left="9948" w:hanging="180"/>
      </w:pPr>
    </w:lvl>
    <w:lvl w:ilvl="3" w:tplc="0416000F" w:tentative="1">
      <w:start w:val="1"/>
      <w:numFmt w:val="decimal"/>
      <w:lvlText w:val="%4."/>
      <w:lvlJc w:val="left"/>
      <w:pPr>
        <w:ind w:left="10668" w:hanging="360"/>
      </w:pPr>
    </w:lvl>
    <w:lvl w:ilvl="4" w:tplc="04160019" w:tentative="1">
      <w:start w:val="1"/>
      <w:numFmt w:val="lowerLetter"/>
      <w:lvlText w:val="%5."/>
      <w:lvlJc w:val="left"/>
      <w:pPr>
        <w:ind w:left="11388" w:hanging="360"/>
      </w:pPr>
    </w:lvl>
    <w:lvl w:ilvl="5" w:tplc="0416001B" w:tentative="1">
      <w:start w:val="1"/>
      <w:numFmt w:val="lowerRoman"/>
      <w:lvlText w:val="%6."/>
      <w:lvlJc w:val="right"/>
      <w:pPr>
        <w:ind w:left="12108" w:hanging="180"/>
      </w:pPr>
    </w:lvl>
    <w:lvl w:ilvl="6" w:tplc="0416000F" w:tentative="1">
      <w:start w:val="1"/>
      <w:numFmt w:val="decimal"/>
      <w:lvlText w:val="%7."/>
      <w:lvlJc w:val="left"/>
      <w:pPr>
        <w:ind w:left="12828" w:hanging="360"/>
      </w:pPr>
    </w:lvl>
    <w:lvl w:ilvl="7" w:tplc="04160019" w:tentative="1">
      <w:start w:val="1"/>
      <w:numFmt w:val="lowerLetter"/>
      <w:lvlText w:val="%8."/>
      <w:lvlJc w:val="left"/>
      <w:pPr>
        <w:ind w:left="13548" w:hanging="360"/>
      </w:pPr>
    </w:lvl>
    <w:lvl w:ilvl="8" w:tplc="0416001B" w:tentative="1">
      <w:start w:val="1"/>
      <w:numFmt w:val="lowerRoman"/>
      <w:lvlText w:val="%9."/>
      <w:lvlJc w:val="right"/>
      <w:pPr>
        <w:ind w:left="14268" w:hanging="180"/>
      </w:pPr>
    </w:lvl>
  </w:abstractNum>
  <w:abstractNum w:abstractNumId="3">
    <w:nsid w:val="156D3B0E"/>
    <w:multiLevelType w:val="hybridMultilevel"/>
    <w:tmpl w:val="70EA25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2AB1102A"/>
    <w:multiLevelType w:val="hybridMultilevel"/>
    <w:tmpl w:val="252A1EC0"/>
    <w:lvl w:ilvl="0" w:tplc="EC0645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76605C0"/>
    <w:multiLevelType w:val="multilevel"/>
    <w:tmpl w:val="76700434"/>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7EE10E0"/>
    <w:multiLevelType w:val="hybridMultilevel"/>
    <w:tmpl w:val="04D83CB2"/>
    <w:lvl w:ilvl="0" w:tplc="FD684C5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57AA7"/>
    <w:rsid w:val="000003F4"/>
    <w:rsid w:val="000117A4"/>
    <w:rsid w:val="00012CF2"/>
    <w:rsid w:val="00020A75"/>
    <w:rsid w:val="00020F36"/>
    <w:rsid w:val="00022434"/>
    <w:rsid w:val="00025DB6"/>
    <w:rsid w:val="000269B9"/>
    <w:rsid w:val="0003478B"/>
    <w:rsid w:val="00037233"/>
    <w:rsid w:val="00045569"/>
    <w:rsid w:val="000513AA"/>
    <w:rsid w:val="00061027"/>
    <w:rsid w:val="00066033"/>
    <w:rsid w:val="000663DD"/>
    <w:rsid w:val="00070671"/>
    <w:rsid w:val="00086757"/>
    <w:rsid w:val="00086C65"/>
    <w:rsid w:val="000A3EBB"/>
    <w:rsid w:val="000C674C"/>
    <w:rsid w:val="000C74E5"/>
    <w:rsid w:val="000D2DF6"/>
    <w:rsid w:val="0012296A"/>
    <w:rsid w:val="0013027E"/>
    <w:rsid w:val="00147EE0"/>
    <w:rsid w:val="00153539"/>
    <w:rsid w:val="00157EFA"/>
    <w:rsid w:val="001632AC"/>
    <w:rsid w:val="0017267E"/>
    <w:rsid w:val="00173384"/>
    <w:rsid w:val="00173CBE"/>
    <w:rsid w:val="001773DD"/>
    <w:rsid w:val="00193BA2"/>
    <w:rsid w:val="00196872"/>
    <w:rsid w:val="001B455E"/>
    <w:rsid w:val="001C09E9"/>
    <w:rsid w:val="001C3F92"/>
    <w:rsid w:val="001C559C"/>
    <w:rsid w:val="001D3039"/>
    <w:rsid w:val="001E1264"/>
    <w:rsid w:val="001E7FF9"/>
    <w:rsid w:val="001F2881"/>
    <w:rsid w:val="001F56EA"/>
    <w:rsid w:val="00203682"/>
    <w:rsid w:val="00231DA2"/>
    <w:rsid w:val="00260914"/>
    <w:rsid w:val="00261795"/>
    <w:rsid w:val="002633C8"/>
    <w:rsid w:val="00270974"/>
    <w:rsid w:val="002747EC"/>
    <w:rsid w:val="00277AEE"/>
    <w:rsid w:val="00277F85"/>
    <w:rsid w:val="002A3704"/>
    <w:rsid w:val="002B4452"/>
    <w:rsid w:val="002C4C32"/>
    <w:rsid w:val="002D00C0"/>
    <w:rsid w:val="002F13E6"/>
    <w:rsid w:val="002F6B42"/>
    <w:rsid w:val="003131A7"/>
    <w:rsid w:val="003138B5"/>
    <w:rsid w:val="00314F8E"/>
    <w:rsid w:val="00333414"/>
    <w:rsid w:val="00334819"/>
    <w:rsid w:val="00346096"/>
    <w:rsid w:val="00346D5D"/>
    <w:rsid w:val="003500D4"/>
    <w:rsid w:val="00360445"/>
    <w:rsid w:val="00365D97"/>
    <w:rsid w:val="0036750F"/>
    <w:rsid w:val="00371FBC"/>
    <w:rsid w:val="00375651"/>
    <w:rsid w:val="00376D5E"/>
    <w:rsid w:val="003830E0"/>
    <w:rsid w:val="00387521"/>
    <w:rsid w:val="00391437"/>
    <w:rsid w:val="0039174B"/>
    <w:rsid w:val="003A57B5"/>
    <w:rsid w:val="003A75EA"/>
    <w:rsid w:val="003D0822"/>
    <w:rsid w:val="003D5790"/>
    <w:rsid w:val="003E206B"/>
    <w:rsid w:val="003E3855"/>
    <w:rsid w:val="003F4E73"/>
    <w:rsid w:val="003F762E"/>
    <w:rsid w:val="00426B2E"/>
    <w:rsid w:val="00430AE0"/>
    <w:rsid w:val="00432C07"/>
    <w:rsid w:val="004548D7"/>
    <w:rsid w:val="00456DC8"/>
    <w:rsid w:val="00456FFB"/>
    <w:rsid w:val="00457F61"/>
    <w:rsid w:val="00480A4C"/>
    <w:rsid w:val="00486B64"/>
    <w:rsid w:val="00490655"/>
    <w:rsid w:val="00493F19"/>
    <w:rsid w:val="00493FD8"/>
    <w:rsid w:val="004A3E8E"/>
    <w:rsid w:val="004B4E92"/>
    <w:rsid w:val="004B63AC"/>
    <w:rsid w:val="004B7C33"/>
    <w:rsid w:val="004D1908"/>
    <w:rsid w:val="004D36E9"/>
    <w:rsid w:val="004D486B"/>
    <w:rsid w:val="004E0959"/>
    <w:rsid w:val="004F3B7B"/>
    <w:rsid w:val="00503A3B"/>
    <w:rsid w:val="00514707"/>
    <w:rsid w:val="005367E8"/>
    <w:rsid w:val="00540855"/>
    <w:rsid w:val="00557AA7"/>
    <w:rsid w:val="00561700"/>
    <w:rsid w:val="00566A00"/>
    <w:rsid w:val="0056760D"/>
    <w:rsid w:val="00567F1D"/>
    <w:rsid w:val="0057256D"/>
    <w:rsid w:val="0057318A"/>
    <w:rsid w:val="005753D9"/>
    <w:rsid w:val="00584009"/>
    <w:rsid w:val="0058524D"/>
    <w:rsid w:val="005946BA"/>
    <w:rsid w:val="00595D3A"/>
    <w:rsid w:val="005B5FBB"/>
    <w:rsid w:val="005B6E9E"/>
    <w:rsid w:val="005E15DE"/>
    <w:rsid w:val="005F2E80"/>
    <w:rsid w:val="00605AE1"/>
    <w:rsid w:val="006062F8"/>
    <w:rsid w:val="006151BB"/>
    <w:rsid w:val="00625747"/>
    <w:rsid w:val="00635BB6"/>
    <w:rsid w:val="00636CEC"/>
    <w:rsid w:val="00641AFD"/>
    <w:rsid w:val="00644E36"/>
    <w:rsid w:val="00645C75"/>
    <w:rsid w:val="00645F54"/>
    <w:rsid w:val="006529DA"/>
    <w:rsid w:val="00664FFE"/>
    <w:rsid w:val="006705C4"/>
    <w:rsid w:val="00672ED4"/>
    <w:rsid w:val="0068026E"/>
    <w:rsid w:val="006818BA"/>
    <w:rsid w:val="00681CAD"/>
    <w:rsid w:val="0068235D"/>
    <w:rsid w:val="00694CEB"/>
    <w:rsid w:val="006A0876"/>
    <w:rsid w:val="006A225B"/>
    <w:rsid w:val="006A2A3B"/>
    <w:rsid w:val="006A4A73"/>
    <w:rsid w:val="006C0D44"/>
    <w:rsid w:val="006E0086"/>
    <w:rsid w:val="006E0653"/>
    <w:rsid w:val="006E114B"/>
    <w:rsid w:val="006E2691"/>
    <w:rsid w:val="006E3068"/>
    <w:rsid w:val="006F4E95"/>
    <w:rsid w:val="00701D0E"/>
    <w:rsid w:val="00705BCD"/>
    <w:rsid w:val="00720B7C"/>
    <w:rsid w:val="00724634"/>
    <w:rsid w:val="007267B5"/>
    <w:rsid w:val="007300BF"/>
    <w:rsid w:val="007303F9"/>
    <w:rsid w:val="00746D42"/>
    <w:rsid w:val="007521D2"/>
    <w:rsid w:val="0075258D"/>
    <w:rsid w:val="00753546"/>
    <w:rsid w:val="00755519"/>
    <w:rsid w:val="00755850"/>
    <w:rsid w:val="00784637"/>
    <w:rsid w:val="00786825"/>
    <w:rsid w:val="00793CA9"/>
    <w:rsid w:val="00794821"/>
    <w:rsid w:val="0079739D"/>
    <w:rsid w:val="007A4E5F"/>
    <w:rsid w:val="007A6A81"/>
    <w:rsid w:val="007B2494"/>
    <w:rsid w:val="007B630E"/>
    <w:rsid w:val="007B721A"/>
    <w:rsid w:val="007C2ED9"/>
    <w:rsid w:val="007C621A"/>
    <w:rsid w:val="007C6C79"/>
    <w:rsid w:val="007C6D84"/>
    <w:rsid w:val="007C7485"/>
    <w:rsid w:val="007D1129"/>
    <w:rsid w:val="007D7265"/>
    <w:rsid w:val="007E7CCE"/>
    <w:rsid w:val="007F20EE"/>
    <w:rsid w:val="007F314C"/>
    <w:rsid w:val="007F6AC8"/>
    <w:rsid w:val="00804794"/>
    <w:rsid w:val="00813C73"/>
    <w:rsid w:val="0081712A"/>
    <w:rsid w:val="0083078D"/>
    <w:rsid w:val="008318CF"/>
    <w:rsid w:val="00846E16"/>
    <w:rsid w:val="008505A9"/>
    <w:rsid w:val="00852A9E"/>
    <w:rsid w:val="00857DB7"/>
    <w:rsid w:val="008622C6"/>
    <w:rsid w:val="00873DAE"/>
    <w:rsid w:val="008760B8"/>
    <w:rsid w:val="008960BF"/>
    <w:rsid w:val="008961D8"/>
    <w:rsid w:val="008A03CB"/>
    <w:rsid w:val="008B36EF"/>
    <w:rsid w:val="008B4F4D"/>
    <w:rsid w:val="008E1670"/>
    <w:rsid w:val="008E473F"/>
    <w:rsid w:val="008E49CA"/>
    <w:rsid w:val="008E5994"/>
    <w:rsid w:val="008E5AD5"/>
    <w:rsid w:val="008F7FBB"/>
    <w:rsid w:val="00900AC4"/>
    <w:rsid w:val="00901F80"/>
    <w:rsid w:val="00902A5B"/>
    <w:rsid w:val="00912A25"/>
    <w:rsid w:val="00912B18"/>
    <w:rsid w:val="00916E7A"/>
    <w:rsid w:val="00927D65"/>
    <w:rsid w:val="0093095A"/>
    <w:rsid w:val="00933D66"/>
    <w:rsid w:val="00943712"/>
    <w:rsid w:val="00946492"/>
    <w:rsid w:val="00957965"/>
    <w:rsid w:val="0096335B"/>
    <w:rsid w:val="00967477"/>
    <w:rsid w:val="00976DCE"/>
    <w:rsid w:val="0098019E"/>
    <w:rsid w:val="009804FA"/>
    <w:rsid w:val="00982E07"/>
    <w:rsid w:val="00987576"/>
    <w:rsid w:val="00987714"/>
    <w:rsid w:val="00995FFD"/>
    <w:rsid w:val="009A5A94"/>
    <w:rsid w:val="009B10B8"/>
    <w:rsid w:val="009D4A4E"/>
    <w:rsid w:val="009D7940"/>
    <w:rsid w:val="00A00AFA"/>
    <w:rsid w:val="00A026E2"/>
    <w:rsid w:val="00A06EF4"/>
    <w:rsid w:val="00A1075B"/>
    <w:rsid w:val="00A22921"/>
    <w:rsid w:val="00A30D52"/>
    <w:rsid w:val="00A35F7D"/>
    <w:rsid w:val="00A41643"/>
    <w:rsid w:val="00A52F09"/>
    <w:rsid w:val="00A55B62"/>
    <w:rsid w:val="00A71B34"/>
    <w:rsid w:val="00A75A0B"/>
    <w:rsid w:val="00A761CC"/>
    <w:rsid w:val="00A82F2F"/>
    <w:rsid w:val="00A908D3"/>
    <w:rsid w:val="00A90A76"/>
    <w:rsid w:val="00A91473"/>
    <w:rsid w:val="00A92CA7"/>
    <w:rsid w:val="00A9496D"/>
    <w:rsid w:val="00AA4B59"/>
    <w:rsid w:val="00AC068D"/>
    <w:rsid w:val="00AC18B8"/>
    <w:rsid w:val="00AC1C84"/>
    <w:rsid w:val="00AC6DD9"/>
    <w:rsid w:val="00AD0CE2"/>
    <w:rsid w:val="00AE1C7B"/>
    <w:rsid w:val="00AE56C8"/>
    <w:rsid w:val="00AF4B82"/>
    <w:rsid w:val="00B0125F"/>
    <w:rsid w:val="00B16803"/>
    <w:rsid w:val="00B46C74"/>
    <w:rsid w:val="00B5073B"/>
    <w:rsid w:val="00B53C5A"/>
    <w:rsid w:val="00B54236"/>
    <w:rsid w:val="00B56551"/>
    <w:rsid w:val="00B750E4"/>
    <w:rsid w:val="00B821E9"/>
    <w:rsid w:val="00B839FA"/>
    <w:rsid w:val="00BA15B4"/>
    <w:rsid w:val="00BA4A39"/>
    <w:rsid w:val="00BA5030"/>
    <w:rsid w:val="00BD50E2"/>
    <w:rsid w:val="00BF2E50"/>
    <w:rsid w:val="00BF3954"/>
    <w:rsid w:val="00C109F3"/>
    <w:rsid w:val="00C17699"/>
    <w:rsid w:val="00C3103C"/>
    <w:rsid w:val="00C31527"/>
    <w:rsid w:val="00C32559"/>
    <w:rsid w:val="00C33AA7"/>
    <w:rsid w:val="00C5373D"/>
    <w:rsid w:val="00C6028F"/>
    <w:rsid w:val="00C717C6"/>
    <w:rsid w:val="00C75430"/>
    <w:rsid w:val="00C808F2"/>
    <w:rsid w:val="00C82B79"/>
    <w:rsid w:val="00C91816"/>
    <w:rsid w:val="00CA688B"/>
    <w:rsid w:val="00CC0553"/>
    <w:rsid w:val="00CC2B4E"/>
    <w:rsid w:val="00CC68A2"/>
    <w:rsid w:val="00CD0364"/>
    <w:rsid w:val="00CD177A"/>
    <w:rsid w:val="00CD4C5A"/>
    <w:rsid w:val="00CE7283"/>
    <w:rsid w:val="00CF5A7B"/>
    <w:rsid w:val="00CF69FB"/>
    <w:rsid w:val="00D13EAF"/>
    <w:rsid w:val="00D16B32"/>
    <w:rsid w:val="00D3454B"/>
    <w:rsid w:val="00D37E95"/>
    <w:rsid w:val="00D53224"/>
    <w:rsid w:val="00D662F5"/>
    <w:rsid w:val="00D67C14"/>
    <w:rsid w:val="00D71685"/>
    <w:rsid w:val="00D72DCB"/>
    <w:rsid w:val="00D74AD7"/>
    <w:rsid w:val="00D80830"/>
    <w:rsid w:val="00D845AF"/>
    <w:rsid w:val="00DA00F7"/>
    <w:rsid w:val="00DA3F7E"/>
    <w:rsid w:val="00DA4266"/>
    <w:rsid w:val="00DA50F9"/>
    <w:rsid w:val="00DC38D8"/>
    <w:rsid w:val="00DD396C"/>
    <w:rsid w:val="00DD534D"/>
    <w:rsid w:val="00DD586F"/>
    <w:rsid w:val="00DD69A4"/>
    <w:rsid w:val="00DE4A77"/>
    <w:rsid w:val="00E076E3"/>
    <w:rsid w:val="00E1275F"/>
    <w:rsid w:val="00E12BDA"/>
    <w:rsid w:val="00E2426F"/>
    <w:rsid w:val="00E25CD3"/>
    <w:rsid w:val="00E414B1"/>
    <w:rsid w:val="00E44668"/>
    <w:rsid w:val="00E46DB9"/>
    <w:rsid w:val="00E50231"/>
    <w:rsid w:val="00E51CA8"/>
    <w:rsid w:val="00E56F45"/>
    <w:rsid w:val="00E6266D"/>
    <w:rsid w:val="00E75248"/>
    <w:rsid w:val="00E82C82"/>
    <w:rsid w:val="00E93CCC"/>
    <w:rsid w:val="00EA0F29"/>
    <w:rsid w:val="00EA2D05"/>
    <w:rsid w:val="00EB1B21"/>
    <w:rsid w:val="00EC646D"/>
    <w:rsid w:val="00ED4916"/>
    <w:rsid w:val="00EE407F"/>
    <w:rsid w:val="00EE5B9A"/>
    <w:rsid w:val="00F044F1"/>
    <w:rsid w:val="00F12734"/>
    <w:rsid w:val="00F12F33"/>
    <w:rsid w:val="00F202B5"/>
    <w:rsid w:val="00F2614F"/>
    <w:rsid w:val="00F2650B"/>
    <w:rsid w:val="00F27F8D"/>
    <w:rsid w:val="00F33632"/>
    <w:rsid w:val="00F33E7A"/>
    <w:rsid w:val="00F35B10"/>
    <w:rsid w:val="00F54C19"/>
    <w:rsid w:val="00F61D20"/>
    <w:rsid w:val="00F62F2D"/>
    <w:rsid w:val="00F64E60"/>
    <w:rsid w:val="00F65AE0"/>
    <w:rsid w:val="00F67EA1"/>
    <w:rsid w:val="00F747F5"/>
    <w:rsid w:val="00F8483B"/>
    <w:rsid w:val="00F84922"/>
    <w:rsid w:val="00F978FB"/>
    <w:rsid w:val="00FA2959"/>
    <w:rsid w:val="00FA461B"/>
    <w:rsid w:val="00FB0DD3"/>
    <w:rsid w:val="00FB1BD7"/>
    <w:rsid w:val="00FD117B"/>
    <w:rsid w:val="00FD6EBD"/>
    <w:rsid w:val="00FE3CD6"/>
    <w:rsid w:val="00FE6A58"/>
    <w:rsid w:val="00FF1999"/>
    <w:rsid w:val="00FF5A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6B"/>
    <w:pPr>
      <w:spacing w:after="80" w:line="360" w:lineRule="auto"/>
      <w:jc w:val="both"/>
    </w:pPr>
    <w:rPr>
      <w:rFonts w:ascii="Arial" w:hAnsi="Arial"/>
      <w:sz w:val="24"/>
      <w:szCs w:val="22"/>
      <w:lang w:eastAsia="en-US"/>
    </w:rPr>
  </w:style>
  <w:style w:type="paragraph" w:styleId="Ttulo1">
    <w:name w:val="heading 1"/>
    <w:basedOn w:val="Normal"/>
    <w:next w:val="Normal-CorpodeTexto"/>
    <w:link w:val="Ttulo1Char"/>
    <w:autoRedefine/>
    <w:uiPriority w:val="9"/>
    <w:qFormat/>
    <w:rsid w:val="007267B5"/>
    <w:pPr>
      <w:keepNext/>
      <w:keepLines/>
      <w:pageBreakBefore/>
      <w:numPr>
        <w:numId w:val="5"/>
      </w:numPr>
      <w:spacing w:before="600" w:after="240"/>
      <w:outlineLvl w:val="0"/>
    </w:pPr>
    <w:rPr>
      <w:rFonts w:eastAsia="Times New Roman"/>
      <w:b/>
      <w:bCs/>
      <w:caps/>
      <w:color w:val="000000"/>
      <w:szCs w:val="28"/>
    </w:rPr>
  </w:style>
  <w:style w:type="paragraph" w:styleId="Ttulo2">
    <w:name w:val="heading 2"/>
    <w:basedOn w:val="Ttulo1"/>
    <w:next w:val="Normal-CorpodeTexto"/>
    <w:link w:val="Ttulo2Char"/>
    <w:uiPriority w:val="9"/>
    <w:unhideWhenUsed/>
    <w:qFormat/>
    <w:rsid w:val="00BF3954"/>
    <w:pPr>
      <w:pageBreakBefore w:val="0"/>
      <w:numPr>
        <w:ilvl w:val="1"/>
      </w:numPr>
      <w:spacing w:before="480"/>
      <w:ind w:left="578" w:hanging="578"/>
      <w:outlineLvl w:val="1"/>
    </w:pPr>
  </w:style>
  <w:style w:type="paragraph" w:styleId="Ttulo3">
    <w:name w:val="heading 3"/>
    <w:basedOn w:val="Ttulo2"/>
    <w:next w:val="Normal-CorpodeTexto"/>
    <w:link w:val="Ttulo3Char"/>
    <w:uiPriority w:val="9"/>
    <w:unhideWhenUsed/>
    <w:qFormat/>
    <w:rsid w:val="006151BB"/>
    <w:pPr>
      <w:numPr>
        <w:ilvl w:val="2"/>
      </w:numPr>
      <w:outlineLvl w:val="2"/>
    </w:pPr>
    <w:rPr>
      <w:caps w:val="0"/>
    </w:rPr>
  </w:style>
  <w:style w:type="paragraph" w:styleId="Ttulo4">
    <w:name w:val="heading 4"/>
    <w:basedOn w:val="Ttulo3"/>
    <w:next w:val="Normal-CorpodeTexto"/>
    <w:link w:val="Ttulo4Char"/>
    <w:uiPriority w:val="9"/>
    <w:unhideWhenUsed/>
    <w:qFormat/>
    <w:rsid w:val="00664FFE"/>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67B5"/>
    <w:rPr>
      <w:rFonts w:ascii="Arial" w:eastAsia="Times New Roman" w:hAnsi="Arial" w:cs="Times New Roman"/>
      <w:b/>
      <w:bCs/>
      <w:caps/>
      <w:color w:val="000000"/>
      <w:sz w:val="24"/>
      <w:szCs w:val="28"/>
    </w:rPr>
  </w:style>
  <w:style w:type="character" w:customStyle="1" w:styleId="Ttulo2Char">
    <w:name w:val="Título 2 Char"/>
    <w:basedOn w:val="Fontepargpadro"/>
    <w:link w:val="Ttulo2"/>
    <w:uiPriority w:val="9"/>
    <w:rsid w:val="00BF3954"/>
    <w:rPr>
      <w:rFonts w:ascii="Arial" w:eastAsia="Times New Roman" w:hAnsi="Arial" w:cs="Times New Roman"/>
      <w:b/>
      <w:bCs/>
      <w:caps/>
      <w:color w:val="000000"/>
      <w:sz w:val="24"/>
      <w:szCs w:val="28"/>
    </w:rPr>
  </w:style>
  <w:style w:type="character" w:customStyle="1" w:styleId="Ttulo3Char">
    <w:name w:val="Título 3 Char"/>
    <w:basedOn w:val="Fontepargpadro"/>
    <w:link w:val="Ttulo3"/>
    <w:uiPriority w:val="9"/>
    <w:rsid w:val="006151BB"/>
    <w:rPr>
      <w:rFonts w:ascii="Arial" w:eastAsia="Times New Roman" w:hAnsi="Arial" w:cs="Times New Roman"/>
      <w:b/>
      <w:bCs/>
      <w:color w:val="000000"/>
      <w:sz w:val="24"/>
      <w:szCs w:val="28"/>
    </w:rPr>
  </w:style>
  <w:style w:type="character" w:customStyle="1" w:styleId="Ttulo4Char">
    <w:name w:val="Título 4 Char"/>
    <w:basedOn w:val="Fontepargpadro"/>
    <w:link w:val="Ttulo4"/>
    <w:uiPriority w:val="9"/>
    <w:rsid w:val="00664FFE"/>
    <w:rPr>
      <w:rFonts w:ascii="Arial" w:eastAsia="Times New Roman" w:hAnsi="Arial" w:cs="Times New Roman"/>
      <w:b/>
      <w:bCs/>
      <w:color w:val="000000"/>
      <w:sz w:val="28"/>
      <w:szCs w:val="28"/>
    </w:rPr>
  </w:style>
  <w:style w:type="paragraph" w:styleId="Textodebalo">
    <w:name w:val="Balloon Text"/>
    <w:basedOn w:val="Normal"/>
    <w:link w:val="TextodebaloChar"/>
    <w:uiPriority w:val="99"/>
    <w:semiHidden/>
    <w:unhideWhenUsed/>
    <w:rsid w:val="00873D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DAE"/>
    <w:rPr>
      <w:rFonts w:ascii="Tahoma" w:hAnsi="Tahoma" w:cs="Tahoma"/>
      <w:sz w:val="16"/>
      <w:szCs w:val="16"/>
    </w:rPr>
  </w:style>
  <w:style w:type="paragraph" w:styleId="Textodenotaderodap">
    <w:name w:val="footnote text"/>
    <w:basedOn w:val="Normal"/>
    <w:link w:val="TextodenotaderodapChar"/>
    <w:uiPriority w:val="99"/>
    <w:semiHidden/>
    <w:unhideWhenUsed/>
    <w:rsid w:val="003E2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E206B"/>
    <w:rPr>
      <w:rFonts w:ascii="Arial" w:hAnsi="Arial"/>
      <w:sz w:val="20"/>
      <w:szCs w:val="20"/>
    </w:rPr>
  </w:style>
  <w:style w:type="character" w:styleId="Refdenotaderodap">
    <w:name w:val="footnote reference"/>
    <w:basedOn w:val="Fontepargpadro"/>
    <w:uiPriority w:val="99"/>
    <w:semiHidden/>
    <w:unhideWhenUsed/>
    <w:rsid w:val="003E206B"/>
    <w:rPr>
      <w:vertAlign w:val="superscript"/>
    </w:rPr>
  </w:style>
  <w:style w:type="paragraph" w:customStyle="1" w:styleId="Normal-CorpodeTexto">
    <w:name w:val="Normal - Corpo de Texto"/>
    <w:basedOn w:val="Normal"/>
    <w:link w:val="Normal-CorpodeTextoChar"/>
    <w:qFormat/>
    <w:rsid w:val="003E206B"/>
    <w:pPr>
      <w:ind w:firstLine="709"/>
    </w:pPr>
  </w:style>
  <w:style w:type="paragraph" w:customStyle="1" w:styleId="DescrioFigura-Tabela">
    <w:name w:val="Descrição Figura - Tabela"/>
    <w:basedOn w:val="Normal"/>
    <w:next w:val="Normal-CorpodeTexto"/>
    <w:link w:val="DescrioFigura-TabelaChar"/>
    <w:qFormat/>
    <w:rsid w:val="00153539"/>
    <w:pPr>
      <w:spacing w:after="240"/>
    </w:pPr>
    <w:rPr>
      <w:sz w:val="20"/>
    </w:rPr>
  </w:style>
  <w:style w:type="character" w:customStyle="1" w:styleId="Normal-CorpodeTextoChar">
    <w:name w:val="Normal - Corpo de Texto Char"/>
    <w:basedOn w:val="Fontepargpadro"/>
    <w:link w:val="Normal-CorpodeTexto"/>
    <w:rsid w:val="003E206B"/>
    <w:rPr>
      <w:rFonts w:ascii="Arial" w:hAnsi="Arial"/>
      <w:sz w:val="24"/>
    </w:rPr>
  </w:style>
  <w:style w:type="paragraph" w:styleId="Cabealho">
    <w:name w:val="header"/>
    <w:basedOn w:val="Normal"/>
    <w:link w:val="CabealhoChar"/>
    <w:uiPriority w:val="99"/>
    <w:unhideWhenUsed/>
    <w:rsid w:val="002D00C0"/>
    <w:pPr>
      <w:pageBreakBefore/>
      <w:tabs>
        <w:tab w:val="center" w:pos="4252"/>
        <w:tab w:val="right" w:pos="8504"/>
      </w:tabs>
      <w:spacing w:before="720" w:after="240" w:line="240" w:lineRule="auto"/>
      <w:jc w:val="center"/>
    </w:pPr>
    <w:rPr>
      <w:b/>
    </w:rPr>
  </w:style>
  <w:style w:type="character" w:customStyle="1" w:styleId="DescrioFigura-TabelaChar">
    <w:name w:val="Descrição Figura - Tabela Char"/>
    <w:basedOn w:val="Fontepargpadro"/>
    <w:link w:val="DescrioFigura-Tabela"/>
    <w:rsid w:val="00153539"/>
    <w:rPr>
      <w:rFonts w:ascii="Arial" w:hAnsi="Arial"/>
      <w:sz w:val="20"/>
    </w:rPr>
  </w:style>
  <w:style w:type="character" w:customStyle="1" w:styleId="CabealhoChar">
    <w:name w:val="Cabeçalho Char"/>
    <w:basedOn w:val="Fontepargpadro"/>
    <w:link w:val="Cabealho"/>
    <w:uiPriority w:val="99"/>
    <w:rsid w:val="002D00C0"/>
    <w:rPr>
      <w:rFonts w:ascii="Arial" w:hAnsi="Arial"/>
      <w:b/>
      <w:sz w:val="24"/>
      <w:szCs w:val="22"/>
      <w:lang w:eastAsia="en-US"/>
    </w:rPr>
  </w:style>
  <w:style w:type="paragraph" w:styleId="Rodap">
    <w:name w:val="footer"/>
    <w:basedOn w:val="Normal"/>
    <w:link w:val="RodapChar"/>
    <w:semiHidden/>
    <w:unhideWhenUsed/>
    <w:rsid w:val="0075354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3546"/>
    <w:rPr>
      <w:rFonts w:ascii="Arial" w:hAnsi="Arial"/>
      <w:sz w:val="24"/>
    </w:rPr>
  </w:style>
  <w:style w:type="paragraph" w:styleId="Sumrio1">
    <w:name w:val="toc 1"/>
    <w:basedOn w:val="Normal"/>
    <w:next w:val="Normal"/>
    <w:autoRedefine/>
    <w:uiPriority w:val="39"/>
    <w:unhideWhenUsed/>
    <w:rsid w:val="002D00C0"/>
    <w:pPr>
      <w:tabs>
        <w:tab w:val="left" w:pos="480"/>
        <w:tab w:val="right" w:leader="dot" w:pos="9061"/>
      </w:tabs>
      <w:spacing w:after="100"/>
    </w:pPr>
  </w:style>
  <w:style w:type="paragraph" w:styleId="Sumrio2">
    <w:name w:val="toc 2"/>
    <w:basedOn w:val="Normal"/>
    <w:next w:val="Normal"/>
    <w:autoRedefine/>
    <w:uiPriority w:val="39"/>
    <w:unhideWhenUsed/>
    <w:rsid w:val="007267B5"/>
    <w:pPr>
      <w:spacing w:after="100"/>
      <w:ind w:left="240"/>
    </w:pPr>
  </w:style>
  <w:style w:type="paragraph" w:styleId="Sumrio3">
    <w:name w:val="toc 3"/>
    <w:basedOn w:val="Normal"/>
    <w:next w:val="Normal"/>
    <w:autoRedefine/>
    <w:uiPriority w:val="39"/>
    <w:unhideWhenUsed/>
    <w:rsid w:val="007267B5"/>
    <w:pPr>
      <w:spacing w:after="100"/>
      <w:ind w:left="480"/>
    </w:pPr>
  </w:style>
  <w:style w:type="character" w:styleId="Hyperlink">
    <w:name w:val="Hyperlink"/>
    <w:basedOn w:val="Fontepargpadro"/>
    <w:uiPriority w:val="99"/>
    <w:unhideWhenUsed/>
    <w:rsid w:val="007267B5"/>
    <w:rPr>
      <w:color w:val="0000FF"/>
      <w:u w:val="single"/>
    </w:rPr>
  </w:style>
  <w:style w:type="paragraph" w:styleId="Ttulo">
    <w:name w:val="Title"/>
    <w:basedOn w:val="Normal"/>
    <w:next w:val="Normal"/>
    <w:link w:val="TtuloChar"/>
    <w:uiPriority w:val="10"/>
    <w:qFormat/>
    <w:rsid w:val="00EC646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C646D"/>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EC646D"/>
    <w:pPr>
      <w:numPr>
        <w:ilvl w:val="1"/>
      </w:numPr>
    </w:pPr>
    <w:rPr>
      <w:rFonts w:ascii="Cambria" w:eastAsia="Times New Roman" w:hAnsi="Cambria"/>
      <w:i/>
      <w:iCs/>
      <w:color w:val="4F81BD"/>
      <w:spacing w:val="15"/>
      <w:szCs w:val="24"/>
    </w:rPr>
  </w:style>
  <w:style w:type="character" w:customStyle="1" w:styleId="SubttuloChar">
    <w:name w:val="Subtítulo Char"/>
    <w:basedOn w:val="Fontepargpadro"/>
    <w:link w:val="Subttulo"/>
    <w:uiPriority w:val="11"/>
    <w:rsid w:val="00EC646D"/>
    <w:rPr>
      <w:rFonts w:ascii="Cambria" w:eastAsia="Times New Roman" w:hAnsi="Cambria" w:cs="Times New Roman"/>
      <w:i/>
      <w:iCs/>
      <w:color w:val="4F81BD"/>
      <w:spacing w:val="15"/>
      <w:sz w:val="24"/>
      <w:szCs w:val="24"/>
    </w:rPr>
  </w:style>
  <w:style w:type="character" w:styleId="Forte">
    <w:name w:val="Strong"/>
    <w:basedOn w:val="Fontepargpadro"/>
    <w:uiPriority w:val="22"/>
    <w:qFormat/>
    <w:rsid w:val="00EC646D"/>
    <w:rPr>
      <w:b/>
      <w:bCs/>
    </w:rPr>
  </w:style>
  <w:style w:type="paragraph" w:styleId="Citao">
    <w:name w:val="Quote"/>
    <w:basedOn w:val="Normal"/>
    <w:next w:val="Normal"/>
    <w:link w:val="CitaoChar"/>
    <w:uiPriority w:val="29"/>
    <w:qFormat/>
    <w:rsid w:val="00EC646D"/>
    <w:rPr>
      <w:i/>
      <w:iCs/>
      <w:color w:val="000000"/>
    </w:rPr>
  </w:style>
  <w:style w:type="character" w:customStyle="1" w:styleId="CitaoChar">
    <w:name w:val="Citação Char"/>
    <w:basedOn w:val="Fontepargpadro"/>
    <w:link w:val="Citao"/>
    <w:uiPriority w:val="29"/>
    <w:rsid w:val="00EC646D"/>
    <w:rPr>
      <w:rFonts w:ascii="Arial" w:hAnsi="Arial"/>
      <w:i/>
      <w:iCs/>
      <w:color w:val="000000"/>
      <w:sz w:val="24"/>
    </w:rPr>
  </w:style>
  <w:style w:type="paragraph" w:styleId="CitaoIntensa">
    <w:name w:val="Intense Quote"/>
    <w:basedOn w:val="Normal"/>
    <w:next w:val="Normal"/>
    <w:link w:val="CitaoIntensaChar"/>
    <w:uiPriority w:val="30"/>
    <w:qFormat/>
    <w:rsid w:val="00EC646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EC646D"/>
    <w:rPr>
      <w:rFonts w:ascii="Arial" w:hAnsi="Arial"/>
      <w:b/>
      <w:bCs/>
      <w:i/>
      <w:iCs/>
      <w:color w:val="4F81BD"/>
      <w:sz w:val="24"/>
    </w:rPr>
  </w:style>
  <w:style w:type="table" w:styleId="Tabelacomgrade">
    <w:name w:val="Table Grid"/>
    <w:basedOn w:val="Tabelanormal"/>
    <w:uiPriority w:val="59"/>
    <w:rsid w:val="00346D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7D7265"/>
    <w:pPr>
      <w:jc w:val="both"/>
    </w:pPr>
    <w:rPr>
      <w:rFonts w:ascii="Arial" w:hAnsi="Arial"/>
      <w:sz w:val="24"/>
      <w:szCs w:val="22"/>
      <w:lang w:eastAsia="en-US"/>
    </w:rPr>
  </w:style>
  <w:style w:type="paragraph" w:styleId="Legenda">
    <w:name w:val="caption"/>
    <w:basedOn w:val="Normal"/>
    <w:next w:val="Normal-CorpodeTexto"/>
    <w:uiPriority w:val="35"/>
    <w:unhideWhenUsed/>
    <w:qFormat/>
    <w:rsid w:val="00943712"/>
    <w:pPr>
      <w:spacing w:before="120" w:after="280" w:line="240" w:lineRule="auto"/>
      <w:jc w:val="center"/>
    </w:pPr>
    <w:rPr>
      <w:b/>
      <w:bCs/>
      <w:color w:val="000000"/>
      <w:sz w:val="18"/>
      <w:szCs w:val="18"/>
    </w:rPr>
  </w:style>
  <w:style w:type="paragraph" w:styleId="ndicedeilustraes">
    <w:name w:val="table of figures"/>
    <w:basedOn w:val="Normal"/>
    <w:next w:val="Normal"/>
    <w:uiPriority w:val="99"/>
    <w:unhideWhenUsed/>
    <w:rsid w:val="00943712"/>
    <w:pPr>
      <w:spacing w:after="0"/>
    </w:pPr>
  </w:style>
  <w:style w:type="paragraph" w:styleId="Bibliografia">
    <w:name w:val="Bibliography"/>
    <w:basedOn w:val="Normal"/>
    <w:next w:val="Normal"/>
    <w:uiPriority w:val="37"/>
    <w:unhideWhenUsed/>
    <w:rsid w:val="00A71B3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KUR02</b:Tag>
    <b:SourceType>Book</b:SourceType>
    <b:Guid>{605A8299-F3B9-4EB4-8CED-72A444F43FDD}</b:Guid>
    <b:LCID>0</b:LCID>
    <b:Author>
      <b:Author>
        <b:NameList>
          <b:Person>
            <b:Last>Kury</b:Last>
            <b:First>Adriano</b:First>
            <b:Middle>da Gama</b:Middle>
          </b:Person>
        </b:NameList>
      </b:Author>
    </b:Author>
    <b:Title>Minidicionário Gama Kury da Língua Portuguesa</b:Title>
    <b:Year>2002</b:Year>
    <b:City>São Paulo</b:City>
    <b:Publisher>FTP</b:Publisher>
    <b:RefOrder>13</b:RefOrder>
  </b:Source>
  <b:Source>
    <b:Tag>Hol98</b:Tag>
    <b:SourceType>Book</b:SourceType>
    <b:Guid>{4BA25966-2EEC-47A7-B275-5DE411D28C4C}</b:Guid>
    <b:LCID>0</b:LCID>
    <b:Author>
      <b:Author>
        <b:NameList>
          <b:Person>
            <b:Last>Holst</b:Last>
            <b:First>Imogen</b:First>
          </b:Person>
        </b:NameList>
      </b:Author>
    </b:Author>
    <b:Title>ABC da Música</b:Title>
    <b:Year>1998</b:Year>
    <b:City>São Paulo</b:City>
    <b:Publisher>Martins Fontes</b:Publisher>
    <b:Edition>2</b:Edition>
    <b:RefOrder>14</b:RefOrder>
  </b:Source>
  <b:Source>
    <b:Tag>Ado89</b:Tag>
    <b:SourceType>Book</b:SourceType>
    <b:Guid>{4AED5DB5-7D8D-4159-92A0-86D052854EB9}</b:Guid>
    <b:LCID>0</b:LCID>
    <b:Author>
      <b:Author>
        <b:NameList>
          <b:Person>
            <b:Last>Adolfo</b:Last>
            <b:First>Antonio</b:First>
          </b:Person>
        </b:NameList>
      </b:Author>
    </b:Author>
    <b:Title>O Livro do Músico</b:Title>
    <b:Year>1989</b:Year>
    <b:City>Rio de Janeiro</b:City>
    <b:Publisher>Lumiar Editora</b:Publisher>
    <b:Edition>5</b:Edition>
    <b:RefOrder>15</b:RefOrder>
  </b:Source>
  <b:Source>
    <b:Tag>Str08</b:Tag>
    <b:SourceType>Book</b:SourceType>
    <b:Guid>{B5157E14-C3D3-446D-A04F-716A0A74D3A4}</b:Guid>
    <b:LCID>0</b:LCID>
    <b:Author>
      <b:Author>
        <b:NameList>
          <b:Person>
            <b:Last>Straus</b:Last>
            <b:First>Joseph</b:First>
          </b:Person>
        </b:NameList>
      </b:Author>
    </b:Author>
    <b:Title>Elements of Music</b:Title>
    <b:Year>2008</b:Year>
    <b:City>Nova Iorque</b:City>
    <b:Publisher>Pearson Prentice Hall</b:Publisher>
    <b:Edition>2</b:Edition>
    <b:RefOrder>16</b:RefOrder>
  </b:Source>
  <b:Source>
    <b:Tag>Zyt10</b:Tag>
    <b:SourceType>InternetSite</b:SourceType>
    <b:Guid>{2E120D73-5A1A-443A-95B6-98651FC11A3D}</b:Guid>
    <b:LCID>0</b:LCID>
    <b:Author>
      <b:Author>
        <b:Corporate>Zytrax</b:Corporate>
      </b:Author>
    </b:Author>
    <b:Year>2010</b:Year>
    <b:InternetSiteTitle>Survival Guide - Digital Audio/Video</b:InternetSiteTitle>
    <b:YearAccessed>2010</b:YearAccessed>
    <b:MonthAccessed>Março</b:MonthAccessed>
    <b:DayAccessed>10</b:DayAccessed>
    <b:URL>http://www.zytrax.com/tech/audio/</b:URL>
    <b:RefOrder>17</b:RefOrder>
  </b:Source>
  <b:Source>
    <b:Tag>Nor06</b:Tag>
    <b:SourceType>Book</b:SourceType>
    <b:Guid>{614F5683-DFB3-465C-B23A-0496E18A84DE}</b:Guid>
    <b:LCID>0</b:LCID>
    <b:Author>
      <b:Author>
        <b:NameList>
          <b:Person>
            <b:Last>Northrup</b:Last>
            <b:First>Tony</b:First>
          </b:Person>
          <b:Person>
            <b:Last>Wildermuth</b:Last>
            <b:First>Shawn</b:First>
          </b:Person>
          <b:Person>
            <b:Last>Ryan</b:Last>
            <b:First>Bill</b:First>
          </b:Person>
        </b:NameList>
      </b:Author>
    </b:Author>
    <b:Title>.NET Framework 2.0 Application Development Foundation</b:Title>
    <b:Year>2006</b:Year>
    <b:City>Redmond</b:City>
    <b:Publisher>Microsoft Press</b:Publisher>
    <b:Edition>1</b:Edition>
    <b:RefOrder>18</b:RefOrder>
  </b:Source>
  <b:Source>
    <b:Tag>Lib09</b:Tag>
    <b:SourceType>Book</b:SourceType>
    <b:Guid>{C61CDD1E-44DC-4DEE-85D6-FDE12F113D38}</b:Guid>
    <b:LCID>0</b:LCID>
    <b:Author>
      <b:Author>
        <b:NameList>
          <b:Person>
            <b:Last>Liberty</b:Last>
            <b:First>Jesse</b:First>
          </b:Person>
          <b:Person>
            <b:Last>Horovitz</b:Last>
            <b:First>Alex</b:First>
          </b:Person>
        </b:NameList>
      </b:Author>
    </b:Author>
    <b:Title>Programando .NET 3.5</b:Title>
    <b:Year>2009</b:Year>
    <b:City>Rio de Janeiro</b:City>
    <b:Publisher>Alta Books</b:Publisher>
    <b:Edition>1</b:Edition>
    <b:RefOrder>19</b:RefOrder>
  </b:Source>
  <b:Source>
    <b:Tag>Sev08</b:Tag>
    <b:SourceType>Book</b:SourceType>
    <b:Guid>{618FD500-6EAC-4D27-8164-E7B7872AF453}</b:Guid>
    <b:LCID>0</b:LCID>
    <b:Author>
      <b:Author>
        <b:NameList>
          <b:Person>
            <b:Last>Severino</b:Last>
            <b:First>Antônio</b:First>
            <b:Middle>Joaquim</b:Middle>
          </b:Person>
        </b:NameList>
      </b:Author>
    </b:Author>
    <b:Title>Metodologia do Trabalho Científico</b:Title>
    <b:Year>2008</b:Year>
    <b:City>São Paulo</b:City>
    <b:Publisher>Cortez Editora</b:Publisher>
    <b:Edition>23</b:Edition>
    <b:RefOrder>20</b:RefOrder>
  </b:Source>
  <b:Source>
    <b:Tag>Fur08</b:Tag>
    <b:SourceType>Book</b:SourceType>
    <b:Guid>{9B028F62-E86D-495F-A472-5A79A0532E56}</b:Guid>
    <b:LCID>0</b:LCID>
    <b:Author>
      <b:Author>
        <b:NameList>
          <b:Person>
            <b:Last>Furasté</b:Last>
            <b:First>Pedro</b:First>
            <b:Middle>Augusto</b:Middle>
          </b:Person>
        </b:NameList>
      </b:Author>
    </b:Author>
    <b:Title>Normas Técnicas para o trabalho científico</b:Title>
    <b:Year>2008</b:Year>
    <b:City>Porto Alegre</b:City>
    <b:Edition>14</b:Edition>
    <b:RefOrder>21</b:RefOrder>
  </b:Source>
  <b:Source>
    <b:Tag>Mic10</b:Tag>
    <b:SourceType>InternetSite</b:SourceType>
    <b:Guid>{848AC3D7-22BB-4934-B1F1-681783921CB9}</b:Guid>
    <b:LCID>0</b:LCID>
    <b:Author>
      <b:Author>
        <b:Corporate>Microsoft Corporation</b:Corporate>
      </b:Author>
    </b:Author>
    <b:InternetSiteTitle>.NET Framework Development Center</b:InternetSiteTitle>
    <b:Year>2010</b:Year>
    <b:YearAccessed>2010</b:YearAccessed>
    <b:MonthAccessed>05</b:MonthAccessed>
    <b:DayAccessed>07</b:DayAccessed>
    <b:URL>http://msdn.microsoft.com/pt-br/netframework/default.aspx</b:URL>
    <b:RefOrder>1</b:RefOrder>
  </b:Source>
  <b:Source>
    <b:Tag>Mic102</b:Tag>
    <b:SourceType>InternetSite</b:SourceType>
    <b:Guid>{75524E0A-F938-4284-8BD4-D96FB82661E7}</b:Guid>
    <b:LCID>0</b:LCID>
    <b:Author>
      <b:Author>
        <b:Corporate>Microsoft Corporation</b:Corporate>
      </b:Author>
    </b:Author>
    <b:InternetSiteTitle>Microsoft DirectX</b:InternetSiteTitle>
    <b:Year>2010</b:Year>
    <b:YearAccessed>2010</b:YearAccessed>
    <b:MonthAccessed>05</b:MonthAccessed>
    <b:DayAccessed>07</b:DayAccessed>
    <b:URL>http://www.microsoft.com/games/en-us/aboutgfw/pages/directx.aspx</b:URL>
    <b:RefOrder>3</b:RefOrder>
  </b:Source>
  <b:Source>
    <b:Tag>Sli10</b:Tag>
    <b:SourceType>InternetSite</b:SourceType>
    <b:Guid>{502A579A-D2D2-4460-A78D-B8156E780743}</b:Guid>
    <b:LCID>0</b:LCID>
    <b:Author>
      <b:Author>
        <b:Corporate>SlimDX Group</b:Corporate>
      </b:Author>
    </b:Author>
    <b:InternetSiteTitle>SlimDX Homepage</b:InternetSiteTitle>
    <b:Year>2010</b:Year>
    <b:YearAccessed>2010</b:YearAccessed>
    <b:MonthAccessed>05</b:MonthAccessed>
    <b:DayAccessed>07</b:DayAccessed>
    <b:URL>http://www.slimdx.org/</b:URL>
    <b:RefOrder>4</b:RefOrder>
  </b:Source>
  <b:Source>
    <b:Tag>NUn07</b:Tag>
    <b:SourceType>InternetSite</b:SourceType>
    <b:Guid>{6E954301-10CB-412F-BF8E-6F5D57191233}</b:Guid>
    <b:LCID>0</b:LCID>
    <b:Author>
      <b:Author>
        <b:Corporate>NUnit.org</b:Corporate>
      </b:Author>
    </b:Author>
    <b:InternetSiteTitle>NUnit Homepage</b:InternetSiteTitle>
    <b:Year>2007</b:Year>
    <b:YearAccessed>2010</b:YearAccessed>
    <b:MonthAccessed>05</b:MonthAccessed>
    <b:DayAccessed>07</b:DayAccessed>
    <b:URL>http://www.nunit.org/</b:URL>
    <b:RefOrder>5</b:RefOrder>
  </b:Source>
  <b:Source>
    <b:Tag>Sub10</b:Tag>
    <b:SourceType>InternetSite</b:SourceType>
    <b:Guid>{C52943AB-B188-450B-82CF-07D9F8AC64F1}</b:Guid>
    <b:LCID>0</b:LCID>
    <b:Author>
      <b:Author>
        <b:Corporate>SubMain</b:Corporate>
      </b:Author>
    </b:Author>
    <b:InternetSiteTitle>TextMatrix - Unit Testing, Code Coverage and Profiling for .NET</b:InternetSiteTitle>
    <b:Year>2010</b:Year>
    <b:YearAccessed>2010</b:YearAccessed>
    <b:MonthAccessed>05</b:MonthAccessed>
    <b:DayAccessed>07</b:DayAccessed>
    <b:URL>http://submain.com/products/testmatrix.aspx</b:URL>
    <b:RefOrder>6</b:RefOrder>
  </b:Source>
  <b:Source>
    <b:Tag>Ver10</b:Tag>
    <b:SourceType>InternetSite</b:SourceType>
    <b:Guid>{7F422025-88A9-429B-90FF-492F0C30FCBB}</b:Guid>
    <b:LCID>0</b:LCID>
    <b:Author>
      <b:Author>
        <b:Corporate>Versant Corporation</b:Corporate>
      </b:Author>
    </b:Author>
    <b:InternetSiteTitle>db4o:: Java &amp; .NET Object Database</b:InternetSiteTitle>
    <b:Year>2010</b:Year>
    <b:YearAccessed>2010</b:YearAccessed>
    <b:MonthAccessed>05</b:MonthAccessed>
    <b:DayAccessed>07</b:DayAccessed>
    <b:URL>http://www.db4o.com/</b:URL>
    <b:RefOrder>7</b:RefOrder>
  </b:Source>
  <b:Source>
    <b:Tag>Col10</b:Tag>
    <b:SourceType>InternetSite</b:SourceType>
    <b:Guid>{F82F4533-74C5-4A9B-9302-D7F512465042}</b:Guid>
    <b:LCID>0</b:LCID>
    <b:Author>
      <b:Author>
        <b:Corporate>CollabNet, Inc.</b:Corporate>
      </b:Author>
    </b:Author>
    <b:InternetSiteTitle>Subversion</b:InternetSiteTitle>
    <b:Year>2010</b:Year>
    <b:YearAccessed>2010</b:YearAccessed>
    <b:MonthAccessed>05</b:MonthAccessed>
    <b:DayAccessed>07</b:DayAccessed>
    <b:URL>http://subversion.tigris.org/</b:URL>
    <b:RefOrder>8</b:RefOrder>
  </b:Source>
  <b:Source>
    <b:Tag>Exc10</b:Tag>
    <b:SourceType>InternetSite</b:SourceType>
    <b:Guid>{A46C1E83-C2BD-4C4F-8B08-E880CBC46FE9}</b:Guid>
    <b:LCID>0</b:LCID>
    <b:Author>
      <b:Author>
        <b:Corporate>Excentrique Solutions</b:Corporate>
      </b:Author>
    </b:Author>
    <b:InternetSiteTitle>XP-Dev</b:InternetSiteTitle>
    <b:Year>2010</b:Year>
    <b:YearAccessed>2010</b:YearAccessed>
    <b:MonthAccessed>05</b:MonthAccessed>
    <b:DayAccessed>07</b:DayAccessed>
    <b:URL>http://www.xp-dev.com/</b:URL>
    <b:RefOrder>9</b:RefOrder>
  </b:Source>
  <b:Source>
    <b:Tag>Fin10</b:Tag>
    <b:SourceType>InternetSite</b:SourceType>
    <b:Guid>{2E399474-2C7F-4885-ADEB-AF557AA38F35}</b:Guid>
    <b:LCID>0</b:LCID>
    <b:Author>
      <b:Author>
        <b:NameList>
          <b:Person>
            <b:Last>Fines</b:Last>
            <b:First>Arild</b:First>
          </b:Person>
        </b:NameList>
      </b:Author>
    </b:Author>
    <b:InternetSiteTitle>ankhsvn: Subversion Support for Visual Studio</b:InternetSiteTitle>
    <b:Year>2010</b:Year>
    <b:YearAccessed>2010</b:YearAccessed>
    <b:MonthAccessed>05</b:MonthAccessed>
    <b:DayAccessed>07</b:DayAccessed>
    <b:URL>http://ankhsvn.open.collab.net/</b:URL>
    <b:RefOrder>10</b:RefOrder>
  </b:Source>
  <b:Source>
    <b:Tag>Mic103</b:Tag>
    <b:SourceType>InternetSite</b:SourceType>
    <b:Guid>{112792A2-37D5-401A-8580-0B8EFE954B8F}</b:Guid>
    <b:LCID>0</b:LCID>
    <b:Author>
      <b:Author>
        <b:Corporate>Microsoft Corporation</b:Corporate>
      </b:Author>
    </b:Author>
    <b:InternetSiteTitle>Visio Homepage</b:InternetSiteTitle>
    <b:Year>2010</b:Year>
    <b:YearAccessed>2010</b:YearAccessed>
    <b:MonthAccessed>05</b:MonthAccessed>
    <b:DayAccessed>07</b:DayAccessed>
    <b:URL>http://office.microsoft.com/pt-br/visio/default.aspx</b:URL>
    <b:RefOrder>12</b:RefOrder>
  </b:Source>
  <b:Source>
    <b:Tag>Mic101</b:Tag>
    <b:SourceType>InternetSite</b:SourceType>
    <b:Guid>{97B3E343-8522-4476-A0D4-A6546566618F}</b:Guid>
    <b:LCID>0</b:LCID>
    <b:Author>
      <b:Author>
        <b:Corporate>Microsoft Corporation</b:Corporate>
      </b:Author>
    </b:Author>
    <b:InternetSiteTitle>Edições do Visual Studio</b:InternetSiteTitle>
    <b:Year>2008</b:Year>
    <b:YearAccessed>2010</b:YearAccessed>
    <b:MonthAccessed>05</b:MonthAccessed>
    <b:DayAccessed>07</b:DayAccessed>
    <b:URL>http://www.microsoft.com/visualstudio/pt-br/products/2008-editions</b:URL>
    <b:RefOrder>2</b:RefOrder>
  </b:Source>
  <b:Source>
    <b:Tag>Obj10</b:Tag>
    <b:SourceType>InternetSite</b:SourceType>
    <b:Guid>{3D6BA1AB-2F3C-4561-A98F-9AF5F025F3B2}</b:Guid>
    <b:LCID>0</b:LCID>
    <b:Author>
      <b:Author>
        <b:Corporate>Object Management Group, Inc.</b:Corporate>
      </b:Author>
    </b:Author>
    <b:InternetSiteTitle>Object Management Group - UML</b:InternetSiteTitle>
    <b:Year>2010</b:Year>
    <b:YearAccessed>2010</b:YearAccessed>
    <b:MonthAccessed>05</b:MonthAccessed>
    <b:DayAccessed>07</b:DayAccessed>
    <b:URL>http://www.uml.org/</b:URL>
    <b:RefOrder>11</b:RefOrder>
  </b:Source>
</b:Sources>
</file>

<file path=customXml/itemProps1.xml><?xml version="1.0" encoding="utf-8"?>
<ds:datastoreItem xmlns:ds="http://schemas.openxmlformats.org/officeDocument/2006/customXml" ds:itemID="{56CECAE2-369D-48A7-AA90-605B29B2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43</Pages>
  <Words>7843</Words>
  <Characters>42353</Characters>
  <Application>Microsoft Office Word</Application>
  <DocSecurity>0</DocSecurity>
  <Lines>352</Lines>
  <Paragraphs>100</Paragraphs>
  <ScaleCrop>false</ScaleCrop>
  <HeadingPairs>
    <vt:vector size="2" baseType="variant">
      <vt:variant>
        <vt:lpstr>Título</vt:lpstr>
      </vt:variant>
      <vt:variant>
        <vt:i4>1</vt:i4>
      </vt:variant>
    </vt:vector>
  </HeadingPairs>
  <TitlesOfParts>
    <vt:vector size="1" baseType="lpstr">
      <vt:lpstr/>
    </vt:vector>
  </TitlesOfParts>
  <Company>SistemasNET</Company>
  <LinksUpToDate>false</LinksUpToDate>
  <CharactersWithSpaces>50096</CharactersWithSpaces>
  <SharedDoc>false</SharedDoc>
  <HLinks>
    <vt:vector size="300" baseType="variant">
      <vt:variant>
        <vt:i4>1179698</vt:i4>
      </vt:variant>
      <vt:variant>
        <vt:i4>302</vt:i4>
      </vt:variant>
      <vt:variant>
        <vt:i4>0</vt:i4>
      </vt:variant>
      <vt:variant>
        <vt:i4>5</vt:i4>
      </vt:variant>
      <vt:variant>
        <vt:lpwstr/>
      </vt:variant>
      <vt:variant>
        <vt:lpwstr>_Toc260403047</vt:lpwstr>
      </vt:variant>
      <vt:variant>
        <vt:i4>1179698</vt:i4>
      </vt:variant>
      <vt:variant>
        <vt:i4>296</vt:i4>
      </vt:variant>
      <vt:variant>
        <vt:i4>0</vt:i4>
      </vt:variant>
      <vt:variant>
        <vt:i4>5</vt:i4>
      </vt:variant>
      <vt:variant>
        <vt:lpwstr/>
      </vt:variant>
      <vt:variant>
        <vt:lpwstr>_Toc260403046</vt:lpwstr>
      </vt:variant>
      <vt:variant>
        <vt:i4>1179698</vt:i4>
      </vt:variant>
      <vt:variant>
        <vt:i4>287</vt:i4>
      </vt:variant>
      <vt:variant>
        <vt:i4>0</vt:i4>
      </vt:variant>
      <vt:variant>
        <vt:i4>5</vt:i4>
      </vt:variant>
      <vt:variant>
        <vt:lpwstr/>
      </vt:variant>
      <vt:variant>
        <vt:lpwstr>_Toc260403045</vt:lpwstr>
      </vt:variant>
      <vt:variant>
        <vt:i4>1179698</vt:i4>
      </vt:variant>
      <vt:variant>
        <vt:i4>281</vt:i4>
      </vt:variant>
      <vt:variant>
        <vt:i4>0</vt:i4>
      </vt:variant>
      <vt:variant>
        <vt:i4>5</vt:i4>
      </vt:variant>
      <vt:variant>
        <vt:lpwstr/>
      </vt:variant>
      <vt:variant>
        <vt:lpwstr>_Toc260403044</vt:lpwstr>
      </vt:variant>
      <vt:variant>
        <vt:i4>1179698</vt:i4>
      </vt:variant>
      <vt:variant>
        <vt:i4>275</vt:i4>
      </vt:variant>
      <vt:variant>
        <vt:i4>0</vt:i4>
      </vt:variant>
      <vt:variant>
        <vt:i4>5</vt:i4>
      </vt:variant>
      <vt:variant>
        <vt:lpwstr/>
      </vt:variant>
      <vt:variant>
        <vt:lpwstr>_Toc260403043</vt:lpwstr>
      </vt:variant>
      <vt:variant>
        <vt:i4>1179698</vt:i4>
      </vt:variant>
      <vt:variant>
        <vt:i4>269</vt:i4>
      </vt:variant>
      <vt:variant>
        <vt:i4>0</vt:i4>
      </vt:variant>
      <vt:variant>
        <vt:i4>5</vt:i4>
      </vt:variant>
      <vt:variant>
        <vt:lpwstr/>
      </vt:variant>
      <vt:variant>
        <vt:lpwstr>_Toc260403042</vt:lpwstr>
      </vt:variant>
      <vt:variant>
        <vt:i4>1179698</vt:i4>
      </vt:variant>
      <vt:variant>
        <vt:i4>263</vt:i4>
      </vt:variant>
      <vt:variant>
        <vt:i4>0</vt:i4>
      </vt:variant>
      <vt:variant>
        <vt:i4>5</vt:i4>
      </vt:variant>
      <vt:variant>
        <vt:lpwstr/>
      </vt:variant>
      <vt:variant>
        <vt:lpwstr>_Toc260403041</vt:lpwstr>
      </vt:variant>
      <vt:variant>
        <vt:i4>1179698</vt:i4>
      </vt:variant>
      <vt:variant>
        <vt:i4>257</vt:i4>
      </vt:variant>
      <vt:variant>
        <vt:i4>0</vt:i4>
      </vt:variant>
      <vt:variant>
        <vt:i4>5</vt:i4>
      </vt:variant>
      <vt:variant>
        <vt:lpwstr/>
      </vt:variant>
      <vt:variant>
        <vt:lpwstr>_Toc260403040</vt:lpwstr>
      </vt:variant>
      <vt:variant>
        <vt:i4>1376306</vt:i4>
      </vt:variant>
      <vt:variant>
        <vt:i4>251</vt:i4>
      </vt:variant>
      <vt:variant>
        <vt:i4>0</vt:i4>
      </vt:variant>
      <vt:variant>
        <vt:i4>5</vt:i4>
      </vt:variant>
      <vt:variant>
        <vt:lpwstr/>
      </vt:variant>
      <vt:variant>
        <vt:lpwstr>_Toc260403039</vt:lpwstr>
      </vt:variant>
      <vt:variant>
        <vt:i4>1376306</vt:i4>
      </vt:variant>
      <vt:variant>
        <vt:i4>245</vt:i4>
      </vt:variant>
      <vt:variant>
        <vt:i4>0</vt:i4>
      </vt:variant>
      <vt:variant>
        <vt:i4>5</vt:i4>
      </vt:variant>
      <vt:variant>
        <vt:lpwstr/>
      </vt:variant>
      <vt:variant>
        <vt:lpwstr>_Toc260403038</vt:lpwstr>
      </vt:variant>
      <vt:variant>
        <vt:i4>1310773</vt:i4>
      </vt:variant>
      <vt:variant>
        <vt:i4>236</vt:i4>
      </vt:variant>
      <vt:variant>
        <vt:i4>0</vt:i4>
      </vt:variant>
      <vt:variant>
        <vt:i4>5</vt:i4>
      </vt:variant>
      <vt:variant>
        <vt:lpwstr/>
      </vt:variant>
      <vt:variant>
        <vt:lpwstr>_Toc260251268</vt:lpwstr>
      </vt:variant>
      <vt:variant>
        <vt:i4>1310773</vt:i4>
      </vt:variant>
      <vt:variant>
        <vt:i4>230</vt:i4>
      </vt:variant>
      <vt:variant>
        <vt:i4>0</vt:i4>
      </vt:variant>
      <vt:variant>
        <vt:i4>5</vt:i4>
      </vt:variant>
      <vt:variant>
        <vt:lpwstr/>
      </vt:variant>
      <vt:variant>
        <vt:lpwstr>_Toc260251267</vt:lpwstr>
      </vt:variant>
      <vt:variant>
        <vt:i4>1310773</vt:i4>
      </vt:variant>
      <vt:variant>
        <vt:i4>224</vt:i4>
      </vt:variant>
      <vt:variant>
        <vt:i4>0</vt:i4>
      </vt:variant>
      <vt:variant>
        <vt:i4>5</vt:i4>
      </vt:variant>
      <vt:variant>
        <vt:lpwstr/>
      </vt:variant>
      <vt:variant>
        <vt:lpwstr>_Toc260251266</vt:lpwstr>
      </vt:variant>
      <vt:variant>
        <vt:i4>1310773</vt:i4>
      </vt:variant>
      <vt:variant>
        <vt:i4>218</vt:i4>
      </vt:variant>
      <vt:variant>
        <vt:i4>0</vt:i4>
      </vt:variant>
      <vt:variant>
        <vt:i4>5</vt:i4>
      </vt:variant>
      <vt:variant>
        <vt:lpwstr/>
      </vt:variant>
      <vt:variant>
        <vt:lpwstr>_Toc260251265</vt:lpwstr>
      </vt:variant>
      <vt:variant>
        <vt:i4>1310773</vt:i4>
      </vt:variant>
      <vt:variant>
        <vt:i4>212</vt:i4>
      </vt:variant>
      <vt:variant>
        <vt:i4>0</vt:i4>
      </vt:variant>
      <vt:variant>
        <vt:i4>5</vt:i4>
      </vt:variant>
      <vt:variant>
        <vt:lpwstr/>
      </vt:variant>
      <vt:variant>
        <vt:lpwstr>_Toc260251264</vt:lpwstr>
      </vt:variant>
      <vt:variant>
        <vt:i4>1310773</vt:i4>
      </vt:variant>
      <vt:variant>
        <vt:i4>206</vt:i4>
      </vt:variant>
      <vt:variant>
        <vt:i4>0</vt:i4>
      </vt:variant>
      <vt:variant>
        <vt:i4>5</vt:i4>
      </vt:variant>
      <vt:variant>
        <vt:lpwstr/>
      </vt:variant>
      <vt:variant>
        <vt:lpwstr>_Toc260251263</vt:lpwstr>
      </vt:variant>
      <vt:variant>
        <vt:i4>1310773</vt:i4>
      </vt:variant>
      <vt:variant>
        <vt:i4>200</vt:i4>
      </vt:variant>
      <vt:variant>
        <vt:i4>0</vt:i4>
      </vt:variant>
      <vt:variant>
        <vt:i4>5</vt:i4>
      </vt:variant>
      <vt:variant>
        <vt:lpwstr/>
      </vt:variant>
      <vt:variant>
        <vt:lpwstr>_Toc260251262</vt:lpwstr>
      </vt:variant>
      <vt:variant>
        <vt:i4>1310773</vt:i4>
      </vt:variant>
      <vt:variant>
        <vt:i4>194</vt:i4>
      </vt:variant>
      <vt:variant>
        <vt:i4>0</vt:i4>
      </vt:variant>
      <vt:variant>
        <vt:i4>5</vt:i4>
      </vt:variant>
      <vt:variant>
        <vt:lpwstr/>
      </vt:variant>
      <vt:variant>
        <vt:lpwstr>_Toc260251261</vt:lpwstr>
      </vt:variant>
      <vt:variant>
        <vt:i4>1310773</vt:i4>
      </vt:variant>
      <vt:variant>
        <vt:i4>188</vt:i4>
      </vt:variant>
      <vt:variant>
        <vt:i4>0</vt:i4>
      </vt:variant>
      <vt:variant>
        <vt:i4>5</vt:i4>
      </vt:variant>
      <vt:variant>
        <vt:lpwstr/>
      </vt:variant>
      <vt:variant>
        <vt:lpwstr>_Toc260251260</vt:lpwstr>
      </vt:variant>
      <vt:variant>
        <vt:i4>1507381</vt:i4>
      </vt:variant>
      <vt:variant>
        <vt:i4>182</vt:i4>
      </vt:variant>
      <vt:variant>
        <vt:i4>0</vt:i4>
      </vt:variant>
      <vt:variant>
        <vt:i4>5</vt:i4>
      </vt:variant>
      <vt:variant>
        <vt:lpwstr/>
      </vt:variant>
      <vt:variant>
        <vt:lpwstr>_Toc260251259</vt:lpwstr>
      </vt:variant>
      <vt:variant>
        <vt:i4>1507381</vt:i4>
      </vt:variant>
      <vt:variant>
        <vt:i4>176</vt:i4>
      </vt:variant>
      <vt:variant>
        <vt:i4>0</vt:i4>
      </vt:variant>
      <vt:variant>
        <vt:i4>5</vt:i4>
      </vt:variant>
      <vt:variant>
        <vt:lpwstr/>
      </vt:variant>
      <vt:variant>
        <vt:lpwstr>_Toc260251258</vt:lpwstr>
      </vt:variant>
      <vt:variant>
        <vt:i4>1507381</vt:i4>
      </vt:variant>
      <vt:variant>
        <vt:i4>170</vt:i4>
      </vt:variant>
      <vt:variant>
        <vt:i4>0</vt:i4>
      </vt:variant>
      <vt:variant>
        <vt:i4>5</vt:i4>
      </vt:variant>
      <vt:variant>
        <vt:lpwstr/>
      </vt:variant>
      <vt:variant>
        <vt:lpwstr>_Toc260251257</vt:lpwstr>
      </vt:variant>
      <vt:variant>
        <vt:i4>1507381</vt:i4>
      </vt:variant>
      <vt:variant>
        <vt:i4>164</vt:i4>
      </vt:variant>
      <vt:variant>
        <vt:i4>0</vt:i4>
      </vt:variant>
      <vt:variant>
        <vt:i4>5</vt:i4>
      </vt:variant>
      <vt:variant>
        <vt:lpwstr/>
      </vt:variant>
      <vt:variant>
        <vt:lpwstr>_Toc260251256</vt:lpwstr>
      </vt:variant>
      <vt:variant>
        <vt:i4>1507381</vt:i4>
      </vt:variant>
      <vt:variant>
        <vt:i4>158</vt:i4>
      </vt:variant>
      <vt:variant>
        <vt:i4>0</vt:i4>
      </vt:variant>
      <vt:variant>
        <vt:i4>5</vt:i4>
      </vt:variant>
      <vt:variant>
        <vt:lpwstr/>
      </vt:variant>
      <vt:variant>
        <vt:lpwstr>_Toc260251255</vt:lpwstr>
      </vt:variant>
      <vt:variant>
        <vt:i4>1507381</vt:i4>
      </vt:variant>
      <vt:variant>
        <vt:i4>152</vt:i4>
      </vt:variant>
      <vt:variant>
        <vt:i4>0</vt:i4>
      </vt:variant>
      <vt:variant>
        <vt:i4>5</vt:i4>
      </vt:variant>
      <vt:variant>
        <vt:lpwstr/>
      </vt:variant>
      <vt:variant>
        <vt:lpwstr>_Toc260251254</vt:lpwstr>
      </vt:variant>
      <vt:variant>
        <vt:i4>1507381</vt:i4>
      </vt:variant>
      <vt:variant>
        <vt:i4>146</vt:i4>
      </vt:variant>
      <vt:variant>
        <vt:i4>0</vt:i4>
      </vt:variant>
      <vt:variant>
        <vt:i4>5</vt:i4>
      </vt:variant>
      <vt:variant>
        <vt:lpwstr/>
      </vt:variant>
      <vt:variant>
        <vt:lpwstr>_Toc260251253</vt:lpwstr>
      </vt:variant>
      <vt:variant>
        <vt:i4>1507381</vt:i4>
      </vt:variant>
      <vt:variant>
        <vt:i4>140</vt:i4>
      </vt:variant>
      <vt:variant>
        <vt:i4>0</vt:i4>
      </vt:variant>
      <vt:variant>
        <vt:i4>5</vt:i4>
      </vt:variant>
      <vt:variant>
        <vt:lpwstr/>
      </vt:variant>
      <vt:variant>
        <vt:lpwstr>_Toc260251252</vt:lpwstr>
      </vt:variant>
      <vt:variant>
        <vt:i4>1507381</vt:i4>
      </vt:variant>
      <vt:variant>
        <vt:i4>134</vt:i4>
      </vt:variant>
      <vt:variant>
        <vt:i4>0</vt:i4>
      </vt:variant>
      <vt:variant>
        <vt:i4>5</vt:i4>
      </vt:variant>
      <vt:variant>
        <vt:lpwstr/>
      </vt:variant>
      <vt:variant>
        <vt:lpwstr>_Toc260251251</vt:lpwstr>
      </vt:variant>
      <vt:variant>
        <vt:i4>1507381</vt:i4>
      </vt:variant>
      <vt:variant>
        <vt:i4>128</vt:i4>
      </vt:variant>
      <vt:variant>
        <vt:i4>0</vt:i4>
      </vt:variant>
      <vt:variant>
        <vt:i4>5</vt:i4>
      </vt:variant>
      <vt:variant>
        <vt:lpwstr/>
      </vt:variant>
      <vt:variant>
        <vt:lpwstr>_Toc260251250</vt:lpwstr>
      </vt:variant>
      <vt:variant>
        <vt:i4>1441845</vt:i4>
      </vt:variant>
      <vt:variant>
        <vt:i4>122</vt:i4>
      </vt:variant>
      <vt:variant>
        <vt:i4>0</vt:i4>
      </vt:variant>
      <vt:variant>
        <vt:i4>5</vt:i4>
      </vt:variant>
      <vt:variant>
        <vt:lpwstr/>
      </vt:variant>
      <vt:variant>
        <vt:lpwstr>_Toc260251249</vt:lpwstr>
      </vt:variant>
      <vt:variant>
        <vt:i4>1441845</vt:i4>
      </vt:variant>
      <vt:variant>
        <vt:i4>116</vt:i4>
      </vt:variant>
      <vt:variant>
        <vt:i4>0</vt:i4>
      </vt:variant>
      <vt:variant>
        <vt:i4>5</vt:i4>
      </vt:variant>
      <vt:variant>
        <vt:lpwstr/>
      </vt:variant>
      <vt:variant>
        <vt:lpwstr>_Toc260251248</vt:lpwstr>
      </vt:variant>
      <vt:variant>
        <vt:i4>1441845</vt:i4>
      </vt:variant>
      <vt:variant>
        <vt:i4>110</vt:i4>
      </vt:variant>
      <vt:variant>
        <vt:i4>0</vt:i4>
      </vt:variant>
      <vt:variant>
        <vt:i4>5</vt:i4>
      </vt:variant>
      <vt:variant>
        <vt:lpwstr/>
      </vt:variant>
      <vt:variant>
        <vt:lpwstr>_Toc260251247</vt:lpwstr>
      </vt:variant>
      <vt:variant>
        <vt:i4>1441845</vt:i4>
      </vt:variant>
      <vt:variant>
        <vt:i4>104</vt:i4>
      </vt:variant>
      <vt:variant>
        <vt:i4>0</vt:i4>
      </vt:variant>
      <vt:variant>
        <vt:i4>5</vt:i4>
      </vt:variant>
      <vt:variant>
        <vt:lpwstr/>
      </vt:variant>
      <vt:variant>
        <vt:lpwstr>_Toc260251246</vt:lpwstr>
      </vt:variant>
      <vt:variant>
        <vt:i4>1441845</vt:i4>
      </vt:variant>
      <vt:variant>
        <vt:i4>98</vt:i4>
      </vt:variant>
      <vt:variant>
        <vt:i4>0</vt:i4>
      </vt:variant>
      <vt:variant>
        <vt:i4>5</vt:i4>
      </vt:variant>
      <vt:variant>
        <vt:lpwstr/>
      </vt:variant>
      <vt:variant>
        <vt:lpwstr>_Toc260251245</vt:lpwstr>
      </vt:variant>
      <vt:variant>
        <vt:i4>1441845</vt:i4>
      </vt:variant>
      <vt:variant>
        <vt:i4>92</vt:i4>
      </vt:variant>
      <vt:variant>
        <vt:i4>0</vt:i4>
      </vt:variant>
      <vt:variant>
        <vt:i4>5</vt:i4>
      </vt:variant>
      <vt:variant>
        <vt:lpwstr/>
      </vt:variant>
      <vt:variant>
        <vt:lpwstr>_Toc260251244</vt:lpwstr>
      </vt:variant>
      <vt:variant>
        <vt:i4>1441845</vt:i4>
      </vt:variant>
      <vt:variant>
        <vt:i4>86</vt:i4>
      </vt:variant>
      <vt:variant>
        <vt:i4>0</vt:i4>
      </vt:variant>
      <vt:variant>
        <vt:i4>5</vt:i4>
      </vt:variant>
      <vt:variant>
        <vt:lpwstr/>
      </vt:variant>
      <vt:variant>
        <vt:lpwstr>_Toc260251243</vt:lpwstr>
      </vt:variant>
      <vt:variant>
        <vt:i4>1441845</vt:i4>
      </vt:variant>
      <vt:variant>
        <vt:i4>80</vt:i4>
      </vt:variant>
      <vt:variant>
        <vt:i4>0</vt:i4>
      </vt:variant>
      <vt:variant>
        <vt:i4>5</vt:i4>
      </vt:variant>
      <vt:variant>
        <vt:lpwstr/>
      </vt:variant>
      <vt:variant>
        <vt:lpwstr>_Toc260251242</vt:lpwstr>
      </vt:variant>
      <vt:variant>
        <vt:i4>1441845</vt:i4>
      </vt:variant>
      <vt:variant>
        <vt:i4>74</vt:i4>
      </vt:variant>
      <vt:variant>
        <vt:i4>0</vt:i4>
      </vt:variant>
      <vt:variant>
        <vt:i4>5</vt:i4>
      </vt:variant>
      <vt:variant>
        <vt:lpwstr/>
      </vt:variant>
      <vt:variant>
        <vt:lpwstr>_Toc260251241</vt:lpwstr>
      </vt:variant>
      <vt:variant>
        <vt:i4>1441845</vt:i4>
      </vt:variant>
      <vt:variant>
        <vt:i4>68</vt:i4>
      </vt:variant>
      <vt:variant>
        <vt:i4>0</vt:i4>
      </vt:variant>
      <vt:variant>
        <vt:i4>5</vt:i4>
      </vt:variant>
      <vt:variant>
        <vt:lpwstr/>
      </vt:variant>
      <vt:variant>
        <vt:lpwstr>_Toc260251240</vt:lpwstr>
      </vt:variant>
      <vt:variant>
        <vt:i4>1114165</vt:i4>
      </vt:variant>
      <vt:variant>
        <vt:i4>62</vt:i4>
      </vt:variant>
      <vt:variant>
        <vt:i4>0</vt:i4>
      </vt:variant>
      <vt:variant>
        <vt:i4>5</vt:i4>
      </vt:variant>
      <vt:variant>
        <vt:lpwstr/>
      </vt:variant>
      <vt:variant>
        <vt:lpwstr>_Toc260251239</vt:lpwstr>
      </vt:variant>
      <vt:variant>
        <vt:i4>1114165</vt:i4>
      </vt:variant>
      <vt:variant>
        <vt:i4>56</vt:i4>
      </vt:variant>
      <vt:variant>
        <vt:i4>0</vt:i4>
      </vt:variant>
      <vt:variant>
        <vt:i4>5</vt:i4>
      </vt:variant>
      <vt:variant>
        <vt:lpwstr/>
      </vt:variant>
      <vt:variant>
        <vt:lpwstr>_Toc260251238</vt:lpwstr>
      </vt:variant>
      <vt:variant>
        <vt:i4>1114165</vt:i4>
      </vt:variant>
      <vt:variant>
        <vt:i4>50</vt:i4>
      </vt:variant>
      <vt:variant>
        <vt:i4>0</vt:i4>
      </vt:variant>
      <vt:variant>
        <vt:i4>5</vt:i4>
      </vt:variant>
      <vt:variant>
        <vt:lpwstr/>
      </vt:variant>
      <vt:variant>
        <vt:lpwstr>_Toc260251237</vt:lpwstr>
      </vt:variant>
      <vt:variant>
        <vt:i4>1114165</vt:i4>
      </vt:variant>
      <vt:variant>
        <vt:i4>44</vt:i4>
      </vt:variant>
      <vt:variant>
        <vt:i4>0</vt:i4>
      </vt:variant>
      <vt:variant>
        <vt:i4>5</vt:i4>
      </vt:variant>
      <vt:variant>
        <vt:lpwstr/>
      </vt:variant>
      <vt:variant>
        <vt:lpwstr>_Toc260251236</vt:lpwstr>
      </vt:variant>
      <vt:variant>
        <vt:i4>1114165</vt:i4>
      </vt:variant>
      <vt:variant>
        <vt:i4>38</vt:i4>
      </vt:variant>
      <vt:variant>
        <vt:i4>0</vt:i4>
      </vt:variant>
      <vt:variant>
        <vt:i4>5</vt:i4>
      </vt:variant>
      <vt:variant>
        <vt:lpwstr/>
      </vt:variant>
      <vt:variant>
        <vt:lpwstr>_Toc260251235</vt:lpwstr>
      </vt:variant>
      <vt:variant>
        <vt:i4>1114165</vt:i4>
      </vt:variant>
      <vt:variant>
        <vt:i4>32</vt:i4>
      </vt:variant>
      <vt:variant>
        <vt:i4>0</vt:i4>
      </vt:variant>
      <vt:variant>
        <vt:i4>5</vt:i4>
      </vt:variant>
      <vt:variant>
        <vt:lpwstr/>
      </vt:variant>
      <vt:variant>
        <vt:lpwstr>_Toc260251234</vt:lpwstr>
      </vt:variant>
      <vt:variant>
        <vt:i4>1114165</vt:i4>
      </vt:variant>
      <vt:variant>
        <vt:i4>26</vt:i4>
      </vt:variant>
      <vt:variant>
        <vt:i4>0</vt:i4>
      </vt:variant>
      <vt:variant>
        <vt:i4>5</vt:i4>
      </vt:variant>
      <vt:variant>
        <vt:lpwstr/>
      </vt:variant>
      <vt:variant>
        <vt:lpwstr>_Toc260251233</vt:lpwstr>
      </vt:variant>
      <vt:variant>
        <vt:i4>1114165</vt:i4>
      </vt:variant>
      <vt:variant>
        <vt:i4>20</vt:i4>
      </vt:variant>
      <vt:variant>
        <vt:i4>0</vt:i4>
      </vt:variant>
      <vt:variant>
        <vt:i4>5</vt:i4>
      </vt:variant>
      <vt:variant>
        <vt:lpwstr/>
      </vt:variant>
      <vt:variant>
        <vt:lpwstr>_Toc260251232</vt:lpwstr>
      </vt:variant>
      <vt:variant>
        <vt:i4>1114165</vt:i4>
      </vt:variant>
      <vt:variant>
        <vt:i4>14</vt:i4>
      </vt:variant>
      <vt:variant>
        <vt:i4>0</vt:i4>
      </vt:variant>
      <vt:variant>
        <vt:i4>5</vt:i4>
      </vt:variant>
      <vt:variant>
        <vt:lpwstr/>
      </vt:variant>
      <vt:variant>
        <vt:lpwstr>_Toc260251231</vt:lpwstr>
      </vt:variant>
      <vt:variant>
        <vt:i4>1114165</vt:i4>
      </vt:variant>
      <vt:variant>
        <vt:i4>8</vt:i4>
      </vt:variant>
      <vt:variant>
        <vt:i4>0</vt:i4>
      </vt:variant>
      <vt:variant>
        <vt:i4>5</vt:i4>
      </vt:variant>
      <vt:variant>
        <vt:lpwstr/>
      </vt:variant>
      <vt:variant>
        <vt:lpwstr>_Toc260251230</vt:lpwstr>
      </vt:variant>
      <vt:variant>
        <vt:i4>1048629</vt:i4>
      </vt:variant>
      <vt:variant>
        <vt:i4>2</vt:i4>
      </vt:variant>
      <vt:variant>
        <vt:i4>0</vt:i4>
      </vt:variant>
      <vt:variant>
        <vt:i4>5</vt:i4>
      </vt:variant>
      <vt:variant>
        <vt:lpwstr/>
      </vt:variant>
      <vt:variant>
        <vt:lpwstr>_Toc260251229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Bessa</dc:creator>
  <cp:keywords/>
  <cp:lastModifiedBy>Thiago Bessa</cp:lastModifiedBy>
  <cp:revision>125</cp:revision>
  <dcterms:created xsi:type="dcterms:W3CDTF">2010-05-04T18:21:00Z</dcterms:created>
  <dcterms:modified xsi:type="dcterms:W3CDTF">2010-05-07T04:35:00Z</dcterms:modified>
</cp:coreProperties>
</file>