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18310F" w:rsidRDefault="00890CE3">
      <w:pPr>
        <w:pStyle w:val="Sumrio1"/>
        <w:rPr>
          <w:rFonts w:asciiTheme="minorHAnsi" w:eastAsiaTheme="minorEastAsia" w:hAnsiTheme="minorHAnsi" w:cstheme="minorBidi"/>
          <w:sz w:val="22"/>
          <w:lang w:eastAsia="pt-BR"/>
        </w:rPr>
      </w:pPr>
      <w:r>
        <w:fldChar w:fldCharType="begin"/>
      </w:r>
      <w:r w:rsidR="007267B5">
        <w:instrText xml:space="preserve"> TOC \o "1-4" \h \z \u </w:instrText>
      </w:r>
      <w:r>
        <w:fldChar w:fldCharType="separate"/>
      </w:r>
      <w:hyperlink w:anchor="_Toc261203388" w:history="1">
        <w:r w:rsidR="0018310F" w:rsidRPr="00BB27AF">
          <w:rPr>
            <w:rStyle w:val="Hyperlink"/>
          </w:rPr>
          <w:t>1</w:t>
        </w:r>
        <w:r w:rsidR="0018310F">
          <w:rPr>
            <w:rFonts w:asciiTheme="minorHAnsi" w:eastAsiaTheme="minorEastAsia" w:hAnsiTheme="minorHAnsi" w:cstheme="minorBidi"/>
            <w:sz w:val="22"/>
            <w:lang w:eastAsia="pt-BR"/>
          </w:rPr>
          <w:tab/>
        </w:r>
        <w:r w:rsidR="0018310F" w:rsidRPr="00BB27AF">
          <w:rPr>
            <w:rStyle w:val="Hyperlink"/>
          </w:rPr>
          <w:t>Introdução</w:t>
        </w:r>
        <w:r w:rsidR="0018310F">
          <w:rPr>
            <w:webHidden/>
          </w:rPr>
          <w:tab/>
        </w:r>
        <w:r w:rsidR="0018310F">
          <w:rPr>
            <w:webHidden/>
          </w:rPr>
          <w:fldChar w:fldCharType="begin"/>
        </w:r>
        <w:r w:rsidR="0018310F">
          <w:rPr>
            <w:webHidden/>
          </w:rPr>
          <w:instrText xml:space="preserve"> PAGEREF _Toc261203388 \h </w:instrText>
        </w:r>
        <w:r w:rsidR="0018310F">
          <w:rPr>
            <w:webHidden/>
          </w:rPr>
        </w:r>
        <w:r w:rsidR="0018310F">
          <w:rPr>
            <w:webHidden/>
          </w:rPr>
          <w:fldChar w:fldCharType="separate"/>
        </w:r>
        <w:r w:rsidR="0018310F">
          <w:rPr>
            <w:webHidden/>
          </w:rPr>
          <w:t>7</w:t>
        </w:r>
        <w:r w:rsidR="0018310F">
          <w:rPr>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389" w:history="1">
        <w:r w:rsidRPr="00BB27AF">
          <w:rPr>
            <w:rStyle w:val="Hyperlink"/>
          </w:rPr>
          <w:t>2</w:t>
        </w:r>
        <w:r>
          <w:rPr>
            <w:rFonts w:asciiTheme="minorHAnsi" w:eastAsiaTheme="minorEastAsia" w:hAnsiTheme="minorHAnsi" w:cstheme="minorBidi"/>
            <w:sz w:val="22"/>
            <w:lang w:eastAsia="pt-BR"/>
          </w:rPr>
          <w:tab/>
        </w:r>
        <w:r w:rsidRPr="00BB27AF">
          <w:rPr>
            <w:rStyle w:val="Hyperlink"/>
          </w:rPr>
          <w:t>Referencial Teórico</w:t>
        </w:r>
        <w:r>
          <w:rPr>
            <w:webHidden/>
          </w:rPr>
          <w:tab/>
        </w:r>
        <w:r>
          <w:rPr>
            <w:webHidden/>
          </w:rPr>
          <w:fldChar w:fldCharType="begin"/>
        </w:r>
        <w:r>
          <w:rPr>
            <w:webHidden/>
          </w:rPr>
          <w:instrText xml:space="preserve"> PAGEREF _Toc261203389 \h </w:instrText>
        </w:r>
        <w:r>
          <w:rPr>
            <w:webHidden/>
          </w:rPr>
        </w:r>
        <w:r>
          <w:rPr>
            <w:webHidden/>
          </w:rPr>
          <w:fldChar w:fldCharType="separate"/>
        </w:r>
        <w:r>
          <w:rPr>
            <w:webHidden/>
          </w:rPr>
          <w:t>8</w:t>
        </w:r>
        <w:r>
          <w:rPr>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0" w:history="1">
        <w:r w:rsidRPr="00BB27AF">
          <w:rPr>
            <w:rStyle w:val="Hyperlink"/>
            <w:noProof/>
          </w:rPr>
          <w:t>2.1</w:t>
        </w:r>
        <w:r>
          <w:rPr>
            <w:rFonts w:asciiTheme="minorHAnsi" w:eastAsiaTheme="minorEastAsia" w:hAnsiTheme="minorHAnsi" w:cstheme="minorBidi"/>
            <w:noProof/>
            <w:sz w:val="22"/>
            <w:lang w:eastAsia="pt-BR"/>
          </w:rPr>
          <w:tab/>
        </w:r>
        <w:r w:rsidRPr="00BB27AF">
          <w:rPr>
            <w:rStyle w:val="Hyperlink"/>
            <w:noProof/>
          </w:rPr>
          <w:t>Som</w:t>
        </w:r>
        <w:r>
          <w:rPr>
            <w:noProof/>
            <w:webHidden/>
          </w:rPr>
          <w:tab/>
        </w:r>
        <w:r>
          <w:rPr>
            <w:noProof/>
            <w:webHidden/>
          </w:rPr>
          <w:fldChar w:fldCharType="begin"/>
        </w:r>
        <w:r>
          <w:rPr>
            <w:noProof/>
            <w:webHidden/>
          </w:rPr>
          <w:instrText xml:space="preserve"> PAGEREF _Toc261203390 \h </w:instrText>
        </w:r>
        <w:r>
          <w:rPr>
            <w:noProof/>
            <w:webHidden/>
          </w:rPr>
        </w:r>
        <w:r>
          <w:rPr>
            <w:noProof/>
            <w:webHidden/>
          </w:rPr>
          <w:fldChar w:fldCharType="separate"/>
        </w:r>
        <w:r>
          <w:rPr>
            <w:noProof/>
            <w:webHidden/>
          </w:rPr>
          <w:t>8</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1" w:history="1">
        <w:r w:rsidRPr="00BB27AF">
          <w:rPr>
            <w:rStyle w:val="Hyperlink"/>
            <w:noProof/>
          </w:rPr>
          <w:t>2.2</w:t>
        </w:r>
        <w:r>
          <w:rPr>
            <w:rFonts w:asciiTheme="minorHAnsi" w:eastAsiaTheme="minorEastAsia" w:hAnsiTheme="minorHAnsi" w:cstheme="minorBidi"/>
            <w:noProof/>
            <w:sz w:val="22"/>
            <w:lang w:eastAsia="pt-BR"/>
          </w:rPr>
          <w:tab/>
        </w:r>
        <w:r w:rsidRPr="00BB27AF">
          <w:rPr>
            <w:rStyle w:val="Hyperlink"/>
            <w:noProof/>
          </w:rPr>
          <w:t>Música</w:t>
        </w:r>
        <w:r>
          <w:rPr>
            <w:noProof/>
            <w:webHidden/>
          </w:rPr>
          <w:tab/>
        </w:r>
        <w:r>
          <w:rPr>
            <w:noProof/>
            <w:webHidden/>
          </w:rPr>
          <w:fldChar w:fldCharType="begin"/>
        </w:r>
        <w:r>
          <w:rPr>
            <w:noProof/>
            <w:webHidden/>
          </w:rPr>
          <w:instrText xml:space="preserve"> PAGEREF _Toc261203391 \h </w:instrText>
        </w:r>
        <w:r>
          <w:rPr>
            <w:noProof/>
            <w:webHidden/>
          </w:rPr>
        </w:r>
        <w:r>
          <w:rPr>
            <w:noProof/>
            <w:webHidden/>
          </w:rPr>
          <w:fldChar w:fldCharType="separate"/>
        </w:r>
        <w:r>
          <w:rPr>
            <w:noProof/>
            <w:webHidden/>
          </w:rPr>
          <w:t>9</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392" w:history="1">
        <w:r w:rsidRPr="00BB27AF">
          <w:rPr>
            <w:rStyle w:val="Hyperlink"/>
            <w:rFonts w:cs="Arial"/>
            <w:noProof/>
            <w:snapToGrid w:val="0"/>
            <w:w w:val="0"/>
          </w:rPr>
          <w:t>2.2.1</w:t>
        </w:r>
        <w:r>
          <w:rPr>
            <w:rFonts w:asciiTheme="minorHAnsi" w:eastAsiaTheme="minorEastAsia" w:hAnsiTheme="minorHAnsi" w:cstheme="minorBidi"/>
            <w:noProof/>
            <w:sz w:val="22"/>
            <w:lang w:eastAsia="pt-BR"/>
          </w:rPr>
          <w:tab/>
        </w:r>
        <w:r w:rsidRPr="00BB27AF">
          <w:rPr>
            <w:rStyle w:val="Hyperlink"/>
            <w:noProof/>
          </w:rPr>
          <w:t>Nota Musical</w:t>
        </w:r>
        <w:r>
          <w:rPr>
            <w:noProof/>
            <w:webHidden/>
          </w:rPr>
          <w:tab/>
        </w:r>
        <w:r>
          <w:rPr>
            <w:noProof/>
            <w:webHidden/>
          </w:rPr>
          <w:fldChar w:fldCharType="begin"/>
        </w:r>
        <w:r>
          <w:rPr>
            <w:noProof/>
            <w:webHidden/>
          </w:rPr>
          <w:instrText xml:space="preserve"> PAGEREF _Toc261203392 \h </w:instrText>
        </w:r>
        <w:r>
          <w:rPr>
            <w:noProof/>
            <w:webHidden/>
          </w:rPr>
        </w:r>
        <w:r>
          <w:rPr>
            <w:noProof/>
            <w:webHidden/>
          </w:rPr>
          <w:fldChar w:fldCharType="separate"/>
        </w:r>
        <w:r>
          <w:rPr>
            <w:noProof/>
            <w:webHidden/>
          </w:rPr>
          <w:t>9</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393" w:history="1">
        <w:r w:rsidRPr="00BB27AF">
          <w:rPr>
            <w:rStyle w:val="Hyperlink"/>
            <w:rFonts w:cs="Arial"/>
            <w:noProof/>
            <w:snapToGrid w:val="0"/>
            <w:w w:val="0"/>
          </w:rPr>
          <w:t>2.2.2</w:t>
        </w:r>
        <w:r>
          <w:rPr>
            <w:rFonts w:asciiTheme="minorHAnsi" w:eastAsiaTheme="minorEastAsia" w:hAnsiTheme="minorHAnsi" w:cstheme="minorBidi"/>
            <w:noProof/>
            <w:sz w:val="22"/>
            <w:lang w:eastAsia="pt-BR"/>
          </w:rPr>
          <w:tab/>
        </w:r>
        <w:r w:rsidRPr="00BB27AF">
          <w:rPr>
            <w:rStyle w:val="Hyperlink"/>
            <w:noProof/>
          </w:rPr>
          <w:t>Acordes</w:t>
        </w:r>
        <w:r>
          <w:rPr>
            <w:noProof/>
            <w:webHidden/>
          </w:rPr>
          <w:tab/>
        </w:r>
        <w:r>
          <w:rPr>
            <w:noProof/>
            <w:webHidden/>
          </w:rPr>
          <w:fldChar w:fldCharType="begin"/>
        </w:r>
        <w:r>
          <w:rPr>
            <w:noProof/>
            <w:webHidden/>
          </w:rPr>
          <w:instrText xml:space="preserve"> PAGEREF _Toc261203393 \h </w:instrText>
        </w:r>
        <w:r>
          <w:rPr>
            <w:noProof/>
            <w:webHidden/>
          </w:rPr>
        </w:r>
        <w:r>
          <w:rPr>
            <w:noProof/>
            <w:webHidden/>
          </w:rPr>
          <w:fldChar w:fldCharType="separate"/>
        </w:r>
        <w:r>
          <w:rPr>
            <w:noProof/>
            <w:webHidden/>
          </w:rPr>
          <w:t>13</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4" w:history="1">
        <w:r w:rsidRPr="00BB27AF">
          <w:rPr>
            <w:rStyle w:val="Hyperlink"/>
            <w:noProof/>
          </w:rPr>
          <w:t>2.3</w:t>
        </w:r>
        <w:r>
          <w:rPr>
            <w:rFonts w:asciiTheme="minorHAnsi" w:eastAsiaTheme="minorEastAsia" w:hAnsiTheme="minorHAnsi" w:cstheme="minorBidi"/>
            <w:noProof/>
            <w:sz w:val="22"/>
            <w:lang w:eastAsia="pt-BR"/>
          </w:rPr>
          <w:tab/>
        </w:r>
        <w:r w:rsidRPr="00BB27AF">
          <w:rPr>
            <w:rStyle w:val="Hyperlink"/>
            <w:noProof/>
          </w:rPr>
          <w:t>Transformada de Fourier</w:t>
        </w:r>
        <w:r>
          <w:rPr>
            <w:noProof/>
            <w:webHidden/>
          </w:rPr>
          <w:tab/>
        </w:r>
        <w:r>
          <w:rPr>
            <w:noProof/>
            <w:webHidden/>
          </w:rPr>
          <w:fldChar w:fldCharType="begin"/>
        </w:r>
        <w:r>
          <w:rPr>
            <w:noProof/>
            <w:webHidden/>
          </w:rPr>
          <w:instrText xml:space="preserve"> PAGEREF _Toc261203394 \h </w:instrText>
        </w:r>
        <w:r>
          <w:rPr>
            <w:noProof/>
            <w:webHidden/>
          </w:rPr>
        </w:r>
        <w:r>
          <w:rPr>
            <w:noProof/>
            <w:webHidden/>
          </w:rPr>
          <w:fldChar w:fldCharType="separate"/>
        </w:r>
        <w:r>
          <w:rPr>
            <w:noProof/>
            <w:webHidden/>
          </w:rPr>
          <w:t>15</w:t>
        </w:r>
        <w:r>
          <w:rPr>
            <w:noProof/>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395" w:history="1">
        <w:r w:rsidRPr="00BB27AF">
          <w:rPr>
            <w:rStyle w:val="Hyperlink"/>
          </w:rPr>
          <w:t>3</w:t>
        </w:r>
        <w:r>
          <w:rPr>
            <w:rFonts w:asciiTheme="minorHAnsi" w:eastAsiaTheme="minorEastAsia" w:hAnsiTheme="minorHAnsi" w:cstheme="minorBidi"/>
            <w:sz w:val="22"/>
            <w:lang w:eastAsia="pt-BR"/>
          </w:rPr>
          <w:tab/>
        </w:r>
        <w:r w:rsidRPr="00BB27AF">
          <w:rPr>
            <w:rStyle w:val="Hyperlink"/>
          </w:rPr>
          <w:t>Ferramentas</w:t>
        </w:r>
        <w:r>
          <w:rPr>
            <w:webHidden/>
          </w:rPr>
          <w:tab/>
        </w:r>
        <w:r>
          <w:rPr>
            <w:webHidden/>
          </w:rPr>
          <w:fldChar w:fldCharType="begin"/>
        </w:r>
        <w:r>
          <w:rPr>
            <w:webHidden/>
          </w:rPr>
          <w:instrText xml:space="preserve"> PAGEREF _Toc261203395 \h </w:instrText>
        </w:r>
        <w:r>
          <w:rPr>
            <w:webHidden/>
          </w:rPr>
        </w:r>
        <w:r>
          <w:rPr>
            <w:webHidden/>
          </w:rPr>
          <w:fldChar w:fldCharType="separate"/>
        </w:r>
        <w:r>
          <w:rPr>
            <w:webHidden/>
          </w:rPr>
          <w:t>16</w:t>
        </w:r>
        <w:r>
          <w:rPr>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6" w:history="1">
        <w:r w:rsidRPr="00BB27AF">
          <w:rPr>
            <w:rStyle w:val="Hyperlink"/>
            <w:noProof/>
          </w:rPr>
          <w:t>3.1</w:t>
        </w:r>
        <w:r>
          <w:rPr>
            <w:rFonts w:asciiTheme="minorHAnsi" w:eastAsiaTheme="minorEastAsia" w:hAnsiTheme="minorHAnsi" w:cstheme="minorBidi"/>
            <w:noProof/>
            <w:sz w:val="22"/>
            <w:lang w:eastAsia="pt-BR"/>
          </w:rPr>
          <w:tab/>
        </w:r>
        <w:r w:rsidRPr="00BB27AF">
          <w:rPr>
            <w:rStyle w:val="Hyperlink"/>
            <w:noProof/>
          </w:rPr>
          <w:t>.NET Framework</w:t>
        </w:r>
        <w:r>
          <w:rPr>
            <w:noProof/>
            <w:webHidden/>
          </w:rPr>
          <w:tab/>
        </w:r>
        <w:r>
          <w:rPr>
            <w:noProof/>
            <w:webHidden/>
          </w:rPr>
          <w:fldChar w:fldCharType="begin"/>
        </w:r>
        <w:r>
          <w:rPr>
            <w:noProof/>
            <w:webHidden/>
          </w:rPr>
          <w:instrText xml:space="preserve"> PAGEREF _Toc261203396 \h </w:instrText>
        </w:r>
        <w:r>
          <w:rPr>
            <w:noProof/>
            <w:webHidden/>
          </w:rPr>
        </w:r>
        <w:r>
          <w:rPr>
            <w:noProof/>
            <w:webHidden/>
          </w:rPr>
          <w:fldChar w:fldCharType="separate"/>
        </w:r>
        <w:r>
          <w:rPr>
            <w:noProof/>
            <w:webHidden/>
          </w:rPr>
          <w:t>16</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7" w:history="1">
        <w:r w:rsidRPr="00BB27AF">
          <w:rPr>
            <w:rStyle w:val="Hyperlink"/>
            <w:noProof/>
          </w:rPr>
          <w:t>3.2</w:t>
        </w:r>
        <w:r>
          <w:rPr>
            <w:rFonts w:asciiTheme="minorHAnsi" w:eastAsiaTheme="minorEastAsia" w:hAnsiTheme="minorHAnsi" w:cstheme="minorBidi"/>
            <w:noProof/>
            <w:sz w:val="22"/>
            <w:lang w:eastAsia="pt-BR"/>
          </w:rPr>
          <w:tab/>
        </w:r>
        <w:r w:rsidRPr="00BB27AF">
          <w:rPr>
            <w:rStyle w:val="Hyperlink"/>
            <w:noProof/>
          </w:rPr>
          <w:t>Visual studio 2008</w:t>
        </w:r>
        <w:r>
          <w:rPr>
            <w:noProof/>
            <w:webHidden/>
          </w:rPr>
          <w:tab/>
        </w:r>
        <w:r>
          <w:rPr>
            <w:noProof/>
            <w:webHidden/>
          </w:rPr>
          <w:fldChar w:fldCharType="begin"/>
        </w:r>
        <w:r>
          <w:rPr>
            <w:noProof/>
            <w:webHidden/>
          </w:rPr>
          <w:instrText xml:space="preserve"> PAGEREF _Toc261203397 \h </w:instrText>
        </w:r>
        <w:r>
          <w:rPr>
            <w:noProof/>
            <w:webHidden/>
          </w:rPr>
        </w:r>
        <w:r>
          <w:rPr>
            <w:noProof/>
            <w:webHidden/>
          </w:rPr>
          <w:fldChar w:fldCharType="separate"/>
        </w:r>
        <w:r>
          <w:rPr>
            <w:noProof/>
            <w:webHidden/>
          </w:rPr>
          <w:t>16</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8" w:history="1">
        <w:r w:rsidRPr="00BB27AF">
          <w:rPr>
            <w:rStyle w:val="Hyperlink"/>
            <w:noProof/>
          </w:rPr>
          <w:t>3.3</w:t>
        </w:r>
        <w:r>
          <w:rPr>
            <w:rFonts w:asciiTheme="minorHAnsi" w:eastAsiaTheme="minorEastAsia" w:hAnsiTheme="minorHAnsi" w:cstheme="minorBidi"/>
            <w:noProof/>
            <w:sz w:val="22"/>
            <w:lang w:eastAsia="pt-BR"/>
          </w:rPr>
          <w:tab/>
        </w:r>
        <w:r w:rsidRPr="00BB27AF">
          <w:rPr>
            <w:rStyle w:val="Hyperlink"/>
            <w:noProof/>
          </w:rPr>
          <w:t>DirectX</w:t>
        </w:r>
        <w:r>
          <w:rPr>
            <w:noProof/>
            <w:webHidden/>
          </w:rPr>
          <w:tab/>
        </w:r>
        <w:r>
          <w:rPr>
            <w:noProof/>
            <w:webHidden/>
          </w:rPr>
          <w:fldChar w:fldCharType="begin"/>
        </w:r>
        <w:r>
          <w:rPr>
            <w:noProof/>
            <w:webHidden/>
          </w:rPr>
          <w:instrText xml:space="preserve"> PAGEREF _Toc261203398 \h </w:instrText>
        </w:r>
        <w:r>
          <w:rPr>
            <w:noProof/>
            <w:webHidden/>
          </w:rPr>
        </w:r>
        <w:r>
          <w:rPr>
            <w:noProof/>
            <w:webHidden/>
          </w:rPr>
          <w:fldChar w:fldCharType="separate"/>
        </w:r>
        <w:r>
          <w:rPr>
            <w:noProof/>
            <w:webHidden/>
          </w:rPr>
          <w:t>17</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399" w:history="1">
        <w:r w:rsidRPr="00BB27AF">
          <w:rPr>
            <w:rStyle w:val="Hyperlink"/>
            <w:noProof/>
          </w:rPr>
          <w:t>3.4</w:t>
        </w:r>
        <w:r>
          <w:rPr>
            <w:rFonts w:asciiTheme="minorHAnsi" w:eastAsiaTheme="minorEastAsia" w:hAnsiTheme="minorHAnsi" w:cstheme="minorBidi"/>
            <w:noProof/>
            <w:sz w:val="22"/>
            <w:lang w:eastAsia="pt-BR"/>
          </w:rPr>
          <w:tab/>
        </w:r>
        <w:r w:rsidRPr="00BB27AF">
          <w:rPr>
            <w:rStyle w:val="Hyperlink"/>
            <w:noProof/>
          </w:rPr>
          <w:t>SlimDX</w:t>
        </w:r>
        <w:r>
          <w:rPr>
            <w:noProof/>
            <w:webHidden/>
          </w:rPr>
          <w:tab/>
        </w:r>
        <w:r>
          <w:rPr>
            <w:noProof/>
            <w:webHidden/>
          </w:rPr>
          <w:fldChar w:fldCharType="begin"/>
        </w:r>
        <w:r>
          <w:rPr>
            <w:noProof/>
            <w:webHidden/>
          </w:rPr>
          <w:instrText xml:space="preserve"> PAGEREF _Toc261203399 \h </w:instrText>
        </w:r>
        <w:r>
          <w:rPr>
            <w:noProof/>
            <w:webHidden/>
          </w:rPr>
        </w:r>
        <w:r>
          <w:rPr>
            <w:noProof/>
            <w:webHidden/>
          </w:rPr>
          <w:fldChar w:fldCharType="separate"/>
        </w:r>
        <w:r>
          <w:rPr>
            <w:noProof/>
            <w:webHidden/>
          </w:rPr>
          <w:t>17</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0" w:history="1">
        <w:r w:rsidRPr="00BB27AF">
          <w:rPr>
            <w:rStyle w:val="Hyperlink"/>
            <w:noProof/>
          </w:rPr>
          <w:t>3.5</w:t>
        </w:r>
        <w:r>
          <w:rPr>
            <w:rFonts w:asciiTheme="minorHAnsi" w:eastAsiaTheme="minorEastAsia" w:hAnsiTheme="minorHAnsi" w:cstheme="minorBidi"/>
            <w:noProof/>
            <w:sz w:val="22"/>
            <w:lang w:eastAsia="pt-BR"/>
          </w:rPr>
          <w:tab/>
        </w:r>
        <w:r w:rsidRPr="00BB27AF">
          <w:rPr>
            <w:rStyle w:val="Hyperlink"/>
            <w:noProof/>
          </w:rPr>
          <w:t>NUnit</w:t>
        </w:r>
        <w:r>
          <w:rPr>
            <w:noProof/>
            <w:webHidden/>
          </w:rPr>
          <w:tab/>
        </w:r>
        <w:r>
          <w:rPr>
            <w:noProof/>
            <w:webHidden/>
          </w:rPr>
          <w:fldChar w:fldCharType="begin"/>
        </w:r>
        <w:r>
          <w:rPr>
            <w:noProof/>
            <w:webHidden/>
          </w:rPr>
          <w:instrText xml:space="preserve"> PAGEREF _Toc261203400 \h </w:instrText>
        </w:r>
        <w:r>
          <w:rPr>
            <w:noProof/>
            <w:webHidden/>
          </w:rPr>
        </w:r>
        <w:r>
          <w:rPr>
            <w:noProof/>
            <w:webHidden/>
          </w:rPr>
          <w:fldChar w:fldCharType="separate"/>
        </w:r>
        <w:r>
          <w:rPr>
            <w:noProof/>
            <w:webHidden/>
          </w:rPr>
          <w:t>17</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1" w:history="1">
        <w:r w:rsidRPr="00BB27AF">
          <w:rPr>
            <w:rStyle w:val="Hyperlink"/>
            <w:noProof/>
          </w:rPr>
          <w:t>3.6</w:t>
        </w:r>
        <w:r>
          <w:rPr>
            <w:rFonts w:asciiTheme="minorHAnsi" w:eastAsiaTheme="minorEastAsia" w:hAnsiTheme="minorHAnsi" w:cstheme="minorBidi"/>
            <w:noProof/>
            <w:sz w:val="22"/>
            <w:lang w:eastAsia="pt-BR"/>
          </w:rPr>
          <w:tab/>
        </w:r>
        <w:r w:rsidRPr="00BB27AF">
          <w:rPr>
            <w:rStyle w:val="Hyperlink"/>
            <w:noProof/>
          </w:rPr>
          <w:t>TestMatrix</w:t>
        </w:r>
        <w:r>
          <w:rPr>
            <w:noProof/>
            <w:webHidden/>
          </w:rPr>
          <w:tab/>
        </w:r>
        <w:r>
          <w:rPr>
            <w:noProof/>
            <w:webHidden/>
          </w:rPr>
          <w:fldChar w:fldCharType="begin"/>
        </w:r>
        <w:r>
          <w:rPr>
            <w:noProof/>
            <w:webHidden/>
          </w:rPr>
          <w:instrText xml:space="preserve"> PAGEREF _Toc261203401 \h </w:instrText>
        </w:r>
        <w:r>
          <w:rPr>
            <w:noProof/>
            <w:webHidden/>
          </w:rPr>
        </w:r>
        <w:r>
          <w:rPr>
            <w:noProof/>
            <w:webHidden/>
          </w:rPr>
          <w:fldChar w:fldCharType="separate"/>
        </w:r>
        <w:r>
          <w:rPr>
            <w:noProof/>
            <w:webHidden/>
          </w:rPr>
          <w:t>17</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2" w:history="1">
        <w:r w:rsidRPr="00BB27AF">
          <w:rPr>
            <w:rStyle w:val="Hyperlink"/>
            <w:noProof/>
          </w:rPr>
          <w:t>3.7</w:t>
        </w:r>
        <w:r>
          <w:rPr>
            <w:rFonts w:asciiTheme="minorHAnsi" w:eastAsiaTheme="minorEastAsia" w:hAnsiTheme="minorHAnsi" w:cstheme="minorBidi"/>
            <w:noProof/>
            <w:sz w:val="22"/>
            <w:lang w:eastAsia="pt-BR"/>
          </w:rPr>
          <w:tab/>
        </w:r>
        <w:r w:rsidRPr="00BB27AF">
          <w:rPr>
            <w:rStyle w:val="Hyperlink"/>
            <w:noProof/>
          </w:rPr>
          <w:t>DB4Objects</w:t>
        </w:r>
        <w:r>
          <w:rPr>
            <w:noProof/>
            <w:webHidden/>
          </w:rPr>
          <w:tab/>
        </w:r>
        <w:r>
          <w:rPr>
            <w:noProof/>
            <w:webHidden/>
          </w:rPr>
          <w:fldChar w:fldCharType="begin"/>
        </w:r>
        <w:r>
          <w:rPr>
            <w:noProof/>
            <w:webHidden/>
          </w:rPr>
          <w:instrText xml:space="preserve"> PAGEREF _Toc261203402 \h </w:instrText>
        </w:r>
        <w:r>
          <w:rPr>
            <w:noProof/>
            <w:webHidden/>
          </w:rPr>
        </w:r>
        <w:r>
          <w:rPr>
            <w:noProof/>
            <w:webHidden/>
          </w:rPr>
          <w:fldChar w:fldCharType="separate"/>
        </w:r>
        <w:r>
          <w:rPr>
            <w:noProof/>
            <w:webHidden/>
          </w:rPr>
          <w:t>18</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3" w:history="1">
        <w:r w:rsidRPr="00BB27AF">
          <w:rPr>
            <w:rStyle w:val="Hyperlink"/>
            <w:noProof/>
          </w:rPr>
          <w:t>3.8</w:t>
        </w:r>
        <w:r>
          <w:rPr>
            <w:rFonts w:asciiTheme="minorHAnsi" w:eastAsiaTheme="minorEastAsia" w:hAnsiTheme="minorHAnsi" w:cstheme="minorBidi"/>
            <w:noProof/>
            <w:sz w:val="22"/>
            <w:lang w:eastAsia="pt-BR"/>
          </w:rPr>
          <w:tab/>
        </w:r>
        <w:r w:rsidRPr="00BB27AF">
          <w:rPr>
            <w:rStyle w:val="Hyperlink"/>
            <w:noProof/>
          </w:rPr>
          <w:t>Subversion</w:t>
        </w:r>
        <w:r>
          <w:rPr>
            <w:noProof/>
            <w:webHidden/>
          </w:rPr>
          <w:tab/>
        </w:r>
        <w:r>
          <w:rPr>
            <w:noProof/>
            <w:webHidden/>
          </w:rPr>
          <w:fldChar w:fldCharType="begin"/>
        </w:r>
        <w:r>
          <w:rPr>
            <w:noProof/>
            <w:webHidden/>
          </w:rPr>
          <w:instrText xml:space="preserve"> PAGEREF _Toc261203403 \h </w:instrText>
        </w:r>
        <w:r>
          <w:rPr>
            <w:noProof/>
            <w:webHidden/>
          </w:rPr>
        </w:r>
        <w:r>
          <w:rPr>
            <w:noProof/>
            <w:webHidden/>
          </w:rPr>
          <w:fldChar w:fldCharType="separate"/>
        </w:r>
        <w:r>
          <w:rPr>
            <w:noProof/>
            <w:webHidden/>
          </w:rPr>
          <w:t>18</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4" w:history="1">
        <w:r w:rsidRPr="00BB27AF">
          <w:rPr>
            <w:rStyle w:val="Hyperlink"/>
            <w:noProof/>
          </w:rPr>
          <w:t>3.9</w:t>
        </w:r>
        <w:r>
          <w:rPr>
            <w:rFonts w:asciiTheme="minorHAnsi" w:eastAsiaTheme="minorEastAsia" w:hAnsiTheme="minorHAnsi" w:cstheme="minorBidi"/>
            <w:noProof/>
            <w:sz w:val="22"/>
            <w:lang w:eastAsia="pt-BR"/>
          </w:rPr>
          <w:tab/>
        </w:r>
        <w:r w:rsidRPr="00BB27AF">
          <w:rPr>
            <w:rStyle w:val="Hyperlink"/>
            <w:noProof/>
          </w:rPr>
          <w:t>UML</w:t>
        </w:r>
        <w:r>
          <w:rPr>
            <w:noProof/>
            <w:webHidden/>
          </w:rPr>
          <w:tab/>
        </w:r>
        <w:r>
          <w:rPr>
            <w:noProof/>
            <w:webHidden/>
          </w:rPr>
          <w:fldChar w:fldCharType="begin"/>
        </w:r>
        <w:r>
          <w:rPr>
            <w:noProof/>
            <w:webHidden/>
          </w:rPr>
          <w:instrText xml:space="preserve"> PAGEREF _Toc261203404 \h </w:instrText>
        </w:r>
        <w:r>
          <w:rPr>
            <w:noProof/>
            <w:webHidden/>
          </w:rPr>
        </w:r>
        <w:r>
          <w:rPr>
            <w:noProof/>
            <w:webHidden/>
          </w:rPr>
          <w:fldChar w:fldCharType="separate"/>
        </w:r>
        <w:r>
          <w:rPr>
            <w:noProof/>
            <w:webHidden/>
          </w:rPr>
          <w:t>18</w:t>
        </w:r>
        <w:r>
          <w:rPr>
            <w:noProof/>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405" w:history="1">
        <w:r w:rsidRPr="00BB27AF">
          <w:rPr>
            <w:rStyle w:val="Hyperlink"/>
          </w:rPr>
          <w:t>4</w:t>
        </w:r>
        <w:r>
          <w:rPr>
            <w:rFonts w:asciiTheme="minorHAnsi" w:eastAsiaTheme="minorEastAsia" w:hAnsiTheme="minorHAnsi" w:cstheme="minorBidi"/>
            <w:sz w:val="22"/>
            <w:lang w:eastAsia="pt-BR"/>
          </w:rPr>
          <w:tab/>
        </w:r>
        <w:r w:rsidRPr="00BB27AF">
          <w:rPr>
            <w:rStyle w:val="Hyperlink"/>
          </w:rPr>
          <w:t>Metodologia</w:t>
        </w:r>
        <w:r>
          <w:rPr>
            <w:webHidden/>
          </w:rPr>
          <w:tab/>
        </w:r>
        <w:r>
          <w:rPr>
            <w:webHidden/>
          </w:rPr>
          <w:fldChar w:fldCharType="begin"/>
        </w:r>
        <w:r>
          <w:rPr>
            <w:webHidden/>
          </w:rPr>
          <w:instrText xml:space="preserve"> PAGEREF _Toc261203405 \h </w:instrText>
        </w:r>
        <w:r>
          <w:rPr>
            <w:webHidden/>
          </w:rPr>
        </w:r>
        <w:r>
          <w:rPr>
            <w:webHidden/>
          </w:rPr>
          <w:fldChar w:fldCharType="separate"/>
        </w:r>
        <w:r>
          <w:rPr>
            <w:webHidden/>
          </w:rPr>
          <w:t>20</w:t>
        </w:r>
        <w:r>
          <w:rPr>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6" w:history="1">
        <w:r w:rsidRPr="00BB27AF">
          <w:rPr>
            <w:rStyle w:val="Hyperlink"/>
            <w:noProof/>
          </w:rPr>
          <w:t>4.1</w:t>
        </w:r>
        <w:r>
          <w:rPr>
            <w:rFonts w:asciiTheme="minorHAnsi" w:eastAsiaTheme="minorEastAsia" w:hAnsiTheme="minorHAnsi" w:cstheme="minorBidi"/>
            <w:noProof/>
            <w:sz w:val="22"/>
            <w:lang w:eastAsia="pt-BR"/>
          </w:rPr>
          <w:tab/>
        </w:r>
        <w:r w:rsidRPr="00BB27AF">
          <w:rPr>
            <w:rStyle w:val="Hyperlink"/>
            <w:noProof/>
          </w:rPr>
          <w:t>Pesquisa Inicial</w:t>
        </w:r>
        <w:r>
          <w:rPr>
            <w:noProof/>
            <w:webHidden/>
          </w:rPr>
          <w:tab/>
        </w:r>
        <w:r>
          <w:rPr>
            <w:noProof/>
            <w:webHidden/>
          </w:rPr>
          <w:fldChar w:fldCharType="begin"/>
        </w:r>
        <w:r>
          <w:rPr>
            <w:noProof/>
            <w:webHidden/>
          </w:rPr>
          <w:instrText xml:space="preserve"> PAGEREF _Toc261203406 \h </w:instrText>
        </w:r>
        <w:r>
          <w:rPr>
            <w:noProof/>
            <w:webHidden/>
          </w:rPr>
        </w:r>
        <w:r>
          <w:rPr>
            <w:noProof/>
            <w:webHidden/>
          </w:rPr>
          <w:fldChar w:fldCharType="separate"/>
        </w:r>
        <w:r>
          <w:rPr>
            <w:noProof/>
            <w:webHidden/>
          </w:rPr>
          <w:t>21</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7" w:history="1">
        <w:r w:rsidRPr="00BB27AF">
          <w:rPr>
            <w:rStyle w:val="Hyperlink"/>
            <w:noProof/>
          </w:rPr>
          <w:t>4.2</w:t>
        </w:r>
        <w:r>
          <w:rPr>
            <w:rFonts w:asciiTheme="minorHAnsi" w:eastAsiaTheme="minorEastAsia" w:hAnsiTheme="minorHAnsi" w:cstheme="minorBidi"/>
            <w:noProof/>
            <w:sz w:val="22"/>
            <w:lang w:eastAsia="pt-BR"/>
          </w:rPr>
          <w:tab/>
        </w:r>
        <w:r w:rsidRPr="00BB27AF">
          <w:rPr>
            <w:rStyle w:val="Hyperlink"/>
            <w:noProof/>
          </w:rPr>
          <w:t>Especificação das Classes</w:t>
        </w:r>
        <w:r>
          <w:rPr>
            <w:noProof/>
            <w:webHidden/>
          </w:rPr>
          <w:tab/>
        </w:r>
        <w:r>
          <w:rPr>
            <w:noProof/>
            <w:webHidden/>
          </w:rPr>
          <w:fldChar w:fldCharType="begin"/>
        </w:r>
        <w:r>
          <w:rPr>
            <w:noProof/>
            <w:webHidden/>
          </w:rPr>
          <w:instrText xml:space="preserve"> PAGEREF _Toc261203407 \h </w:instrText>
        </w:r>
        <w:r>
          <w:rPr>
            <w:noProof/>
            <w:webHidden/>
          </w:rPr>
        </w:r>
        <w:r>
          <w:rPr>
            <w:noProof/>
            <w:webHidden/>
          </w:rPr>
          <w:fldChar w:fldCharType="separate"/>
        </w:r>
        <w:r>
          <w:rPr>
            <w:noProof/>
            <w:webHidden/>
          </w:rPr>
          <w:t>21</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8" w:history="1">
        <w:r w:rsidRPr="00BB27AF">
          <w:rPr>
            <w:rStyle w:val="Hyperlink"/>
            <w:noProof/>
          </w:rPr>
          <w:t>4.3</w:t>
        </w:r>
        <w:r>
          <w:rPr>
            <w:rFonts w:asciiTheme="minorHAnsi" w:eastAsiaTheme="minorEastAsia" w:hAnsiTheme="minorHAnsi" w:cstheme="minorBidi"/>
            <w:noProof/>
            <w:sz w:val="22"/>
            <w:lang w:eastAsia="pt-BR"/>
          </w:rPr>
          <w:tab/>
        </w:r>
        <w:r w:rsidRPr="00BB27AF">
          <w:rPr>
            <w:rStyle w:val="Hyperlink"/>
            <w:noProof/>
          </w:rPr>
          <w:t>Especificação dos Casos de Teste</w:t>
        </w:r>
        <w:r>
          <w:rPr>
            <w:noProof/>
            <w:webHidden/>
          </w:rPr>
          <w:tab/>
        </w:r>
        <w:r>
          <w:rPr>
            <w:noProof/>
            <w:webHidden/>
          </w:rPr>
          <w:fldChar w:fldCharType="begin"/>
        </w:r>
        <w:r>
          <w:rPr>
            <w:noProof/>
            <w:webHidden/>
          </w:rPr>
          <w:instrText xml:space="preserve"> PAGEREF _Toc261203408 \h </w:instrText>
        </w:r>
        <w:r>
          <w:rPr>
            <w:noProof/>
            <w:webHidden/>
          </w:rPr>
        </w:r>
        <w:r>
          <w:rPr>
            <w:noProof/>
            <w:webHidden/>
          </w:rPr>
          <w:fldChar w:fldCharType="separate"/>
        </w:r>
        <w:r>
          <w:rPr>
            <w:noProof/>
            <w:webHidden/>
          </w:rPr>
          <w:t>21</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09" w:history="1">
        <w:r w:rsidRPr="00BB27AF">
          <w:rPr>
            <w:rStyle w:val="Hyperlink"/>
            <w:noProof/>
          </w:rPr>
          <w:t>4.4</w:t>
        </w:r>
        <w:r>
          <w:rPr>
            <w:rFonts w:asciiTheme="minorHAnsi" w:eastAsiaTheme="minorEastAsia" w:hAnsiTheme="minorHAnsi" w:cstheme="minorBidi"/>
            <w:noProof/>
            <w:sz w:val="22"/>
            <w:lang w:eastAsia="pt-BR"/>
          </w:rPr>
          <w:tab/>
        </w:r>
        <w:r w:rsidRPr="00BB27AF">
          <w:rPr>
            <w:rStyle w:val="Hyperlink"/>
            <w:noProof/>
          </w:rPr>
          <w:t>Implementação das Classes</w:t>
        </w:r>
        <w:r>
          <w:rPr>
            <w:noProof/>
            <w:webHidden/>
          </w:rPr>
          <w:tab/>
        </w:r>
        <w:r>
          <w:rPr>
            <w:noProof/>
            <w:webHidden/>
          </w:rPr>
          <w:fldChar w:fldCharType="begin"/>
        </w:r>
        <w:r>
          <w:rPr>
            <w:noProof/>
            <w:webHidden/>
          </w:rPr>
          <w:instrText xml:space="preserve"> PAGEREF _Toc261203409 \h </w:instrText>
        </w:r>
        <w:r>
          <w:rPr>
            <w:noProof/>
            <w:webHidden/>
          </w:rPr>
        </w:r>
        <w:r>
          <w:rPr>
            <w:noProof/>
            <w:webHidden/>
          </w:rPr>
          <w:fldChar w:fldCharType="separate"/>
        </w:r>
        <w:r>
          <w:rPr>
            <w:noProof/>
            <w:webHidden/>
          </w:rPr>
          <w:t>23</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10" w:history="1">
        <w:r w:rsidRPr="00BB27AF">
          <w:rPr>
            <w:rStyle w:val="Hyperlink"/>
            <w:noProof/>
          </w:rPr>
          <w:t>4.5</w:t>
        </w:r>
        <w:r>
          <w:rPr>
            <w:rFonts w:asciiTheme="minorHAnsi" w:eastAsiaTheme="minorEastAsia" w:hAnsiTheme="minorHAnsi" w:cstheme="minorBidi"/>
            <w:noProof/>
            <w:sz w:val="22"/>
            <w:lang w:eastAsia="pt-BR"/>
          </w:rPr>
          <w:tab/>
        </w:r>
        <w:r w:rsidRPr="00BB27AF">
          <w:rPr>
            <w:rStyle w:val="Hyperlink"/>
            <w:noProof/>
          </w:rPr>
          <w:t>Validação dos Casos de Teste</w:t>
        </w:r>
        <w:r>
          <w:rPr>
            <w:noProof/>
            <w:webHidden/>
          </w:rPr>
          <w:tab/>
        </w:r>
        <w:r>
          <w:rPr>
            <w:noProof/>
            <w:webHidden/>
          </w:rPr>
          <w:fldChar w:fldCharType="begin"/>
        </w:r>
        <w:r>
          <w:rPr>
            <w:noProof/>
            <w:webHidden/>
          </w:rPr>
          <w:instrText xml:space="preserve"> PAGEREF _Toc261203410 \h </w:instrText>
        </w:r>
        <w:r>
          <w:rPr>
            <w:noProof/>
            <w:webHidden/>
          </w:rPr>
        </w:r>
        <w:r>
          <w:rPr>
            <w:noProof/>
            <w:webHidden/>
          </w:rPr>
          <w:fldChar w:fldCharType="separate"/>
        </w:r>
        <w:r>
          <w:rPr>
            <w:noProof/>
            <w:webHidden/>
          </w:rPr>
          <w:t>23</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11" w:history="1">
        <w:r w:rsidRPr="00BB27AF">
          <w:rPr>
            <w:rStyle w:val="Hyperlink"/>
            <w:noProof/>
          </w:rPr>
          <w:t>4.6</w:t>
        </w:r>
        <w:r>
          <w:rPr>
            <w:rFonts w:asciiTheme="minorHAnsi" w:eastAsiaTheme="minorEastAsia" w:hAnsiTheme="minorHAnsi" w:cstheme="minorBidi"/>
            <w:noProof/>
            <w:sz w:val="22"/>
            <w:lang w:eastAsia="pt-BR"/>
          </w:rPr>
          <w:tab/>
        </w:r>
        <w:r w:rsidRPr="00BB27AF">
          <w:rPr>
            <w:rStyle w:val="Hyperlink"/>
            <w:noProof/>
          </w:rPr>
          <w:t>Experimentos</w:t>
        </w:r>
        <w:r>
          <w:rPr>
            <w:noProof/>
            <w:webHidden/>
          </w:rPr>
          <w:tab/>
        </w:r>
        <w:r>
          <w:rPr>
            <w:noProof/>
            <w:webHidden/>
          </w:rPr>
          <w:fldChar w:fldCharType="begin"/>
        </w:r>
        <w:r>
          <w:rPr>
            <w:noProof/>
            <w:webHidden/>
          </w:rPr>
          <w:instrText xml:space="preserve"> PAGEREF _Toc261203411 \h </w:instrText>
        </w:r>
        <w:r>
          <w:rPr>
            <w:noProof/>
            <w:webHidden/>
          </w:rPr>
        </w:r>
        <w:r>
          <w:rPr>
            <w:noProof/>
            <w:webHidden/>
          </w:rPr>
          <w:fldChar w:fldCharType="separate"/>
        </w:r>
        <w:r>
          <w:rPr>
            <w:noProof/>
            <w:webHidden/>
          </w:rPr>
          <w:t>23</w:t>
        </w:r>
        <w:r>
          <w:rPr>
            <w:noProof/>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412" w:history="1">
        <w:r w:rsidRPr="00BB27AF">
          <w:rPr>
            <w:rStyle w:val="Hyperlink"/>
          </w:rPr>
          <w:t>5</w:t>
        </w:r>
        <w:r>
          <w:rPr>
            <w:rFonts w:asciiTheme="minorHAnsi" w:eastAsiaTheme="minorEastAsia" w:hAnsiTheme="minorHAnsi" w:cstheme="minorBidi"/>
            <w:sz w:val="22"/>
            <w:lang w:eastAsia="pt-BR"/>
          </w:rPr>
          <w:tab/>
        </w:r>
        <w:r w:rsidRPr="00BB27AF">
          <w:rPr>
            <w:rStyle w:val="Hyperlink"/>
          </w:rPr>
          <w:t>Implementação</w:t>
        </w:r>
        <w:r>
          <w:rPr>
            <w:webHidden/>
          </w:rPr>
          <w:tab/>
        </w:r>
        <w:r>
          <w:rPr>
            <w:webHidden/>
          </w:rPr>
          <w:fldChar w:fldCharType="begin"/>
        </w:r>
        <w:r>
          <w:rPr>
            <w:webHidden/>
          </w:rPr>
          <w:instrText xml:space="preserve"> PAGEREF _Toc261203412 \h </w:instrText>
        </w:r>
        <w:r>
          <w:rPr>
            <w:webHidden/>
          </w:rPr>
        </w:r>
        <w:r>
          <w:rPr>
            <w:webHidden/>
          </w:rPr>
          <w:fldChar w:fldCharType="separate"/>
        </w:r>
        <w:r>
          <w:rPr>
            <w:webHidden/>
          </w:rPr>
          <w:t>25</w:t>
        </w:r>
        <w:r>
          <w:rPr>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13" w:history="1">
        <w:r w:rsidRPr="00BB27AF">
          <w:rPr>
            <w:rStyle w:val="Hyperlink"/>
            <w:noProof/>
          </w:rPr>
          <w:t>5.1</w:t>
        </w:r>
        <w:r>
          <w:rPr>
            <w:rFonts w:asciiTheme="minorHAnsi" w:eastAsiaTheme="minorEastAsia" w:hAnsiTheme="minorHAnsi" w:cstheme="minorBidi"/>
            <w:noProof/>
            <w:sz w:val="22"/>
            <w:lang w:eastAsia="pt-BR"/>
          </w:rPr>
          <w:tab/>
        </w:r>
        <w:r w:rsidRPr="00BB27AF">
          <w:rPr>
            <w:rStyle w:val="Hyperlink"/>
            <w:noProof/>
          </w:rPr>
          <w:t>Songer.UnitTests</w:t>
        </w:r>
        <w:r>
          <w:rPr>
            <w:noProof/>
            <w:webHidden/>
          </w:rPr>
          <w:tab/>
        </w:r>
        <w:r>
          <w:rPr>
            <w:noProof/>
            <w:webHidden/>
          </w:rPr>
          <w:fldChar w:fldCharType="begin"/>
        </w:r>
        <w:r>
          <w:rPr>
            <w:noProof/>
            <w:webHidden/>
          </w:rPr>
          <w:instrText xml:space="preserve"> PAGEREF _Toc261203413 \h </w:instrText>
        </w:r>
        <w:r>
          <w:rPr>
            <w:noProof/>
            <w:webHidden/>
          </w:rPr>
        </w:r>
        <w:r>
          <w:rPr>
            <w:noProof/>
            <w:webHidden/>
          </w:rPr>
          <w:fldChar w:fldCharType="separate"/>
        </w:r>
        <w:r>
          <w:rPr>
            <w:noProof/>
            <w:webHidden/>
          </w:rPr>
          <w:t>26</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14" w:history="1">
        <w:r w:rsidRPr="00BB27AF">
          <w:rPr>
            <w:rStyle w:val="Hyperlink"/>
            <w:rFonts w:cs="Arial"/>
            <w:noProof/>
            <w:snapToGrid w:val="0"/>
            <w:w w:val="0"/>
          </w:rPr>
          <w:t>5.1.1</w:t>
        </w:r>
        <w:r>
          <w:rPr>
            <w:rFonts w:asciiTheme="minorHAnsi" w:eastAsiaTheme="minorEastAsia" w:hAnsiTheme="minorHAnsi" w:cstheme="minorBidi"/>
            <w:noProof/>
            <w:sz w:val="22"/>
            <w:lang w:eastAsia="pt-BR"/>
          </w:rPr>
          <w:tab/>
        </w:r>
        <w:r w:rsidRPr="00BB27AF">
          <w:rPr>
            <w:rStyle w:val="Hyperlink"/>
            <w:noProof/>
          </w:rPr>
          <w:t>Classe MusicalAnalyzerTests</w:t>
        </w:r>
        <w:r>
          <w:rPr>
            <w:noProof/>
            <w:webHidden/>
          </w:rPr>
          <w:tab/>
        </w:r>
        <w:r>
          <w:rPr>
            <w:noProof/>
            <w:webHidden/>
          </w:rPr>
          <w:fldChar w:fldCharType="begin"/>
        </w:r>
        <w:r>
          <w:rPr>
            <w:noProof/>
            <w:webHidden/>
          </w:rPr>
          <w:instrText xml:space="preserve"> PAGEREF _Toc261203414 \h </w:instrText>
        </w:r>
        <w:r>
          <w:rPr>
            <w:noProof/>
            <w:webHidden/>
          </w:rPr>
        </w:r>
        <w:r>
          <w:rPr>
            <w:noProof/>
            <w:webHidden/>
          </w:rPr>
          <w:fldChar w:fldCharType="separate"/>
        </w:r>
        <w:r>
          <w:rPr>
            <w:noProof/>
            <w:webHidden/>
          </w:rPr>
          <w:t>27</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15" w:history="1">
        <w:r w:rsidRPr="00BB27AF">
          <w:rPr>
            <w:rStyle w:val="Hyperlink"/>
            <w:rFonts w:cs="Arial"/>
            <w:noProof/>
            <w:snapToGrid w:val="0"/>
            <w:w w:val="0"/>
          </w:rPr>
          <w:t>5.1.2</w:t>
        </w:r>
        <w:r>
          <w:rPr>
            <w:rFonts w:asciiTheme="minorHAnsi" w:eastAsiaTheme="minorEastAsia" w:hAnsiTheme="minorHAnsi" w:cstheme="minorBidi"/>
            <w:noProof/>
            <w:sz w:val="22"/>
            <w:lang w:eastAsia="pt-BR"/>
          </w:rPr>
          <w:tab/>
        </w:r>
        <w:r w:rsidRPr="00BB27AF">
          <w:rPr>
            <w:rStyle w:val="Hyperlink"/>
            <w:noProof/>
          </w:rPr>
          <w:t>Classe NotesAndChordsTests</w:t>
        </w:r>
        <w:r>
          <w:rPr>
            <w:noProof/>
            <w:webHidden/>
          </w:rPr>
          <w:tab/>
        </w:r>
        <w:r>
          <w:rPr>
            <w:noProof/>
            <w:webHidden/>
          </w:rPr>
          <w:fldChar w:fldCharType="begin"/>
        </w:r>
        <w:r>
          <w:rPr>
            <w:noProof/>
            <w:webHidden/>
          </w:rPr>
          <w:instrText xml:space="preserve"> PAGEREF _Toc261203415 \h </w:instrText>
        </w:r>
        <w:r>
          <w:rPr>
            <w:noProof/>
            <w:webHidden/>
          </w:rPr>
        </w:r>
        <w:r>
          <w:rPr>
            <w:noProof/>
            <w:webHidden/>
          </w:rPr>
          <w:fldChar w:fldCharType="separate"/>
        </w:r>
        <w:r>
          <w:rPr>
            <w:noProof/>
            <w:webHidden/>
          </w:rPr>
          <w:t>27</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16" w:history="1">
        <w:r w:rsidRPr="00BB27AF">
          <w:rPr>
            <w:rStyle w:val="Hyperlink"/>
            <w:noProof/>
          </w:rPr>
          <w:t>5.2</w:t>
        </w:r>
        <w:r>
          <w:rPr>
            <w:rFonts w:asciiTheme="minorHAnsi" w:eastAsiaTheme="minorEastAsia" w:hAnsiTheme="minorHAnsi" w:cstheme="minorBidi"/>
            <w:noProof/>
            <w:sz w:val="22"/>
            <w:lang w:eastAsia="pt-BR"/>
          </w:rPr>
          <w:tab/>
        </w:r>
        <w:r w:rsidRPr="00BB27AF">
          <w:rPr>
            <w:rStyle w:val="Hyperlink"/>
            <w:noProof/>
          </w:rPr>
          <w:t>Songer.SoundInput</w:t>
        </w:r>
        <w:r>
          <w:rPr>
            <w:noProof/>
            <w:webHidden/>
          </w:rPr>
          <w:tab/>
        </w:r>
        <w:r>
          <w:rPr>
            <w:noProof/>
            <w:webHidden/>
          </w:rPr>
          <w:fldChar w:fldCharType="begin"/>
        </w:r>
        <w:r>
          <w:rPr>
            <w:noProof/>
            <w:webHidden/>
          </w:rPr>
          <w:instrText xml:space="preserve"> PAGEREF _Toc261203416 \h </w:instrText>
        </w:r>
        <w:r>
          <w:rPr>
            <w:noProof/>
            <w:webHidden/>
          </w:rPr>
        </w:r>
        <w:r>
          <w:rPr>
            <w:noProof/>
            <w:webHidden/>
          </w:rPr>
          <w:fldChar w:fldCharType="separate"/>
        </w:r>
        <w:r>
          <w:rPr>
            <w:noProof/>
            <w:webHidden/>
          </w:rPr>
          <w:t>28</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17" w:history="1">
        <w:r w:rsidRPr="00BB27AF">
          <w:rPr>
            <w:rStyle w:val="Hyperlink"/>
            <w:rFonts w:cs="Arial"/>
            <w:noProof/>
            <w:snapToGrid w:val="0"/>
            <w:w w:val="0"/>
          </w:rPr>
          <w:t>5.2.1</w:t>
        </w:r>
        <w:r>
          <w:rPr>
            <w:rFonts w:asciiTheme="minorHAnsi" w:eastAsiaTheme="minorEastAsia" w:hAnsiTheme="minorHAnsi" w:cstheme="minorBidi"/>
            <w:noProof/>
            <w:sz w:val="22"/>
            <w:lang w:eastAsia="pt-BR"/>
          </w:rPr>
          <w:tab/>
        </w:r>
        <w:r w:rsidRPr="00BB27AF">
          <w:rPr>
            <w:rStyle w:val="Hyperlink"/>
            <w:noProof/>
          </w:rPr>
          <w:t>Classe SoundSource</w:t>
        </w:r>
        <w:r>
          <w:rPr>
            <w:noProof/>
            <w:webHidden/>
          </w:rPr>
          <w:tab/>
        </w:r>
        <w:r>
          <w:rPr>
            <w:noProof/>
            <w:webHidden/>
          </w:rPr>
          <w:fldChar w:fldCharType="begin"/>
        </w:r>
        <w:r>
          <w:rPr>
            <w:noProof/>
            <w:webHidden/>
          </w:rPr>
          <w:instrText xml:space="preserve"> PAGEREF _Toc261203417 \h </w:instrText>
        </w:r>
        <w:r>
          <w:rPr>
            <w:noProof/>
            <w:webHidden/>
          </w:rPr>
        </w:r>
        <w:r>
          <w:rPr>
            <w:noProof/>
            <w:webHidden/>
          </w:rPr>
          <w:fldChar w:fldCharType="separate"/>
        </w:r>
        <w:r>
          <w:rPr>
            <w:noProof/>
            <w:webHidden/>
          </w:rPr>
          <w:t>29</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18" w:history="1">
        <w:r w:rsidRPr="00BB27AF">
          <w:rPr>
            <w:rStyle w:val="Hyperlink"/>
            <w:rFonts w:cs="Arial"/>
            <w:noProof/>
            <w:snapToGrid w:val="0"/>
            <w:w w:val="0"/>
          </w:rPr>
          <w:t>5.2.2</w:t>
        </w:r>
        <w:r>
          <w:rPr>
            <w:rFonts w:asciiTheme="minorHAnsi" w:eastAsiaTheme="minorEastAsia" w:hAnsiTheme="minorHAnsi" w:cstheme="minorBidi"/>
            <w:noProof/>
            <w:sz w:val="22"/>
            <w:lang w:eastAsia="pt-BR"/>
          </w:rPr>
          <w:tab/>
        </w:r>
        <w:r w:rsidRPr="00BB27AF">
          <w:rPr>
            <w:rStyle w:val="Hyperlink"/>
            <w:noProof/>
          </w:rPr>
          <w:t>Classe LineInCapture</w:t>
        </w:r>
        <w:r>
          <w:rPr>
            <w:noProof/>
            <w:webHidden/>
          </w:rPr>
          <w:tab/>
        </w:r>
        <w:r>
          <w:rPr>
            <w:noProof/>
            <w:webHidden/>
          </w:rPr>
          <w:fldChar w:fldCharType="begin"/>
        </w:r>
        <w:r>
          <w:rPr>
            <w:noProof/>
            <w:webHidden/>
          </w:rPr>
          <w:instrText xml:space="preserve"> PAGEREF _Toc261203418 \h </w:instrText>
        </w:r>
        <w:r>
          <w:rPr>
            <w:noProof/>
            <w:webHidden/>
          </w:rPr>
        </w:r>
        <w:r>
          <w:rPr>
            <w:noProof/>
            <w:webHidden/>
          </w:rPr>
          <w:fldChar w:fldCharType="separate"/>
        </w:r>
        <w:r>
          <w:rPr>
            <w:noProof/>
            <w:webHidden/>
          </w:rPr>
          <w:t>30</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19" w:history="1">
        <w:r w:rsidRPr="00BB27AF">
          <w:rPr>
            <w:rStyle w:val="Hyperlink"/>
            <w:rFonts w:cs="Arial"/>
            <w:noProof/>
            <w:snapToGrid w:val="0"/>
            <w:w w:val="0"/>
          </w:rPr>
          <w:t>5.2.3</w:t>
        </w:r>
        <w:r>
          <w:rPr>
            <w:rFonts w:asciiTheme="minorHAnsi" w:eastAsiaTheme="minorEastAsia" w:hAnsiTheme="minorHAnsi" w:cstheme="minorBidi"/>
            <w:noProof/>
            <w:sz w:val="22"/>
            <w:lang w:eastAsia="pt-BR"/>
          </w:rPr>
          <w:tab/>
        </w:r>
        <w:r w:rsidRPr="00BB27AF">
          <w:rPr>
            <w:rStyle w:val="Hyperlink"/>
            <w:noProof/>
          </w:rPr>
          <w:t>Classe WaveFileCapture</w:t>
        </w:r>
        <w:r>
          <w:rPr>
            <w:noProof/>
            <w:webHidden/>
          </w:rPr>
          <w:tab/>
        </w:r>
        <w:r>
          <w:rPr>
            <w:noProof/>
            <w:webHidden/>
          </w:rPr>
          <w:fldChar w:fldCharType="begin"/>
        </w:r>
        <w:r>
          <w:rPr>
            <w:noProof/>
            <w:webHidden/>
          </w:rPr>
          <w:instrText xml:space="preserve"> PAGEREF _Toc261203419 \h </w:instrText>
        </w:r>
        <w:r>
          <w:rPr>
            <w:noProof/>
            <w:webHidden/>
          </w:rPr>
        </w:r>
        <w:r>
          <w:rPr>
            <w:noProof/>
            <w:webHidden/>
          </w:rPr>
          <w:fldChar w:fldCharType="separate"/>
        </w:r>
        <w:r>
          <w:rPr>
            <w:noProof/>
            <w:webHidden/>
          </w:rPr>
          <w:t>31</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0" w:history="1">
        <w:r w:rsidRPr="00BB27AF">
          <w:rPr>
            <w:rStyle w:val="Hyperlink"/>
            <w:rFonts w:cs="Arial"/>
            <w:noProof/>
            <w:snapToGrid w:val="0"/>
            <w:w w:val="0"/>
          </w:rPr>
          <w:t>5.2.4</w:t>
        </w:r>
        <w:r>
          <w:rPr>
            <w:rFonts w:asciiTheme="minorHAnsi" w:eastAsiaTheme="minorEastAsia" w:hAnsiTheme="minorHAnsi" w:cstheme="minorBidi"/>
            <w:noProof/>
            <w:sz w:val="22"/>
            <w:lang w:eastAsia="pt-BR"/>
          </w:rPr>
          <w:tab/>
        </w:r>
        <w:r w:rsidRPr="00BB27AF">
          <w:rPr>
            <w:rStyle w:val="Hyperlink"/>
            <w:noProof/>
          </w:rPr>
          <w:t>Classe SoundDetectedEventArgs</w:t>
        </w:r>
        <w:r>
          <w:rPr>
            <w:noProof/>
            <w:webHidden/>
          </w:rPr>
          <w:tab/>
        </w:r>
        <w:r>
          <w:rPr>
            <w:noProof/>
            <w:webHidden/>
          </w:rPr>
          <w:fldChar w:fldCharType="begin"/>
        </w:r>
        <w:r>
          <w:rPr>
            <w:noProof/>
            <w:webHidden/>
          </w:rPr>
          <w:instrText xml:space="preserve"> PAGEREF _Toc261203420 \h </w:instrText>
        </w:r>
        <w:r>
          <w:rPr>
            <w:noProof/>
            <w:webHidden/>
          </w:rPr>
        </w:r>
        <w:r>
          <w:rPr>
            <w:noProof/>
            <w:webHidden/>
          </w:rPr>
          <w:fldChar w:fldCharType="separate"/>
        </w:r>
        <w:r>
          <w:rPr>
            <w:noProof/>
            <w:webHidden/>
          </w:rPr>
          <w:t>32</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21" w:history="1">
        <w:r w:rsidRPr="00BB27AF">
          <w:rPr>
            <w:rStyle w:val="Hyperlink"/>
            <w:noProof/>
          </w:rPr>
          <w:t>5.3</w:t>
        </w:r>
        <w:r>
          <w:rPr>
            <w:rFonts w:asciiTheme="minorHAnsi" w:eastAsiaTheme="minorEastAsia" w:hAnsiTheme="minorHAnsi" w:cstheme="minorBidi"/>
            <w:noProof/>
            <w:sz w:val="22"/>
            <w:lang w:eastAsia="pt-BR"/>
          </w:rPr>
          <w:tab/>
        </w:r>
        <w:r w:rsidRPr="00BB27AF">
          <w:rPr>
            <w:rStyle w:val="Hyperlink"/>
            <w:noProof/>
          </w:rPr>
          <w:t>Songer.SoundAnalysis</w:t>
        </w:r>
        <w:r>
          <w:rPr>
            <w:noProof/>
            <w:webHidden/>
          </w:rPr>
          <w:tab/>
        </w:r>
        <w:r>
          <w:rPr>
            <w:noProof/>
            <w:webHidden/>
          </w:rPr>
          <w:fldChar w:fldCharType="begin"/>
        </w:r>
        <w:r>
          <w:rPr>
            <w:noProof/>
            <w:webHidden/>
          </w:rPr>
          <w:instrText xml:space="preserve"> PAGEREF _Toc261203421 \h </w:instrText>
        </w:r>
        <w:r>
          <w:rPr>
            <w:noProof/>
            <w:webHidden/>
          </w:rPr>
        </w:r>
        <w:r>
          <w:rPr>
            <w:noProof/>
            <w:webHidden/>
          </w:rPr>
          <w:fldChar w:fldCharType="separate"/>
        </w:r>
        <w:r>
          <w:rPr>
            <w:noProof/>
            <w:webHidden/>
          </w:rPr>
          <w:t>32</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2" w:history="1">
        <w:r w:rsidRPr="00BB27AF">
          <w:rPr>
            <w:rStyle w:val="Hyperlink"/>
            <w:rFonts w:cs="Arial"/>
            <w:noProof/>
            <w:snapToGrid w:val="0"/>
            <w:w w:val="0"/>
          </w:rPr>
          <w:t>5.3.1</w:t>
        </w:r>
        <w:r>
          <w:rPr>
            <w:rFonts w:asciiTheme="minorHAnsi" w:eastAsiaTheme="minorEastAsia" w:hAnsiTheme="minorHAnsi" w:cstheme="minorBidi"/>
            <w:noProof/>
            <w:sz w:val="22"/>
            <w:lang w:eastAsia="pt-BR"/>
          </w:rPr>
          <w:tab/>
        </w:r>
        <w:r w:rsidRPr="00BB27AF">
          <w:rPr>
            <w:rStyle w:val="Hyperlink"/>
            <w:noProof/>
          </w:rPr>
          <w:t>Estrutura ComplexNumber</w:t>
        </w:r>
        <w:r>
          <w:rPr>
            <w:noProof/>
            <w:webHidden/>
          </w:rPr>
          <w:tab/>
        </w:r>
        <w:r>
          <w:rPr>
            <w:noProof/>
            <w:webHidden/>
          </w:rPr>
          <w:fldChar w:fldCharType="begin"/>
        </w:r>
        <w:r>
          <w:rPr>
            <w:noProof/>
            <w:webHidden/>
          </w:rPr>
          <w:instrText xml:space="preserve"> PAGEREF _Toc261203422 \h </w:instrText>
        </w:r>
        <w:r>
          <w:rPr>
            <w:noProof/>
            <w:webHidden/>
          </w:rPr>
        </w:r>
        <w:r>
          <w:rPr>
            <w:noProof/>
            <w:webHidden/>
          </w:rPr>
          <w:fldChar w:fldCharType="separate"/>
        </w:r>
        <w:r>
          <w:rPr>
            <w:noProof/>
            <w:webHidden/>
          </w:rPr>
          <w:t>33</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3" w:history="1">
        <w:r w:rsidRPr="00BB27AF">
          <w:rPr>
            <w:rStyle w:val="Hyperlink"/>
            <w:rFonts w:cs="Arial"/>
            <w:noProof/>
            <w:snapToGrid w:val="0"/>
            <w:w w:val="0"/>
          </w:rPr>
          <w:t>5.3.2</w:t>
        </w:r>
        <w:r>
          <w:rPr>
            <w:rFonts w:asciiTheme="minorHAnsi" w:eastAsiaTheme="minorEastAsia" w:hAnsiTheme="minorHAnsi" w:cstheme="minorBidi"/>
            <w:noProof/>
            <w:sz w:val="22"/>
            <w:lang w:eastAsia="pt-BR"/>
          </w:rPr>
          <w:tab/>
        </w:r>
        <w:r w:rsidRPr="00BB27AF">
          <w:rPr>
            <w:rStyle w:val="Hyperlink"/>
            <w:noProof/>
          </w:rPr>
          <w:t>Classe CooleyTukeyFFT</w:t>
        </w:r>
        <w:r>
          <w:rPr>
            <w:noProof/>
            <w:webHidden/>
          </w:rPr>
          <w:tab/>
        </w:r>
        <w:r>
          <w:rPr>
            <w:noProof/>
            <w:webHidden/>
          </w:rPr>
          <w:fldChar w:fldCharType="begin"/>
        </w:r>
        <w:r>
          <w:rPr>
            <w:noProof/>
            <w:webHidden/>
          </w:rPr>
          <w:instrText xml:space="preserve"> PAGEREF _Toc261203423 \h </w:instrText>
        </w:r>
        <w:r>
          <w:rPr>
            <w:noProof/>
            <w:webHidden/>
          </w:rPr>
        </w:r>
        <w:r>
          <w:rPr>
            <w:noProof/>
            <w:webHidden/>
          </w:rPr>
          <w:fldChar w:fldCharType="separate"/>
        </w:r>
        <w:r>
          <w:rPr>
            <w:noProof/>
            <w:webHidden/>
          </w:rPr>
          <w:t>33</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24" w:history="1">
        <w:r w:rsidRPr="00BB27AF">
          <w:rPr>
            <w:rStyle w:val="Hyperlink"/>
            <w:noProof/>
          </w:rPr>
          <w:t>5.4</w:t>
        </w:r>
        <w:r>
          <w:rPr>
            <w:rFonts w:asciiTheme="minorHAnsi" w:eastAsiaTheme="minorEastAsia" w:hAnsiTheme="minorHAnsi" w:cstheme="minorBidi"/>
            <w:noProof/>
            <w:sz w:val="22"/>
            <w:lang w:eastAsia="pt-BR"/>
          </w:rPr>
          <w:tab/>
        </w:r>
        <w:r w:rsidRPr="00BB27AF">
          <w:rPr>
            <w:rStyle w:val="Hyperlink"/>
            <w:noProof/>
          </w:rPr>
          <w:t>Songer.MusicalInterpreter</w:t>
        </w:r>
        <w:r>
          <w:rPr>
            <w:noProof/>
            <w:webHidden/>
          </w:rPr>
          <w:tab/>
        </w:r>
        <w:r>
          <w:rPr>
            <w:noProof/>
            <w:webHidden/>
          </w:rPr>
          <w:fldChar w:fldCharType="begin"/>
        </w:r>
        <w:r>
          <w:rPr>
            <w:noProof/>
            <w:webHidden/>
          </w:rPr>
          <w:instrText xml:space="preserve"> PAGEREF _Toc261203424 \h </w:instrText>
        </w:r>
        <w:r>
          <w:rPr>
            <w:noProof/>
            <w:webHidden/>
          </w:rPr>
        </w:r>
        <w:r>
          <w:rPr>
            <w:noProof/>
            <w:webHidden/>
          </w:rPr>
          <w:fldChar w:fldCharType="separate"/>
        </w:r>
        <w:r>
          <w:rPr>
            <w:noProof/>
            <w:webHidden/>
          </w:rPr>
          <w:t>34</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5" w:history="1">
        <w:r w:rsidRPr="00BB27AF">
          <w:rPr>
            <w:rStyle w:val="Hyperlink"/>
            <w:rFonts w:cs="Arial"/>
            <w:noProof/>
            <w:snapToGrid w:val="0"/>
            <w:w w:val="0"/>
          </w:rPr>
          <w:t>5.4.1</w:t>
        </w:r>
        <w:r>
          <w:rPr>
            <w:rFonts w:asciiTheme="minorHAnsi" w:eastAsiaTheme="minorEastAsia" w:hAnsiTheme="minorHAnsi" w:cstheme="minorBidi"/>
            <w:noProof/>
            <w:sz w:val="22"/>
            <w:lang w:eastAsia="pt-BR"/>
          </w:rPr>
          <w:tab/>
        </w:r>
        <w:r w:rsidRPr="00BB27AF">
          <w:rPr>
            <w:rStyle w:val="Hyperlink"/>
            <w:noProof/>
          </w:rPr>
          <w:t>Classe MusicalNote</w:t>
        </w:r>
        <w:r>
          <w:rPr>
            <w:noProof/>
            <w:webHidden/>
          </w:rPr>
          <w:tab/>
        </w:r>
        <w:r>
          <w:rPr>
            <w:noProof/>
            <w:webHidden/>
          </w:rPr>
          <w:fldChar w:fldCharType="begin"/>
        </w:r>
        <w:r>
          <w:rPr>
            <w:noProof/>
            <w:webHidden/>
          </w:rPr>
          <w:instrText xml:space="preserve"> PAGEREF _Toc261203425 \h </w:instrText>
        </w:r>
        <w:r>
          <w:rPr>
            <w:noProof/>
            <w:webHidden/>
          </w:rPr>
        </w:r>
        <w:r>
          <w:rPr>
            <w:noProof/>
            <w:webHidden/>
          </w:rPr>
          <w:fldChar w:fldCharType="separate"/>
        </w:r>
        <w:r>
          <w:rPr>
            <w:noProof/>
            <w:webHidden/>
          </w:rPr>
          <w:t>35</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6" w:history="1">
        <w:r w:rsidRPr="00BB27AF">
          <w:rPr>
            <w:rStyle w:val="Hyperlink"/>
            <w:rFonts w:cs="Arial"/>
            <w:noProof/>
            <w:snapToGrid w:val="0"/>
            <w:w w:val="0"/>
          </w:rPr>
          <w:t>5.4.2</w:t>
        </w:r>
        <w:r>
          <w:rPr>
            <w:rFonts w:asciiTheme="minorHAnsi" w:eastAsiaTheme="minorEastAsia" w:hAnsiTheme="minorHAnsi" w:cstheme="minorBidi"/>
            <w:noProof/>
            <w:sz w:val="22"/>
            <w:lang w:eastAsia="pt-BR"/>
          </w:rPr>
          <w:tab/>
        </w:r>
        <w:r w:rsidRPr="00BB27AF">
          <w:rPr>
            <w:rStyle w:val="Hyperlink"/>
            <w:noProof/>
          </w:rPr>
          <w:t>Classe MusicalNoteDictionary</w:t>
        </w:r>
        <w:r>
          <w:rPr>
            <w:noProof/>
            <w:webHidden/>
          </w:rPr>
          <w:tab/>
        </w:r>
        <w:r>
          <w:rPr>
            <w:noProof/>
            <w:webHidden/>
          </w:rPr>
          <w:fldChar w:fldCharType="begin"/>
        </w:r>
        <w:r>
          <w:rPr>
            <w:noProof/>
            <w:webHidden/>
          </w:rPr>
          <w:instrText xml:space="preserve"> PAGEREF _Toc261203426 \h </w:instrText>
        </w:r>
        <w:r>
          <w:rPr>
            <w:noProof/>
            <w:webHidden/>
          </w:rPr>
        </w:r>
        <w:r>
          <w:rPr>
            <w:noProof/>
            <w:webHidden/>
          </w:rPr>
          <w:fldChar w:fldCharType="separate"/>
        </w:r>
        <w:r>
          <w:rPr>
            <w:noProof/>
            <w:webHidden/>
          </w:rPr>
          <w:t>35</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7" w:history="1">
        <w:r w:rsidRPr="00BB27AF">
          <w:rPr>
            <w:rStyle w:val="Hyperlink"/>
            <w:rFonts w:cs="Arial"/>
            <w:noProof/>
            <w:snapToGrid w:val="0"/>
            <w:w w:val="0"/>
          </w:rPr>
          <w:t>5.4.3</w:t>
        </w:r>
        <w:r>
          <w:rPr>
            <w:rFonts w:asciiTheme="minorHAnsi" w:eastAsiaTheme="minorEastAsia" w:hAnsiTheme="minorHAnsi" w:cstheme="minorBidi"/>
            <w:noProof/>
            <w:sz w:val="22"/>
            <w:lang w:eastAsia="pt-BR"/>
          </w:rPr>
          <w:tab/>
        </w:r>
        <w:r w:rsidRPr="00BB27AF">
          <w:rPr>
            <w:rStyle w:val="Hyperlink"/>
            <w:noProof/>
          </w:rPr>
          <w:t>Classe Chord</w:t>
        </w:r>
        <w:r>
          <w:rPr>
            <w:noProof/>
            <w:webHidden/>
          </w:rPr>
          <w:tab/>
        </w:r>
        <w:r>
          <w:rPr>
            <w:noProof/>
            <w:webHidden/>
          </w:rPr>
          <w:fldChar w:fldCharType="begin"/>
        </w:r>
        <w:r>
          <w:rPr>
            <w:noProof/>
            <w:webHidden/>
          </w:rPr>
          <w:instrText xml:space="preserve"> PAGEREF _Toc261203427 \h </w:instrText>
        </w:r>
        <w:r>
          <w:rPr>
            <w:noProof/>
            <w:webHidden/>
          </w:rPr>
        </w:r>
        <w:r>
          <w:rPr>
            <w:noProof/>
            <w:webHidden/>
          </w:rPr>
          <w:fldChar w:fldCharType="separate"/>
        </w:r>
        <w:r>
          <w:rPr>
            <w:noProof/>
            <w:webHidden/>
          </w:rPr>
          <w:t>36</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8" w:history="1">
        <w:r w:rsidRPr="00BB27AF">
          <w:rPr>
            <w:rStyle w:val="Hyperlink"/>
            <w:rFonts w:cs="Arial"/>
            <w:noProof/>
            <w:snapToGrid w:val="0"/>
            <w:w w:val="0"/>
          </w:rPr>
          <w:t>5.4.4</w:t>
        </w:r>
        <w:r>
          <w:rPr>
            <w:rFonts w:asciiTheme="minorHAnsi" w:eastAsiaTheme="minorEastAsia" w:hAnsiTheme="minorHAnsi" w:cstheme="minorBidi"/>
            <w:noProof/>
            <w:sz w:val="22"/>
            <w:lang w:eastAsia="pt-BR"/>
          </w:rPr>
          <w:tab/>
        </w:r>
        <w:r w:rsidRPr="00BB27AF">
          <w:rPr>
            <w:rStyle w:val="Hyperlink"/>
            <w:noProof/>
          </w:rPr>
          <w:t>Classe ChordDictionary</w:t>
        </w:r>
        <w:r>
          <w:rPr>
            <w:noProof/>
            <w:webHidden/>
          </w:rPr>
          <w:tab/>
        </w:r>
        <w:r>
          <w:rPr>
            <w:noProof/>
            <w:webHidden/>
          </w:rPr>
          <w:fldChar w:fldCharType="begin"/>
        </w:r>
        <w:r>
          <w:rPr>
            <w:noProof/>
            <w:webHidden/>
          </w:rPr>
          <w:instrText xml:space="preserve"> PAGEREF _Toc261203428 \h </w:instrText>
        </w:r>
        <w:r>
          <w:rPr>
            <w:noProof/>
            <w:webHidden/>
          </w:rPr>
        </w:r>
        <w:r>
          <w:rPr>
            <w:noProof/>
            <w:webHidden/>
          </w:rPr>
          <w:fldChar w:fldCharType="separate"/>
        </w:r>
        <w:r>
          <w:rPr>
            <w:noProof/>
            <w:webHidden/>
          </w:rPr>
          <w:t>37</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29" w:history="1">
        <w:r w:rsidRPr="00BB27AF">
          <w:rPr>
            <w:rStyle w:val="Hyperlink"/>
            <w:rFonts w:cs="Arial"/>
            <w:noProof/>
            <w:snapToGrid w:val="0"/>
            <w:w w:val="0"/>
          </w:rPr>
          <w:t>5.4.5</w:t>
        </w:r>
        <w:r>
          <w:rPr>
            <w:rFonts w:asciiTheme="minorHAnsi" w:eastAsiaTheme="minorEastAsia" w:hAnsiTheme="minorHAnsi" w:cstheme="minorBidi"/>
            <w:noProof/>
            <w:sz w:val="22"/>
            <w:lang w:eastAsia="pt-BR"/>
          </w:rPr>
          <w:tab/>
        </w:r>
        <w:r w:rsidRPr="00BB27AF">
          <w:rPr>
            <w:rStyle w:val="Hyperlink"/>
            <w:noProof/>
          </w:rPr>
          <w:t>Classe MusicalAnalyzer</w:t>
        </w:r>
        <w:r>
          <w:rPr>
            <w:noProof/>
            <w:webHidden/>
          </w:rPr>
          <w:tab/>
        </w:r>
        <w:r>
          <w:rPr>
            <w:noProof/>
            <w:webHidden/>
          </w:rPr>
          <w:fldChar w:fldCharType="begin"/>
        </w:r>
        <w:r>
          <w:rPr>
            <w:noProof/>
            <w:webHidden/>
          </w:rPr>
          <w:instrText xml:space="preserve"> PAGEREF _Toc261203429 \h </w:instrText>
        </w:r>
        <w:r>
          <w:rPr>
            <w:noProof/>
            <w:webHidden/>
          </w:rPr>
        </w:r>
        <w:r>
          <w:rPr>
            <w:noProof/>
            <w:webHidden/>
          </w:rPr>
          <w:fldChar w:fldCharType="separate"/>
        </w:r>
        <w:r>
          <w:rPr>
            <w:noProof/>
            <w:webHidden/>
          </w:rPr>
          <w:t>37</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30" w:history="1">
        <w:r w:rsidRPr="00BB27AF">
          <w:rPr>
            <w:rStyle w:val="Hyperlink"/>
            <w:noProof/>
          </w:rPr>
          <w:t>5.5</w:t>
        </w:r>
        <w:r>
          <w:rPr>
            <w:rFonts w:asciiTheme="minorHAnsi" w:eastAsiaTheme="minorEastAsia" w:hAnsiTheme="minorHAnsi" w:cstheme="minorBidi"/>
            <w:noProof/>
            <w:sz w:val="22"/>
            <w:lang w:eastAsia="pt-BR"/>
          </w:rPr>
          <w:tab/>
        </w:r>
        <w:r w:rsidRPr="00BB27AF">
          <w:rPr>
            <w:rStyle w:val="Hyperlink"/>
            <w:noProof/>
          </w:rPr>
          <w:t>Songer.Database</w:t>
        </w:r>
        <w:r>
          <w:rPr>
            <w:noProof/>
            <w:webHidden/>
          </w:rPr>
          <w:tab/>
        </w:r>
        <w:r>
          <w:rPr>
            <w:noProof/>
            <w:webHidden/>
          </w:rPr>
          <w:fldChar w:fldCharType="begin"/>
        </w:r>
        <w:r>
          <w:rPr>
            <w:noProof/>
            <w:webHidden/>
          </w:rPr>
          <w:instrText xml:space="preserve"> PAGEREF _Toc261203430 \h </w:instrText>
        </w:r>
        <w:r>
          <w:rPr>
            <w:noProof/>
            <w:webHidden/>
          </w:rPr>
        </w:r>
        <w:r>
          <w:rPr>
            <w:noProof/>
            <w:webHidden/>
          </w:rPr>
          <w:fldChar w:fldCharType="separate"/>
        </w:r>
        <w:r>
          <w:rPr>
            <w:noProof/>
            <w:webHidden/>
          </w:rPr>
          <w:t>43</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31" w:history="1">
        <w:r w:rsidRPr="00BB27AF">
          <w:rPr>
            <w:rStyle w:val="Hyperlink"/>
            <w:rFonts w:cs="Arial"/>
            <w:noProof/>
            <w:snapToGrid w:val="0"/>
            <w:w w:val="0"/>
          </w:rPr>
          <w:t>5.5.1</w:t>
        </w:r>
        <w:r>
          <w:rPr>
            <w:rFonts w:asciiTheme="minorHAnsi" w:eastAsiaTheme="minorEastAsia" w:hAnsiTheme="minorHAnsi" w:cstheme="minorBidi"/>
            <w:noProof/>
            <w:sz w:val="22"/>
            <w:lang w:eastAsia="pt-BR"/>
          </w:rPr>
          <w:tab/>
        </w:r>
        <w:r w:rsidRPr="00BB27AF">
          <w:rPr>
            <w:rStyle w:val="Hyperlink"/>
            <w:noProof/>
          </w:rPr>
          <w:t>Classe Song</w:t>
        </w:r>
        <w:r>
          <w:rPr>
            <w:noProof/>
            <w:webHidden/>
          </w:rPr>
          <w:tab/>
        </w:r>
        <w:r>
          <w:rPr>
            <w:noProof/>
            <w:webHidden/>
          </w:rPr>
          <w:fldChar w:fldCharType="begin"/>
        </w:r>
        <w:r>
          <w:rPr>
            <w:noProof/>
            <w:webHidden/>
          </w:rPr>
          <w:instrText xml:space="preserve"> PAGEREF _Toc261203431 \h </w:instrText>
        </w:r>
        <w:r>
          <w:rPr>
            <w:noProof/>
            <w:webHidden/>
          </w:rPr>
        </w:r>
        <w:r>
          <w:rPr>
            <w:noProof/>
            <w:webHidden/>
          </w:rPr>
          <w:fldChar w:fldCharType="separate"/>
        </w:r>
        <w:r>
          <w:rPr>
            <w:noProof/>
            <w:webHidden/>
          </w:rPr>
          <w:t>43</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32" w:history="1">
        <w:r w:rsidRPr="00BB27AF">
          <w:rPr>
            <w:rStyle w:val="Hyperlink"/>
            <w:rFonts w:cs="Arial"/>
            <w:noProof/>
            <w:snapToGrid w:val="0"/>
            <w:w w:val="0"/>
          </w:rPr>
          <w:t>5.5.2</w:t>
        </w:r>
        <w:r>
          <w:rPr>
            <w:rFonts w:asciiTheme="minorHAnsi" w:eastAsiaTheme="minorEastAsia" w:hAnsiTheme="minorHAnsi" w:cstheme="minorBidi"/>
            <w:noProof/>
            <w:sz w:val="22"/>
            <w:lang w:eastAsia="pt-BR"/>
          </w:rPr>
          <w:tab/>
        </w:r>
        <w:r w:rsidRPr="00BB27AF">
          <w:rPr>
            <w:rStyle w:val="Hyperlink"/>
            <w:noProof/>
          </w:rPr>
          <w:t>Classe SongStore</w:t>
        </w:r>
        <w:r>
          <w:rPr>
            <w:noProof/>
            <w:webHidden/>
          </w:rPr>
          <w:tab/>
        </w:r>
        <w:r>
          <w:rPr>
            <w:noProof/>
            <w:webHidden/>
          </w:rPr>
          <w:fldChar w:fldCharType="begin"/>
        </w:r>
        <w:r>
          <w:rPr>
            <w:noProof/>
            <w:webHidden/>
          </w:rPr>
          <w:instrText xml:space="preserve"> PAGEREF _Toc261203432 \h </w:instrText>
        </w:r>
        <w:r>
          <w:rPr>
            <w:noProof/>
            <w:webHidden/>
          </w:rPr>
        </w:r>
        <w:r>
          <w:rPr>
            <w:noProof/>
            <w:webHidden/>
          </w:rPr>
          <w:fldChar w:fldCharType="separate"/>
        </w:r>
        <w:r>
          <w:rPr>
            <w:noProof/>
            <w:webHidden/>
          </w:rPr>
          <w:t>44</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33" w:history="1">
        <w:r w:rsidRPr="00BB27AF">
          <w:rPr>
            <w:rStyle w:val="Hyperlink"/>
            <w:noProof/>
          </w:rPr>
          <w:t>5.6</w:t>
        </w:r>
        <w:r>
          <w:rPr>
            <w:rFonts w:asciiTheme="minorHAnsi" w:eastAsiaTheme="minorEastAsia" w:hAnsiTheme="minorHAnsi" w:cstheme="minorBidi"/>
            <w:noProof/>
            <w:sz w:val="22"/>
            <w:lang w:eastAsia="pt-BR"/>
          </w:rPr>
          <w:tab/>
        </w:r>
        <w:r w:rsidRPr="00BB27AF">
          <w:rPr>
            <w:rStyle w:val="Hyperlink"/>
            <w:noProof/>
          </w:rPr>
          <w:t>Songer.Presentation</w:t>
        </w:r>
        <w:r>
          <w:rPr>
            <w:noProof/>
            <w:webHidden/>
          </w:rPr>
          <w:tab/>
        </w:r>
        <w:r>
          <w:rPr>
            <w:noProof/>
            <w:webHidden/>
          </w:rPr>
          <w:fldChar w:fldCharType="begin"/>
        </w:r>
        <w:r>
          <w:rPr>
            <w:noProof/>
            <w:webHidden/>
          </w:rPr>
          <w:instrText xml:space="preserve"> PAGEREF _Toc261203433 \h </w:instrText>
        </w:r>
        <w:r>
          <w:rPr>
            <w:noProof/>
            <w:webHidden/>
          </w:rPr>
        </w:r>
        <w:r>
          <w:rPr>
            <w:noProof/>
            <w:webHidden/>
          </w:rPr>
          <w:fldChar w:fldCharType="separate"/>
        </w:r>
        <w:r>
          <w:rPr>
            <w:noProof/>
            <w:webHidden/>
          </w:rPr>
          <w:t>45</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34" w:history="1">
        <w:r w:rsidRPr="00BB27AF">
          <w:rPr>
            <w:rStyle w:val="Hyperlink"/>
            <w:rFonts w:cs="Arial"/>
            <w:noProof/>
            <w:snapToGrid w:val="0"/>
            <w:w w:val="0"/>
          </w:rPr>
          <w:t>5.6.1</w:t>
        </w:r>
        <w:r>
          <w:rPr>
            <w:rFonts w:asciiTheme="minorHAnsi" w:eastAsiaTheme="minorEastAsia" w:hAnsiTheme="minorHAnsi" w:cstheme="minorBidi"/>
            <w:noProof/>
            <w:sz w:val="22"/>
            <w:lang w:eastAsia="pt-BR"/>
          </w:rPr>
          <w:tab/>
        </w:r>
        <w:r w:rsidRPr="00BB27AF">
          <w:rPr>
            <w:rStyle w:val="Hyperlink"/>
            <w:noProof/>
          </w:rPr>
          <w:t>Tela Inserir</w:t>
        </w:r>
        <w:r>
          <w:rPr>
            <w:noProof/>
            <w:webHidden/>
          </w:rPr>
          <w:tab/>
        </w:r>
        <w:r>
          <w:rPr>
            <w:noProof/>
            <w:webHidden/>
          </w:rPr>
          <w:fldChar w:fldCharType="begin"/>
        </w:r>
        <w:r>
          <w:rPr>
            <w:noProof/>
            <w:webHidden/>
          </w:rPr>
          <w:instrText xml:space="preserve"> PAGEREF _Toc261203434 \h </w:instrText>
        </w:r>
        <w:r>
          <w:rPr>
            <w:noProof/>
            <w:webHidden/>
          </w:rPr>
        </w:r>
        <w:r>
          <w:rPr>
            <w:noProof/>
            <w:webHidden/>
          </w:rPr>
          <w:fldChar w:fldCharType="separate"/>
        </w:r>
        <w:r>
          <w:rPr>
            <w:noProof/>
            <w:webHidden/>
          </w:rPr>
          <w:t>46</w:t>
        </w:r>
        <w:r>
          <w:rPr>
            <w:noProof/>
            <w:webHidden/>
          </w:rPr>
          <w:fldChar w:fldCharType="end"/>
        </w:r>
      </w:hyperlink>
    </w:p>
    <w:p w:rsidR="0018310F" w:rsidRDefault="0018310F">
      <w:pPr>
        <w:pStyle w:val="Sumrio3"/>
        <w:rPr>
          <w:rFonts w:asciiTheme="minorHAnsi" w:eastAsiaTheme="minorEastAsia" w:hAnsiTheme="minorHAnsi" w:cstheme="minorBidi"/>
          <w:noProof/>
          <w:sz w:val="22"/>
          <w:lang w:eastAsia="pt-BR"/>
        </w:rPr>
      </w:pPr>
      <w:hyperlink w:anchor="_Toc261203435" w:history="1">
        <w:r w:rsidRPr="00BB27AF">
          <w:rPr>
            <w:rStyle w:val="Hyperlink"/>
            <w:rFonts w:cs="Arial"/>
            <w:noProof/>
            <w:snapToGrid w:val="0"/>
            <w:w w:val="0"/>
          </w:rPr>
          <w:t>5.6.2</w:t>
        </w:r>
        <w:r>
          <w:rPr>
            <w:rFonts w:asciiTheme="minorHAnsi" w:eastAsiaTheme="minorEastAsia" w:hAnsiTheme="minorHAnsi" w:cstheme="minorBidi"/>
            <w:noProof/>
            <w:sz w:val="22"/>
            <w:lang w:eastAsia="pt-BR"/>
          </w:rPr>
          <w:tab/>
        </w:r>
        <w:r w:rsidRPr="00BB27AF">
          <w:rPr>
            <w:rStyle w:val="Hyperlink"/>
            <w:noProof/>
          </w:rPr>
          <w:t>Tela Buscar</w:t>
        </w:r>
        <w:r>
          <w:rPr>
            <w:noProof/>
            <w:webHidden/>
          </w:rPr>
          <w:tab/>
        </w:r>
        <w:r>
          <w:rPr>
            <w:noProof/>
            <w:webHidden/>
          </w:rPr>
          <w:fldChar w:fldCharType="begin"/>
        </w:r>
        <w:r>
          <w:rPr>
            <w:noProof/>
            <w:webHidden/>
          </w:rPr>
          <w:instrText xml:space="preserve"> PAGEREF _Toc261203435 \h </w:instrText>
        </w:r>
        <w:r>
          <w:rPr>
            <w:noProof/>
            <w:webHidden/>
          </w:rPr>
        </w:r>
        <w:r>
          <w:rPr>
            <w:noProof/>
            <w:webHidden/>
          </w:rPr>
          <w:fldChar w:fldCharType="separate"/>
        </w:r>
        <w:r>
          <w:rPr>
            <w:noProof/>
            <w:webHidden/>
          </w:rPr>
          <w:t>47</w:t>
        </w:r>
        <w:r>
          <w:rPr>
            <w:noProof/>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436" w:history="1">
        <w:r w:rsidRPr="00BB27AF">
          <w:rPr>
            <w:rStyle w:val="Hyperlink"/>
          </w:rPr>
          <w:t>6</w:t>
        </w:r>
        <w:r>
          <w:rPr>
            <w:rFonts w:asciiTheme="minorHAnsi" w:eastAsiaTheme="minorEastAsia" w:hAnsiTheme="minorHAnsi" w:cstheme="minorBidi"/>
            <w:sz w:val="22"/>
            <w:lang w:eastAsia="pt-BR"/>
          </w:rPr>
          <w:tab/>
        </w:r>
        <w:r w:rsidRPr="00BB27AF">
          <w:rPr>
            <w:rStyle w:val="Hyperlink"/>
          </w:rPr>
          <w:t>Experimentos</w:t>
        </w:r>
        <w:r>
          <w:rPr>
            <w:webHidden/>
          </w:rPr>
          <w:tab/>
        </w:r>
        <w:r>
          <w:rPr>
            <w:webHidden/>
          </w:rPr>
          <w:fldChar w:fldCharType="begin"/>
        </w:r>
        <w:r>
          <w:rPr>
            <w:webHidden/>
          </w:rPr>
          <w:instrText xml:space="preserve"> PAGEREF _Toc261203436 \h </w:instrText>
        </w:r>
        <w:r>
          <w:rPr>
            <w:webHidden/>
          </w:rPr>
        </w:r>
        <w:r>
          <w:rPr>
            <w:webHidden/>
          </w:rPr>
          <w:fldChar w:fldCharType="separate"/>
        </w:r>
        <w:r>
          <w:rPr>
            <w:webHidden/>
          </w:rPr>
          <w:t>48</w:t>
        </w:r>
        <w:r>
          <w:rPr>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37" w:history="1">
        <w:r w:rsidRPr="00BB27AF">
          <w:rPr>
            <w:rStyle w:val="Hyperlink"/>
            <w:noProof/>
            <w:lang w:val="en-US"/>
          </w:rPr>
          <w:t>6.1</w:t>
        </w:r>
        <w:r>
          <w:rPr>
            <w:rFonts w:asciiTheme="minorHAnsi" w:eastAsiaTheme="minorEastAsia" w:hAnsiTheme="minorHAnsi" w:cstheme="minorBidi"/>
            <w:noProof/>
            <w:sz w:val="22"/>
            <w:lang w:eastAsia="pt-BR"/>
          </w:rPr>
          <w:tab/>
        </w:r>
        <w:r w:rsidRPr="00BB27AF">
          <w:rPr>
            <w:rStyle w:val="Hyperlink"/>
            <w:noProof/>
            <w:lang w:val="en-US"/>
          </w:rPr>
          <w:t>Será / Wherever You Will Go</w:t>
        </w:r>
        <w:r>
          <w:rPr>
            <w:noProof/>
            <w:webHidden/>
          </w:rPr>
          <w:tab/>
        </w:r>
        <w:r>
          <w:rPr>
            <w:noProof/>
            <w:webHidden/>
          </w:rPr>
          <w:fldChar w:fldCharType="begin"/>
        </w:r>
        <w:r>
          <w:rPr>
            <w:noProof/>
            <w:webHidden/>
          </w:rPr>
          <w:instrText xml:space="preserve"> PAGEREF _Toc261203437 \h </w:instrText>
        </w:r>
        <w:r>
          <w:rPr>
            <w:noProof/>
            <w:webHidden/>
          </w:rPr>
        </w:r>
        <w:r>
          <w:rPr>
            <w:noProof/>
            <w:webHidden/>
          </w:rPr>
          <w:fldChar w:fldCharType="separate"/>
        </w:r>
        <w:r>
          <w:rPr>
            <w:noProof/>
            <w:webHidden/>
          </w:rPr>
          <w:t>50</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38" w:history="1">
        <w:r w:rsidRPr="00BB27AF">
          <w:rPr>
            <w:rStyle w:val="Hyperlink"/>
            <w:noProof/>
            <w:lang w:val="en-US"/>
          </w:rPr>
          <w:t>6.2</w:t>
        </w:r>
        <w:r>
          <w:rPr>
            <w:rFonts w:asciiTheme="minorHAnsi" w:eastAsiaTheme="minorEastAsia" w:hAnsiTheme="minorHAnsi" w:cstheme="minorBidi"/>
            <w:noProof/>
            <w:sz w:val="22"/>
            <w:lang w:eastAsia="pt-BR"/>
          </w:rPr>
          <w:tab/>
        </w:r>
        <w:r w:rsidRPr="00BB27AF">
          <w:rPr>
            <w:rStyle w:val="Hyperlink"/>
            <w:noProof/>
            <w:lang w:val="en-US"/>
          </w:rPr>
          <w:t>With or Without You / Please</w:t>
        </w:r>
        <w:r>
          <w:rPr>
            <w:noProof/>
            <w:webHidden/>
          </w:rPr>
          <w:tab/>
        </w:r>
        <w:r>
          <w:rPr>
            <w:noProof/>
            <w:webHidden/>
          </w:rPr>
          <w:fldChar w:fldCharType="begin"/>
        </w:r>
        <w:r>
          <w:rPr>
            <w:noProof/>
            <w:webHidden/>
          </w:rPr>
          <w:instrText xml:space="preserve"> PAGEREF _Toc261203438 \h </w:instrText>
        </w:r>
        <w:r>
          <w:rPr>
            <w:noProof/>
            <w:webHidden/>
          </w:rPr>
        </w:r>
        <w:r>
          <w:rPr>
            <w:noProof/>
            <w:webHidden/>
          </w:rPr>
          <w:fldChar w:fldCharType="separate"/>
        </w:r>
        <w:r>
          <w:rPr>
            <w:noProof/>
            <w:webHidden/>
          </w:rPr>
          <w:t>50</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39" w:history="1">
        <w:r w:rsidRPr="00BB27AF">
          <w:rPr>
            <w:rStyle w:val="Hyperlink"/>
            <w:noProof/>
          </w:rPr>
          <w:t>6.3</w:t>
        </w:r>
        <w:r>
          <w:rPr>
            <w:rFonts w:asciiTheme="minorHAnsi" w:eastAsiaTheme="minorEastAsia" w:hAnsiTheme="minorHAnsi" w:cstheme="minorBidi"/>
            <w:noProof/>
            <w:sz w:val="22"/>
            <w:lang w:eastAsia="pt-BR"/>
          </w:rPr>
          <w:tab/>
        </w:r>
        <w:r w:rsidRPr="00BB27AF">
          <w:rPr>
            <w:rStyle w:val="Hyperlink"/>
            <w:noProof/>
          </w:rPr>
          <w:t>Mulher de Fases / Vida Passageira</w:t>
        </w:r>
        <w:r>
          <w:rPr>
            <w:noProof/>
            <w:webHidden/>
          </w:rPr>
          <w:tab/>
        </w:r>
        <w:r>
          <w:rPr>
            <w:noProof/>
            <w:webHidden/>
          </w:rPr>
          <w:fldChar w:fldCharType="begin"/>
        </w:r>
        <w:r>
          <w:rPr>
            <w:noProof/>
            <w:webHidden/>
          </w:rPr>
          <w:instrText xml:space="preserve"> PAGEREF _Toc261203439 \h </w:instrText>
        </w:r>
        <w:r>
          <w:rPr>
            <w:noProof/>
            <w:webHidden/>
          </w:rPr>
        </w:r>
        <w:r>
          <w:rPr>
            <w:noProof/>
            <w:webHidden/>
          </w:rPr>
          <w:fldChar w:fldCharType="separate"/>
        </w:r>
        <w:r>
          <w:rPr>
            <w:noProof/>
            <w:webHidden/>
          </w:rPr>
          <w:t>51</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40" w:history="1">
        <w:r w:rsidRPr="00BB27AF">
          <w:rPr>
            <w:rStyle w:val="Hyperlink"/>
            <w:noProof/>
            <w:lang w:val="en-US"/>
          </w:rPr>
          <w:t>6.4</w:t>
        </w:r>
        <w:r>
          <w:rPr>
            <w:rFonts w:asciiTheme="minorHAnsi" w:eastAsiaTheme="minorEastAsia" w:hAnsiTheme="minorHAnsi" w:cstheme="minorBidi"/>
            <w:noProof/>
            <w:sz w:val="22"/>
            <w:lang w:eastAsia="pt-BR"/>
          </w:rPr>
          <w:tab/>
        </w:r>
        <w:r w:rsidRPr="00BB27AF">
          <w:rPr>
            <w:rStyle w:val="Hyperlink"/>
            <w:noProof/>
            <w:lang w:val="en-US"/>
          </w:rPr>
          <w:t>The Kids Aren’t Allright / The Scientist</w:t>
        </w:r>
        <w:r>
          <w:rPr>
            <w:noProof/>
            <w:webHidden/>
          </w:rPr>
          <w:tab/>
        </w:r>
        <w:r>
          <w:rPr>
            <w:noProof/>
            <w:webHidden/>
          </w:rPr>
          <w:fldChar w:fldCharType="begin"/>
        </w:r>
        <w:r>
          <w:rPr>
            <w:noProof/>
            <w:webHidden/>
          </w:rPr>
          <w:instrText xml:space="preserve"> PAGEREF _Toc261203440 \h </w:instrText>
        </w:r>
        <w:r>
          <w:rPr>
            <w:noProof/>
            <w:webHidden/>
          </w:rPr>
        </w:r>
        <w:r>
          <w:rPr>
            <w:noProof/>
            <w:webHidden/>
          </w:rPr>
          <w:fldChar w:fldCharType="separate"/>
        </w:r>
        <w:r>
          <w:rPr>
            <w:noProof/>
            <w:webHidden/>
          </w:rPr>
          <w:t>51</w:t>
        </w:r>
        <w:r>
          <w:rPr>
            <w:noProof/>
            <w:webHidden/>
          </w:rPr>
          <w:fldChar w:fldCharType="end"/>
        </w:r>
      </w:hyperlink>
    </w:p>
    <w:p w:rsidR="0018310F" w:rsidRDefault="0018310F">
      <w:pPr>
        <w:pStyle w:val="Sumrio2"/>
        <w:tabs>
          <w:tab w:val="left" w:pos="880"/>
          <w:tab w:val="right" w:leader="dot" w:pos="9061"/>
        </w:tabs>
        <w:rPr>
          <w:rFonts w:asciiTheme="minorHAnsi" w:eastAsiaTheme="minorEastAsia" w:hAnsiTheme="minorHAnsi" w:cstheme="minorBidi"/>
          <w:noProof/>
          <w:sz w:val="22"/>
          <w:lang w:eastAsia="pt-BR"/>
        </w:rPr>
      </w:pPr>
      <w:hyperlink w:anchor="_Toc261203441" w:history="1">
        <w:r w:rsidRPr="00BB27AF">
          <w:rPr>
            <w:rStyle w:val="Hyperlink"/>
            <w:noProof/>
          </w:rPr>
          <w:t>6.5</w:t>
        </w:r>
        <w:r>
          <w:rPr>
            <w:rFonts w:asciiTheme="minorHAnsi" w:eastAsiaTheme="minorEastAsia" w:hAnsiTheme="minorHAnsi" w:cstheme="minorBidi"/>
            <w:noProof/>
            <w:sz w:val="22"/>
            <w:lang w:eastAsia="pt-BR"/>
          </w:rPr>
          <w:tab/>
        </w:r>
        <w:r w:rsidRPr="00BB27AF">
          <w:rPr>
            <w:rStyle w:val="Hyperlink"/>
            <w:noProof/>
          </w:rPr>
          <w:t>Pais e Filhos / Uma Chance</w:t>
        </w:r>
        <w:r>
          <w:rPr>
            <w:noProof/>
            <w:webHidden/>
          </w:rPr>
          <w:tab/>
        </w:r>
        <w:r>
          <w:rPr>
            <w:noProof/>
            <w:webHidden/>
          </w:rPr>
          <w:fldChar w:fldCharType="begin"/>
        </w:r>
        <w:r>
          <w:rPr>
            <w:noProof/>
            <w:webHidden/>
          </w:rPr>
          <w:instrText xml:space="preserve"> PAGEREF _Toc261203441 \h </w:instrText>
        </w:r>
        <w:r>
          <w:rPr>
            <w:noProof/>
            <w:webHidden/>
          </w:rPr>
        </w:r>
        <w:r>
          <w:rPr>
            <w:noProof/>
            <w:webHidden/>
          </w:rPr>
          <w:fldChar w:fldCharType="separate"/>
        </w:r>
        <w:r>
          <w:rPr>
            <w:noProof/>
            <w:webHidden/>
          </w:rPr>
          <w:t>51</w:t>
        </w:r>
        <w:r>
          <w:rPr>
            <w:noProof/>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442" w:history="1">
        <w:r w:rsidRPr="00BB27AF">
          <w:rPr>
            <w:rStyle w:val="Hyperlink"/>
          </w:rPr>
          <w:t>7</w:t>
        </w:r>
        <w:r>
          <w:rPr>
            <w:rFonts w:asciiTheme="minorHAnsi" w:eastAsiaTheme="minorEastAsia" w:hAnsiTheme="minorHAnsi" w:cstheme="minorBidi"/>
            <w:sz w:val="22"/>
            <w:lang w:eastAsia="pt-BR"/>
          </w:rPr>
          <w:tab/>
        </w:r>
        <w:r w:rsidRPr="00BB27AF">
          <w:rPr>
            <w:rStyle w:val="Hyperlink"/>
          </w:rPr>
          <w:t>Conclusão</w:t>
        </w:r>
        <w:r>
          <w:rPr>
            <w:webHidden/>
          </w:rPr>
          <w:tab/>
        </w:r>
        <w:r>
          <w:rPr>
            <w:webHidden/>
          </w:rPr>
          <w:fldChar w:fldCharType="begin"/>
        </w:r>
        <w:r>
          <w:rPr>
            <w:webHidden/>
          </w:rPr>
          <w:instrText xml:space="preserve"> PAGEREF _Toc261203442 \h </w:instrText>
        </w:r>
        <w:r>
          <w:rPr>
            <w:webHidden/>
          </w:rPr>
        </w:r>
        <w:r>
          <w:rPr>
            <w:webHidden/>
          </w:rPr>
          <w:fldChar w:fldCharType="separate"/>
        </w:r>
        <w:r>
          <w:rPr>
            <w:webHidden/>
          </w:rPr>
          <w:t>53</w:t>
        </w:r>
        <w:r>
          <w:rPr>
            <w:webHidden/>
          </w:rPr>
          <w:fldChar w:fldCharType="end"/>
        </w:r>
      </w:hyperlink>
    </w:p>
    <w:p w:rsidR="0018310F" w:rsidRDefault="0018310F">
      <w:pPr>
        <w:pStyle w:val="Sumrio1"/>
        <w:rPr>
          <w:rFonts w:asciiTheme="minorHAnsi" w:eastAsiaTheme="minorEastAsia" w:hAnsiTheme="minorHAnsi" w:cstheme="minorBidi"/>
          <w:sz w:val="22"/>
          <w:lang w:eastAsia="pt-BR"/>
        </w:rPr>
      </w:pPr>
      <w:hyperlink w:anchor="_Toc261203443" w:history="1">
        <w:r w:rsidRPr="00BB27AF">
          <w:rPr>
            <w:rStyle w:val="Hyperlink"/>
          </w:rPr>
          <w:t>8</w:t>
        </w:r>
        <w:r>
          <w:rPr>
            <w:rFonts w:asciiTheme="minorHAnsi" w:eastAsiaTheme="minorEastAsia" w:hAnsiTheme="minorHAnsi" w:cstheme="minorBidi"/>
            <w:sz w:val="22"/>
            <w:lang w:eastAsia="pt-BR"/>
          </w:rPr>
          <w:tab/>
        </w:r>
        <w:r w:rsidRPr="00BB27AF">
          <w:rPr>
            <w:rStyle w:val="Hyperlink"/>
          </w:rPr>
          <w:t>Referência Bibliográfica</w:t>
        </w:r>
        <w:r>
          <w:rPr>
            <w:webHidden/>
          </w:rPr>
          <w:tab/>
        </w:r>
        <w:r>
          <w:rPr>
            <w:webHidden/>
          </w:rPr>
          <w:fldChar w:fldCharType="begin"/>
        </w:r>
        <w:r>
          <w:rPr>
            <w:webHidden/>
          </w:rPr>
          <w:instrText xml:space="preserve"> PAGEREF _Toc261203443 \h </w:instrText>
        </w:r>
        <w:r>
          <w:rPr>
            <w:webHidden/>
          </w:rPr>
        </w:r>
        <w:r>
          <w:rPr>
            <w:webHidden/>
          </w:rPr>
          <w:fldChar w:fldCharType="separate"/>
        </w:r>
        <w:r>
          <w:rPr>
            <w:webHidden/>
          </w:rPr>
          <w:t>54</w:t>
        </w:r>
        <w:r>
          <w:rPr>
            <w:webHidden/>
          </w:rPr>
          <w:fldChar w:fldCharType="end"/>
        </w:r>
      </w:hyperlink>
    </w:p>
    <w:p w:rsidR="007267B5" w:rsidRDefault="00890CE3" w:rsidP="007267B5">
      <w:r>
        <w:fldChar w:fldCharType="end"/>
      </w:r>
    </w:p>
    <w:p w:rsidR="007F20EE" w:rsidRPr="002D00C0" w:rsidRDefault="007F20EE" w:rsidP="002D00C0">
      <w:pPr>
        <w:pStyle w:val="Cabealho"/>
      </w:pPr>
      <w:r w:rsidRPr="002D00C0">
        <w:lastRenderedPageBreak/>
        <w:t>Lista de Figuras</w:t>
      </w:r>
    </w:p>
    <w:p w:rsidR="0018310F" w:rsidRDefault="00890CE3">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1203444" w:history="1">
        <w:r w:rsidR="0018310F" w:rsidRPr="004F6968">
          <w:rPr>
            <w:rStyle w:val="Hyperlink"/>
            <w:noProof/>
          </w:rPr>
          <w:t>Figura 2</w:t>
        </w:r>
        <w:r w:rsidR="0018310F" w:rsidRPr="004F6968">
          <w:rPr>
            <w:rStyle w:val="Hyperlink"/>
            <w:noProof/>
          </w:rPr>
          <w:noBreakHyphen/>
          <w:t>1: Notas musicais em um piano</w:t>
        </w:r>
        <w:r w:rsidR="0018310F">
          <w:rPr>
            <w:noProof/>
            <w:webHidden/>
          </w:rPr>
          <w:tab/>
        </w:r>
        <w:r w:rsidR="0018310F">
          <w:rPr>
            <w:noProof/>
            <w:webHidden/>
          </w:rPr>
          <w:fldChar w:fldCharType="begin"/>
        </w:r>
        <w:r w:rsidR="0018310F">
          <w:rPr>
            <w:noProof/>
            <w:webHidden/>
          </w:rPr>
          <w:instrText xml:space="preserve"> PAGEREF _Toc261203444 \h </w:instrText>
        </w:r>
        <w:r w:rsidR="0018310F">
          <w:rPr>
            <w:noProof/>
            <w:webHidden/>
          </w:rPr>
        </w:r>
        <w:r w:rsidR="0018310F">
          <w:rPr>
            <w:noProof/>
            <w:webHidden/>
          </w:rPr>
          <w:fldChar w:fldCharType="separate"/>
        </w:r>
        <w:r w:rsidR="0018310F">
          <w:rPr>
            <w:noProof/>
            <w:webHidden/>
          </w:rPr>
          <w:t>10</w:t>
        </w:r>
        <w:r w:rsidR="0018310F">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45" w:history="1">
        <w:r w:rsidRPr="004F6968">
          <w:rPr>
            <w:rStyle w:val="Hyperlink"/>
            <w:noProof/>
          </w:rPr>
          <w:t>Figura 2</w:t>
        </w:r>
        <w:r w:rsidRPr="004F6968">
          <w:rPr>
            <w:rStyle w:val="Hyperlink"/>
            <w:noProof/>
          </w:rPr>
          <w:noBreakHyphen/>
          <w:t>2: Envelope ADSR de uma nota musical</w:t>
        </w:r>
        <w:r>
          <w:rPr>
            <w:noProof/>
            <w:webHidden/>
          </w:rPr>
          <w:tab/>
        </w:r>
        <w:r>
          <w:rPr>
            <w:noProof/>
            <w:webHidden/>
          </w:rPr>
          <w:fldChar w:fldCharType="begin"/>
        </w:r>
        <w:r>
          <w:rPr>
            <w:noProof/>
            <w:webHidden/>
          </w:rPr>
          <w:instrText xml:space="preserve"> PAGEREF _Toc261203445 \h </w:instrText>
        </w:r>
        <w:r>
          <w:rPr>
            <w:noProof/>
            <w:webHidden/>
          </w:rPr>
        </w:r>
        <w:r>
          <w:rPr>
            <w:noProof/>
            <w:webHidden/>
          </w:rPr>
          <w:fldChar w:fldCharType="separate"/>
        </w:r>
        <w:r>
          <w:rPr>
            <w:noProof/>
            <w:webHidden/>
          </w:rPr>
          <w:t>11</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46" w:history="1">
        <w:r w:rsidRPr="004F6968">
          <w:rPr>
            <w:rStyle w:val="Hyperlink"/>
            <w:noProof/>
          </w:rPr>
          <w:t>Figura 4</w:t>
        </w:r>
        <w:r w:rsidRPr="004F6968">
          <w:rPr>
            <w:rStyle w:val="Hyperlink"/>
            <w:noProof/>
          </w:rPr>
          <w:noBreakHyphen/>
          <w:t>1: Fluxo da metodologia utilizada</w:t>
        </w:r>
        <w:r>
          <w:rPr>
            <w:noProof/>
            <w:webHidden/>
          </w:rPr>
          <w:tab/>
        </w:r>
        <w:r>
          <w:rPr>
            <w:noProof/>
            <w:webHidden/>
          </w:rPr>
          <w:fldChar w:fldCharType="begin"/>
        </w:r>
        <w:r>
          <w:rPr>
            <w:noProof/>
            <w:webHidden/>
          </w:rPr>
          <w:instrText xml:space="preserve"> PAGEREF _Toc261203446 \h </w:instrText>
        </w:r>
        <w:r>
          <w:rPr>
            <w:noProof/>
            <w:webHidden/>
          </w:rPr>
        </w:r>
        <w:r>
          <w:rPr>
            <w:noProof/>
            <w:webHidden/>
          </w:rPr>
          <w:fldChar w:fldCharType="separate"/>
        </w:r>
        <w:r>
          <w:rPr>
            <w:noProof/>
            <w:webHidden/>
          </w:rPr>
          <w:t>20</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47" w:history="1">
        <w:r w:rsidRPr="004F6968">
          <w:rPr>
            <w:rStyle w:val="Hyperlink"/>
            <w:noProof/>
          </w:rPr>
          <w:t>Figura 4</w:t>
        </w:r>
        <w:r w:rsidRPr="004F6968">
          <w:rPr>
            <w:rStyle w:val="Hyperlink"/>
            <w:noProof/>
          </w:rPr>
          <w:noBreakHyphen/>
          <w:t>2: Exemplo do menu Generate Method Stub</w:t>
        </w:r>
        <w:r>
          <w:rPr>
            <w:noProof/>
            <w:webHidden/>
          </w:rPr>
          <w:tab/>
        </w:r>
        <w:r>
          <w:rPr>
            <w:noProof/>
            <w:webHidden/>
          </w:rPr>
          <w:fldChar w:fldCharType="begin"/>
        </w:r>
        <w:r>
          <w:rPr>
            <w:noProof/>
            <w:webHidden/>
          </w:rPr>
          <w:instrText xml:space="preserve"> PAGEREF _Toc261203447 \h </w:instrText>
        </w:r>
        <w:r>
          <w:rPr>
            <w:noProof/>
            <w:webHidden/>
          </w:rPr>
        </w:r>
        <w:r>
          <w:rPr>
            <w:noProof/>
            <w:webHidden/>
          </w:rPr>
          <w:fldChar w:fldCharType="separate"/>
        </w:r>
        <w:r>
          <w:rPr>
            <w:noProof/>
            <w:webHidden/>
          </w:rPr>
          <w:t>22</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48" w:history="1">
        <w:r w:rsidRPr="004F6968">
          <w:rPr>
            <w:rStyle w:val="Hyperlink"/>
            <w:noProof/>
          </w:rPr>
          <w:t>Figura 5</w:t>
        </w:r>
        <w:r w:rsidRPr="004F6968">
          <w:rPr>
            <w:rStyle w:val="Hyperlink"/>
            <w:noProof/>
          </w:rPr>
          <w:noBreakHyphen/>
          <w:t>1: Diagrama dos módulos do projeto.</w:t>
        </w:r>
        <w:r>
          <w:rPr>
            <w:noProof/>
            <w:webHidden/>
          </w:rPr>
          <w:tab/>
        </w:r>
        <w:r>
          <w:rPr>
            <w:noProof/>
            <w:webHidden/>
          </w:rPr>
          <w:fldChar w:fldCharType="begin"/>
        </w:r>
        <w:r>
          <w:rPr>
            <w:noProof/>
            <w:webHidden/>
          </w:rPr>
          <w:instrText xml:space="preserve"> PAGEREF _Toc261203448 \h </w:instrText>
        </w:r>
        <w:r>
          <w:rPr>
            <w:noProof/>
            <w:webHidden/>
          </w:rPr>
        </w:r>
        <w:r>
          <w:rPr>
            <w:noProof/>
            <w:webHidden/>
          </w:rPr>
          <w:fldChar w:fldCharType="separate"/>
        </w:r>
        <w:r>
          <w:rPr>
            <w:noProof/>
            <w:webHidden/>
          </w:rPr>
          <w:t>25</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49" w:history="1">
        <w:r w:rsidRPr="004F6968">
          <w:rPr>
            <w:rStyle w:val="Hyperlink"/>
            <w:noProof/>
          </w:rPr>
          <w:t>Figura 5</w:t>
        </w:r>
        <w:r w:rsidRPr="004F6968">
          <w:rPr>
            <w:rStyle w:val="Hyperlink"/>
            <w:noProof/>
          </w:rPr>
          <w:noBreakHyphen/>
          <w:t>2: Diagrama de classes do módulo Songer.UnitTests</w:t>
        </w:r>
        <w:r>
          <w:rPr>
            <w:noProof/>
            <w:webHidden/>
          </w:rPr>
          <w:tab/>
        </w:r>
        <w:r>
          <w:rPr>
            <w:noProof/>
            <w:webHidden/>
          </w:rPr>
          <w:fldChar w:fldCharType="begin"/>
        </w:r>
        <w:r>
          <w:rPr>
            <w:noProof/>
            <w:webHidden/>
          </w:rPr>
          <w:instrText xml:space="preserve"> PAGEREF _Toc261203449 \h </w:instrText>
        </w:r>
        <w:r>
          <w:rPr>
            <w:noProof/>
            <w:webHidden/>
          </w:rPr>
        </w:r>
        <w:r>
          <w:rPr>
            <w:noProof/>
            <w:webHidden/>
          </w:rPr>
          <w:fldChar w:fldCharType="separate"/>
        </w:r>
        <w:r>
          <w:rPr>
            <w:noProof/>
            <w:webHidden/>
          </w:rPr>
          <w:t>26</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0" w:history="1">
        <w:r w:rsidRPr="004F6968">
          <w:rPr>
            <w:rStyle w:val="Hyperlink"/>
            <w:noProof/>
          </w:rPr>
          <w:t>Figura 5</w:t>
        </w:r>
        <w:r w:rsidRPr="004F6968">
          <w:rPr>
            <w:rStyle w:val="Hyperlink"/>
            <w:noProof/>
          </w:rPr>
          <w:noBreakHyphen/>
          <w:t>3: Exemplo de falha de teste.</w:t>
        </w:r>
        <w:r>
          <w:rPr>
            <w:noProof/>
            <w:webHidden/>
          </w:rPr>
          <w:tab/>
        </w:r>
        <w:r>
          <w:rPr>
            <w:noProof/>
            <w:webHidden/>
          </w:rPr>
          <w:fldChar w:fldCharType="begin"/>
        </w:r>
        <w:r>
          <w:rPr>
            <w:noProof/>
            <w:webHidden/>
          </w:rPr>
          <w:instrText xml:space="preserve"> PAGEREF _Toc261203450 \h </w:instrText>
        </w:r>
        <w:r>
          <w:rPr>
            <w:noProof/>
            <w:webHidden/>
          </w:rPr>
        </w:r>
        <w:r>
          <w:rPr>
            <w:noProof/>
            <w:webHidden/>
          </w:rPr>
          <w:fldChar w:fldCharType="separate"/>
        </w:r>
        <w:r>
          <w:rPr>
            <w:noProof/>
            <w:webHidden/>
          </w:rPr>
          <w:t>28</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1" w:history="1">
        <w:r w:rsidRPr="004F6968">
          <w:rPr>
            <w:rStyle w:val="Hyperlink"/>
            <w:noProof/>
          </w:rPr>
          <w:t>Figura 5</w:t>
        </w:r>
        <w:r w:rsidRPr="004F6968">
          <w:rPr>
            <w:rStyle w:val="Hyperlink"/>
            <w:noProof/>
          </w:rPr>
          <w:noBreakHyphen/>
          <w:t>4: Diagrama de classes do módulo Songer.SoundInput</w:t>
        </w:r>
        <w:r>
          <w:rPr>
            <w:noProof/>
            <w:webHidden/>
          </w:rPr>
          <w:tab/>
        </w:r>
        <w:r>
          <w:rPr>
            <w:noProof/>
            <w:webHidden/>
          </w:rPr>
          <w:fldChar w:fldCharType="begin"/>
        </w:r>
        <w:r>
          <w:rPr>
            <w:noProof/>
            <w:webHidden/>
          </w:rPr>
          <w:instrText xml:space="preserve"> PAGEREF _Toc261203451 \h </w:instrText>
        </w:r>
        <w:r>
          <w:rPr>
            <w:noProof/>
            <w:webHidden/>
          </w:rPr>
        </w:r>
        <w:r>
          <w:rPr>
            <w:noProof/>
            <w:webHidden/>
          </w:rPr>
          <w:fldChar w:fldCharType="separate"/>
        </w:r>
        <w:r>
          <w:rPr>
            <w:noProof/>
            <w:webHidden/>
          </w:rPr>
          <w:t>29</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2" w:history="1">
        <w:r w:rsidRPr="004F6968">
          <w:rPr>
            <w:rStyle w:val="Hyperlink"/>
            <w:noProof/>
          </w:rPr>
          <w:t>Figura 5</w:t>
        </w:r>
        <w:r w:rsidRPr="004F6968">
          <w:rPr>
            <w:rStyle w:val="Hyperlink"/>
            <w:noProof/>
          </w:rPr>
          <w:noBreakHyphen/>
          <w:t>5: Diagrama de classes do módulo Songer.SoundAnalysis</w:t>
        </w:r>
        <w:r>
          <w:rPr>
            <w:noProof/>
            <w:webHidden/>
          </w:rPr>
          <w:tab/>
        </w:r>
        <w:r>
          <w:rPr>
            <w:noProof/>
            <w:webHidden/>
          </w:rPr>
          <w:fldChar w:fldCharType="begin"/>
        </w:r>
        <w:r>
          <w:rPr>
            <w:noProof/>
            <w:webHidden/>
          </w:rPr>
          <w:instrText xml:space="preserve"> PAGEREF _Toc261203452 \h </w:instrText>
        </w:r>
        <w:r>
          <w:rPr>
            <w:noProof/>
            <w:webHidden/>
          </w:rPr>
        </w:r>
        <w:r>
          <w:rPr>
            <w:noProof/>
            <w:webHidden/>
          </w:rPr>
          <w:fldChar w:fldCharType="separate"/>
        </w:r>
        <w:r>
          <w:rPr>
            <w:noProof/>
            <w:webHidden/>
          </w:rPr>
          <w:t>33</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3" w:history="1">
        <w:r w:rsidRPr="004F6968">
          <w:rPr>
            <w:rStyle w:val="Hyperlink"/>
            <w:noProof/>
          </w:rPr>
          <w:t>Figura 5</w:t>
        </w:r>
        <w:r w:rsidRPr="004F6968">
          <w:rPr>
            <w:rStyle w:val="Hyperlink"/>
            <w:noProof/>
          </w:rPr>
          <w:noBreakHyphen/>
          <w:t>6: Diagrama de classes do módulo Songer.MusicalInterpreter</w:t>
        </w:r>
        <w:r>
          <w:rPr>
            <w:noProof/>
            <w:webHidden/>
          </w:rPr>
          <w:tab/>
        </w:r>
        <w:r>
          <w:rPr>
            <w:noProof/>
            <w:webHidden/>
          </w:rPr>
          <w:fldChar w:fldCharType="begin"/>
        </w:r>
        <w:r>
          <w:rPr>
            <w:noProof/>
            <w:webHidden/>
          </w:rPr>
          <w:instrText xml:space="preserve"> PAGEREF _Toc261203453 \h </w:instrText>
        </w:r>
        <w:r>
          <w:rPr>
            <w:noProof/>
            <w:webHidden/>
          </w:rPr>
        </w:r>
        <w:r>
          <w:rPr>
            <w:noProof/>
            <w:webHidden/>
          </w:rPr>
          <w:fldChar w:fldCharType="separate"/>
        </w:r>
        <w:r>
          <w:rPr>
            <w:noProof/>
            <w:webHidden/>
          </w:rPr>
          <w:t>34</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4" w:history="1">
        <w:r w:rsidRPr="004F6968">
          <w:rPr>
            <w:rStyle w:val="Hyperlink"/>
            <w:noProof/>
          </w:rPr>
          <w:t>Figura 5</w:t>
        </w:r>
        <w:r w:rsidRPr="004F6968">
          <w:rPr>
            <w:rStyle w:val="Hyperlink"/>
            <w:noProof/>
          </w:rPr>
          <w:noBreakHyphen/>
          <w:t>7: Diagrama de classes do módulo Songer.Database</w:t>
        </w:r>
        <w:r>
          <w:rPr>
            <w:noProof/>
            <w:webHidden/>
          </w:rPr>
          <w:tab/>
        </w:r>
        <w:r>
          <w:rPr>
            <w:noProof/>
            <w:webHidden/>
          </w:rPr>
          <w:fldChar w:fldCharType="begin"/>
        </w:r>
        <w:r>
          <w:rPr>
            <w:noProof/>
            <w:webHidden/>
          </w:rPr>
          <w:instrText xml:space="preserve"> PAGEREF _Toc261203454 \h </w:instrText>
        </w:r>
        <w:r>
          <w:rPr>
            <w:noProof/>
            <w:webHidden/>
          </w:rPr>
        </w:r>
        <w:r>
          <w:rPr>
            <w:noProof/>
            <w:webHidden/>
          </w:rPr>
          <w:fldChar w:fldCharType="separate"/>
        </w:r>
        <w:r>
          <w:rPr>
            <w:noProof/>
            <w:webHidden/>
          </w:rPr>
          <w:t>43</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5" w:history="1">
        <w:r w:rsidRPr="004F6968">
          <w:rPr>
            <w:rStyle w:val="Hyperlink"/>
            <w:noProof/>
          </w:rPr>
          <w:t>Figura 5</w:t>
        </w:r>
        <w:r w:rsidRPr="004F6968">
          <w:rPr>
            <w:rStyle w:val="Hyperlink"/>
            <w:noProof/>
          </w:rPr>
          <w:noBreakHyphen/>
          <w:t>8: Tela de inserção de nova música</w:t>
        </w:r>
        <w:r>
          <w:rPr>
            <w:noProof/>
            <w:webHidden/>
          </w:rPr>
          <w:tab/>
        </w:r>
        <w:r>
          <w:rPr>
            <w:noProof/>
            <w:webHidden/>
          </w:rPr>
          <w:fldChar w:fldCharType="begin"/>
        </w:r>
        <w:r>
          <w:rPr>
            <w:noProof/>
            <w:webHidden/>
          </w:rPr>
          <w:instrText xml:space="preserve"> PAGEREF _Toc261203455 \h </w:instrText>
        </w:r>
        <w:r>
          <w:rPr>
            <w:noProof/>
            <w:webHidden/>
          </w:rPr>
        </w:r>
        <w:r>
          <w:rPr>
            <w:noProof/>
            <w:webHidden/>
          </w:rPr>
          <w:fldChar w:fldCharType="separate"/>
        </w:r>
        <w:r>
          <w:rPr>
            <w:noProof/>
            <w:webHidden/>
          </w:rPr>
          <w:t>46</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56" w:history="1">
        <w:r w:rsidRPr="004F6968">
          <w:rPr>
            <w:rStyle w:val="Hyperlink"/>
            <w:noProof/>
          </w:rPr>
          <w:t>Figura 5</w:t>
        </w:r>
        <w:r w:rsidRPr="004F6968">
          <w:rPr>
            <w:rStyle w:val="Hyperlink"/>
            <w:noProof/>
          </w:rPr>
          <w:noBreakHyphen/>
          <w:t>9: Tela de busca de música</w:t>
        </w:r>
        <w:r>
          <w:rPr>
            <w:noProof/>
            <w:webHidden/>
          </w:rPr>
          <w:tab/>
        </w:r>
        <w:r>
          <w:rPr>
            <w:noProof/>
            <w:webHidden/>
          </w:rPr>
          <w:fldChar w:fldCharType="begin"/>
        </w:r>
        <w:r>
          <w:rPr>
            <w:noProof/>
            <w:webHidden/>
          </w:rPr>
          <w:instrText xml:space="preserve"> PAGEREF _Toc261203456 \h </w:instrText>
        </w:r>
        <w:r>
          <w:rPr>
            <w:noProof/>
            <w:webHidden/>
          </w:rPr>
        </w:r>
        <w:r>
          <w:rPr>
            <w:noProof/>
            <w:webHidden/>
          </w:rPr>
          <w:fldChar w:fldCharType="separate"/>
        </w:r>
        <w:r>
          <w:rPr>
            <w:noProof/>
            <w:webHidden/>
          </w:rPr>
          <w:t>47</w:t>
        </w:r>
        <w:r>
          <w:rPr>
            <w:noProof/>
            <w:webHidden/>
          </w:rPr>
          <w:fldChar w:fldCharType="end"/>
        </w:r>
      </w:hyperlink>
    </w:p>
    <w:p w:rsidR="007F20EE" w:rsidRDefault="00890CE3" w:rsidP="007267B5">
      <w:r>
        <w:fldChar w:fldCharType="end"/>
      </w:r>
    </w:p>
    <w:p w:rsidR="00943712" w:rsidRDefault="00943712" w:rsidP="002D00C0">
      <w:pPr>
        <w:pStyle w:val="Cabealho"/>
      </w:pPr>
      <w:r w:rsidRPr="00943712">
        <w:lastRenderedPageBreak/>
        <w:t>Lista de Quadros</w:t>
      </w:r>
    </w:p>
    <w:p w:rsidR="00662313" w:rsidRDefault="00890CE3">
      <w:pPr>
        <w:pStyle w:val="ndicedeilustraes"/>
        <w:tabs>
          <w:tab w:val="right" w:leader="dot" w:pos="9061"/>
        </w:tabs>
        <w:rPr>
          <w:rFonts w:asciiTheme="minorHAnsi" w:eastAsiaTheme="minorEastAsia" w:hAnsiTheme="minorHAnsi" w:cstheme="minorBidi"/>
          <w:noProof/>
          <w:sz w:val="22"/>
          <w:lang w:eastAsia="pt-BR"/>
        </w:rPr>
      </w:pPr>
      <w:r w:rsidRPr="00890CE3">
        <w:fldChar w:fldCharType="begin"/>
      </w:r>
      <w:r w:rsidR="00943712">
        <w:instrText xml:space="preserve"> TOC \h \z \c "Quadro" </w:instrText>
      </w:r>
      <w:r w:rsidRPr="00890CE3">
        <w:fldChar w:fldCharType="separate"/>
      </w:r>
      <w:hyperlink w:anchor="_Toc261123695" w:history="1">
        <w:r w:rsidR="00662313" w:rsidRPr="00C17410">
          <w:rPr>
            <w:rStyle w:val="Hyperlink"/>
            <w:noProof/>
          </w:rPr>
          <w:t>Quadro 2</w:t>
        </w:r>
        <w:r w:rsidR="00662313" w:rsidRPr="00C17410">
          <w:rPr>
            <w:rStyle w:val="Hyperlink"/>
            <w:noProof/>
          </w:rPr>
          <w:noBreakHyphen/>
          <w:t>1: Exemplo de cifra</w:t>
        </w:r>
        <w:r w:rsidR="00662313">
          <w:rPr>
            <w:noProof/>
            <w:webHidden/>
          </w:rPr>
          <w:tab/>
        </w:r>
        <w:r>
          <w:rPr>
            <w:noProof/>
            <w:webHidden/>
          </w:rPr>
          <w:fldChar w:fldCharType="begin"/>
        </w:r>
        <w:r w:rsidR="00662313">
          <w:rPr>
            <w:noProof/>
            <w:webHidden/>
          </w:rPr>
          <w:instrText xml:space="preserve"> PAGEREF _Toc261123695 \h </w:instrText>
        </w:r>
        <w:r>
          <w:rPr>
            <w:noProof/>
            <w:webHidden/>
          </w:rPr>
        </w:r>
        <w:r>
          <w:rPr>
            <w:noProof/>
            <w:webHidden/>
          </w:rPr>
          <w:fldChar w:fldCharType="separate"/>
        </w:r>
        <w:r w:rsidR="00662313">
          <w:rPr>
            <w:noProof/>
            <w:webHidden/>
          </w:rPr>
          <w:t>14</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696" w:history="1">
        <w:r w:rsidR="00662313" w:rsidRPr="00C17410">
          <w:rPr>
            <w:rStyle w:val="Hyperlink"/>
            <w:noProof/>
          </w:rPr>
          <w:t>Quadro 4</w:t>
        </w:r>
        <w:r w:rsidR="00662313" w:rsidRPr="00C17410">
          <w:rPr>
            <w:rStyle w:val="Hyperlink"/>
            <w:noProof/>
          </w:rPr>
          <w:noBreakHyphen/>
          <w:t>1: Exemplo do método gerado pelo Visual Studio</w:t>
        </w:r>
        <w:r w:rsidR="00662313">
          <w:rPr>
            <w:noProof/>
            <w:webHidden/>
          </w:rPr>
          <w:tab/>
        </w:r>
        <w:r>
          <w:rPr>
            <w:noProof/>
            <w:webHidden/>
          </w:rPr>
          <w:fldChar w:fldCharType="begin"/>
        </w:r>
        <w:r w:rsidR="00662313">
          <w:rPr>
            <w:noProof/>
            <w:webHidden/>
          </w:rPr>
          <w:instrText xml:space="preserve"> PAGEREF _Toc261123696 \h </w:instrText>
        </w:r>
        <w:r>
          <w:rPr>
            <w:noProof/>
            <w:webHidden/>
          </w:rPr>
        </w:r>
        <w:r>
          <w:rPr>
            <w:noProof/>
            <w:webHidden/>
          </w:rPr>
          <w:fldChar w:fldCharType="separate"/>
        </w:r>
        <w:r w:rsidR="00662313">
          <w:rPr>
            <w:noProof/>
            <w:webHidden/>
          </w:rPr>
          <w:t>22</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697" w:history="1">
        <w:r w:rsidR="00662313" w:rsidRPr="00C17410">
          <w:rPr>
            <w:rStyle w:val="Hyperlink"/>
            <w:noProof/>
          </w:rPr>
          <w:t>Quadro 5</w:t>
        </w:r>
        <w:r w:rsidR="00662313" w:rsidRPr="00C17410">
          <w:rPr>
            <w:rStyle w:val="Hyperlink"/>
            <w:noProof/>
          </w:rPr>
          <w:noBreakHyphen/>
          <w:t>1: Exemplo de teste de unidade</w:t>
        </w:r>
        <w:r w:rsidR="00662313">
          <w:rPr>
            <w:noProof/>
            <w:webHidden/>
          </w:rPr>
          <w:tab/>
        </w:r>
        <w:r>
          <w:rPr>
            <w:noProof/>
            <w:webHidden/>
          </w:rPr>
          <w:fldChar w:fldCharType="begin"/>
        </w:r>
        <w:r w:rsidR="00662313">
          <w:rPr>
            <w:noProof/>
            <w:webHidden/>
          </w:rPr>
          <w:instrText xml:space="preserve"> PAGEREF _Toc261123697 \h </w:instrText>
        </w:r>
        <w:r>
          <w:rPr>
            <w:noProof/>
            <w:webHidden/>
          </w:rPr>
        </w:r>
        <w:r>
          <w:rPr>
            <w:noProof/>
            <w:webHidden/>
          </w:rPr>
          <w:fldChar w:fldCharType="separate"/>
        </w:r>
        <w:r w:rsidR="00662313">
          <w:rPr>
            <w:noProof/>
            <w:webHidden/>
          </w:rPr>
          <w:t>27</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698" w:history="1">
        <w:r w:rsidR="00662313" w:rsidRPr="00C17410">
          <w:rPr>
            <w:rStyle w:val="Hyperlink"/>
            <w:noProof/>
          </w:rPr>
          <w:t>Quadro 5</w:t>
        </w:r>
        <w:r w:rsidR="00662313" w:rsidRPr="00C17410">
          <w:rPr>
            <w:rStyle w:val="Hyperlink"/>
            <w:noProof/>
          </w:rPr>
          <w:noBreakHyphen/>
          <w:t>2: Código-fonte do método Chord.Matches</w:t>
        </w:r>
        <w:r w:rsidR="00662313">
          <w:rPr>
            <w:noProof/>
            <w:webHidden/>
          </w:rPr>
          <w:tab/>
        </w:r>
        <w:r>
          <w:rPr>
            <w:noProof/>
            <w:webHidden/>
          </w:rPr>
          <w:fldChar w:fldCharType="begin"/>
        </w:r>
        <w:r w:rsidR="00662313">
          <w:rPr>
            <w:noProof/>
            <w:webHidden/>
          </w:rPr>
          <w:instrText xml:space="preserve"> PAGEREF _Toc261123698 \h </w:instrText>
        </w:r>
        <w:r>
          <w:rPr>
            <w:noProof/>
            <w:webHidden/>
          </w:rPr>
        </w:r>
        <w:r>
          <w:rPr>
            <w:noProof/>
            <w:webHidden/>
          </w:rPr>
          <w:fldChar w:fldCharType="separate"/>
        </w:r>
        <w:r w:rsidR="00662313">
          <w:rPr>
            <w:noProof/>
            <w:webHidden/>
          </w:rPr>
          <w:t>37</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699" w:history="1">
        <w:r w:rsidR="00662313" w:rsidRPr="00C17410">
          <w:rPr>
            <w:rStyle w:val="Hyperlink"/>
            <w:noProof/>
          </w:rPr>
          <w:t>Quadro 5</w:t>
        </w:r>
        <w:r w:rsidR="00662313" w:rsidRPr="00C17410">
          <w:rPr>
            <w:rStyle w:val="Hyperlink"/>
            <w:noProof/>
          </w:rPr>
          <w:noBreakHyphen/>
          <w:t>3: Código-fonte do método MusicalAnalyzer.OnSoundDetected</w:t>
        </w:r>
        <w:r w:rsidR="00662313">
          <w:rPr>
            <w:noProof/>
            <w:webHidden/>
          </w:rPr>
          <w:tab/>
        </w:r>
        <w:r>
          <w:rPr>
            <w:noProof/>
            <w:webHidden/>
          </w:rPr>
          <w:fldChar w:fldCharType="begin"/>
        </w:r>
        <w:r w:rsidR="00662313">
          <w:rPr>
            <w:noProof/>
            <w:webHidden/>
          </w:rPr>
          <w:instrText xml:space="preserve"> PAGEREF _Toc261123699 \h </w:instrText>
        </w:r>
        <w:r>
          <w:rPr>
            <w:noProof/>
            <w:webHidden/>
          </w:rPr>
        </w:r>
        <w:r>
          <w:rPr>
            <w:noProof/>
            <w:webHidden/>
          </w:rPr>
          <w:fldChar w:fldCharType="separate"/>
        </w:r>
        <w:r w:rsidR="00662313">
          <w:rPr>
            <w:noProof/>
            <w:webHidden/>
          </w:rPr>
          <w:t>38</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0" w:history="1">
        <w:r w:rsidR="00662313" w:rsidRPr="00C17410">
          <w:rPr>
            <w:rStyle w:val="Hyperlink"/>
            <w:noProof/>
          </w:rPr>
          <w:t>Quadro 5</w:t>
        </w:r>
        <w:r w:rsidR="00662313" w:rsidRPr="00C17410">
          <w:rPr>
            <w:rStyle w:val="Hyperlink"/>
            <w:noProof/>
          </w:rPr>
          <w:noBreakHyphen/>
          <w:t>4: Código-fonte do método MusicalAnalyzer.GetNotesBeingPlayed</w:t>
        </w:r>
        <w:r w:rsidR="00662313">
          <w:rPr>
            <w:noProof/>
            <w:webHidden/>
          </w:rPr>
          <w:tab/>
        </w:r>
        <w:r>
          <w:rPr>
            <w:noProof/>
            <w:webHidden/>
          </w:rPr>
          <w:fldChar w:fldCharType="begin"/>
        </w:r>
        <w:r w:rsidR="00662313">
          <w:rPr>
            <w:noProof/>
            <w:webHidden/>
          </w:rPr>
          <w:instrText xml:space="preserve"> PAGEREF _Toc261123700 \h </w:instrText>
        </w:r>
        <w:r>
          <w:rPr>
            <w:noProof/>
            <w:webHidden/>
          </w:rPr>
        </w:r>
        <w:r>
          <w:rPr>
            <w:noProof/>
            <w:webHidden/>
          </w:rPr>
          <w:fldChar w:fldCharType="separate"/>
        </w:r>
        <w:r w:rsidR="00662313">
          <w:rPr>
            <w:noProof/>
            <w:webHidden/>
          </w:rPr>
          <w:t>40</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1" w:history="1">
        <w:r w:rsidR="00662313" w:rsidRPr="00C17410">
          <w:rPr>
            <w:rStyle w:val="Hyperlink"/>
            <w:noProof/>
          </w:rPr>
          <w:t>Quadro 5</w:t>
        </w:r>
        <w:r w:rsidR="00662313" w:rsidRPr="00C17410">
          <w:rPr>
            <w:rStyle w:val="Hyperlink"/>
            <w:noProof/>
          </w:rPr>
          <w:noBreakHyphen/>
          <w:t>5: Código-fonte do método MusicalAnalyzer.GetChordBeingPlayed</w:t>
        </w:r>
        <w:r w:rsidR="00662313">
          <w:rPr>
            <w:noProof/>
            <w:webHidden/>
          </w:rPr>
          <w:tab/>
        </w:r>
        <w:r>
          <w:rPr>
            <w:noProof/>
            <w:webHidden/>
          </w:rPr>
          <w:fldChar w:fldCharType="begin"/>
        </w:r>
        <w:r w:rsidR="00662313">
          <w:rPr>
            <w:noProof/>
            <w:webHidden/>
          </w:rPr>
          <w:instrText xml:space="preserve"> PAGEREF _Toc261123701 \h </w:instrText>
        </w:r>
        <w:r>
          <w:rPr>
            <w:noProof/>
            <w:webHidden/>
          </w:rPr>
        </w:r>
        <w:r>
          <w:rPr>
            <w:noProof/>
            <w:webHidden/>
          </w:rPr>
          <w:fldChar w:fldCharType="separate"/>
        </w:r>
        <w:r w:rsidR="00662313">
          <w:rPr>
            <w:noProof/>
            <w:webHidden/>
          </w:rPr>
          <w:t>41</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2" w:history="1">
        <w:r w:rsidR="00662313" w:rsidRPr="00C17410">
          <w:rPr>
            <w:rStyle w:val="Hyperlink"/>
            <w:noProof/>
          </w:rPr>
          <w:t>Quadro 5</w:t>
        </w:r>
        <w:r w:rsidR="00662313" w:rsidRPr="00C17410">
          <w:rPr>
            <w:rStyle w:val="Hyperlink"/>
            <w:noProof/>
          </w:rPr>
          <w:noBreakHyphen/>
          <w:t>6: Código-fonte do método MusicalAnalyzer.FindBestChord</w:t>
        </w:r>
        <w:r w:rsidR="00662313">
          <w:rPr>
            <w:noProof/>
            <w:webHidden/>
          </w:rPr>
          <w:tab/>
        </w:r>
        <w:r>
          <w:rPr>
            <w:noProof/>
            <w:webHidden/>
          </w:rPr>
          <w:fldChar w:fldCharType="begin"/>
        </w:r>
        <w:r w:rsidR="00662313">
          <w:rPr>
            <w:noProof/>
            <w:webHidden/>
          </w:rPr>
          <w:instrText xml:space="preserve"> PAGEREF _Toc261123702 \h </w:instrText>
        </w:r>
        <w:r>
          <w:rPr>
            <w:noProof/>
            <w:webHidden/>
          </w:rPr>
        </w:r>
        <w:r>
          <w:rPr>
            <w:noProof/>
            <w:webHidden/>
          </w:rPr>
          <w:fldChar w:fldCharType="separate"/>
        </w:r>
        <w:r w:rsidR="00662313">
          <w:rPr>
            <w:noProof/>
            <w:webHidden/>
          </w:rPr>
          <w:t>41</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3" w:history="1">
        <w:r w:rsidR="00662313" w:rsidRPr="00C17410">
          <w:rPr>
            <w:rStyle w:val="Hyperlink"/>
            <w:noProof/>
          </w:rPr>
          <w:t>Quadro 5</w:t>
        </w:r>
        <w:r w:rsidR="00662313" w:rsidRPr="00C17410">
          <w:rPr>
            <w:rStyle w:val="Hyperlink"/>
            <w:noProof/>
          </w:rPr>
          <w:noBreakHyphen/>
          <w:t>7: Código-fonte do método MusicalAnalyzer.ProcessChordsSequence</w:t>
        </w:r>
        <w:r w:rsidR="00662313">
          <w:rPr>
            <w:noProof/>
            <w:webHidden/>
          </w:rPr>
          <w:tab/>
        </w:r>
        <w:r>
          <w:rPr>
            <w:noProof/>
            <w:webHidden/>
          </w:rPr>
          <w:fldChar w:fldCharType="begin"/>
        </w:r>
        <w:r w:rsidR="00662313">
          <w:rPr>
            <w:noProof/>
            <w:webHidden/>
          </w:rPr>
          <w:instrText xml:space="preserve"> PAGEREF _Toc261123703 \h </w:instrText>
        </w:r>
        <w:r>
          <w:rPr>
            <w:noProof/>
            <w:webHidden/>
          </w:rPr>
        </w:r>
        <w:r>
          <w:rPr>
            <w:noProof/>
            <w:webHidden/>
          </w:rPr>
          <w:fldChar w:fldCharType="separate"/>
        </w:r>
        <w:r w:rsidR="00662313">
          <w:rPr>
            <w:noProof/>
            <w:webHidden/>
          </w:rPr>
          <w:t>42</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4" w:history="1">
        <w:r w:rsidR="00662313" w:rsidRPr="00C17410">
          <w:rPr>
            <w:rStyle w:val="Hyperlink"/>
            <w:noProof/>
          </w:rPr>
          <w:t>Quadro 5</w:t>
        </w:r>
        <w:r w:rsidR="00662313" w:rsidRPr="00C17410">
          <w:rPr>
            <w:rStyle w:val="Hyperlink"/>
            <w:noProof/>
          </w:rPr>
          <w:noBreakHyphen/>
          <w:t>8: Código-fonte do método Song.Matches</w:t>
        </w:r>
        <w:r w:rsidR="00662313">
          <w:rPr>
            <w:noProof/>
            <w:webHidden/>
          </w:rPr>
          <w:tab/>
        </w:r>
        <w:r>
          <w:rPr>
            <w:noProof/>
            <w:webHidden/>
          </w:rPr>
          <w:fldChar w:fldCharType="begin"/>
        </w:r>
        <w:r w:rsidR="00662313">
          <w:rPr>
            <w:noProof/>
            <w:webHidden/>
          </w:rPr>
          <w:instrText xml:space="preserve"> PAGEREF _Toc261123704 \h </w:instrText>
        </w:r>
        <w:r>
          <w:rPr>
            <w:noProof/>
            <w:webHidden/>
          </w:rPr>
        </w:r>
        <w:r>
          <w:rPr>
            <w:noProof/>
            <w:webHidden/>
          </w:rPr>
          <w:fldChar w:fldCharType="separate"/>
        </w:r>
        <w:r w:rsidR="00662313">
          <w:rPr>
            <w:noProof/>
            <w:webHidden/>
          </w:rPr>
          <w:t>43</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5" w:history="1">
        <w:r w:rsidR="00662313" w:rsidRPr="00C17410">
          <w:rPr>
            <w:rStyle w:val="Hyperlink"/>
            <w:noProof/>
          </w:rPr>
          <w:t>Quadro 5</w:t>
        </w:r>
        <w:r w:rsidR="00662313" w:rsidRPr="00C17410">
          <w:rPr>
            <w:rStyle w:val="Hyperlink"/>
            <w:noProof/>
          </w:rPr>
          <w:noBreakHyphen/>
          <w:t>9: Código-fonte dos métodos SongStore.Add e SongStore.Delete</w:t>
        </w:r>
        <w:r w:rsidR="00662313">
          <w:rPr>
            <w:noProof/>
            <w:webHidden/>
          </w:rPr>
          <w:tab/>
        </w:r>
        <w:r>
          <w:rPr>
            <w:noProof/>
            <w:webHidden/>
          </w:rPr>
          <w:fldChar w:fldCharType="begin"/>
        </w:r>
        <w:r w:rsidR="00662313">
          <w:rPr>
            <w:noProof/>
            <w:webHidden/>
          </w:rPr>
          <w:instrText xml:space="preserve"> PAGEREF _Toc261123705 \h </w:instrText>
        </w:r>
        <w:r>
          <w:rPr>
            <w:noProof/>
            <w:webHidden/>
          </w:rPr>
        </w:r>
        <w:r>
          <w:rPr>
            <w:noProof/>
            <w:webHidden/>
          </w:rPr>
          <w:fldChar w:fldCharType="separate"/>
        </w:r>
        <w:r w:rsidR="00662313">
          <w:rPr>
            <w:noProof/>
            <w:webHidden/>
          </w:rPr>
          <w:t>44</w:t>
        </w:r>
        <w:r>
          <w:rPr>
            <w:noProof/>
            <w:webHidden/>
          </w:rPr>
          <w:fldChar w:fldCharType="end"/>
        </w:r>
      </w:hyperlink>
    </w:p>
    <w:p w:rsidR="00662313" w:rsidRDefault="00890CE3">
      <w:pPr>
        <w:pStyle w:val="ndicedeilustraes"/>
        <w:tabs>
          <w:tab w:val="right" w:leader="dot" w:pos="9061"/>
        </w:tabs>
        <w:rPr>
          <w:rFonts w:asciiTheme="minorHAnsi" w:eastAsiaTheme="minorEastAsia" w:hAnsiTheme="minorHAnsi" w:cstheme="minorBidi"/>
          <w:noProof/>
          <w:sz w:val="22"/>
          <w:lang w:eastAsia="pt-BR"/>
        </w:rPr>
      </w:pPr>
      <w:hyperlink w:anchor="_Toc261123706" w:history="1">
        <w:r w:rsidR="00662313" w:rsidRPr="00C17410">
          <w:rPr>
            <w:rStyle w:val="Hyperlink"/>
            <w:noProof/>
          </w:rPr>
          <w:t>Quadro 5</w:t>
        </w:r>
        <w:r w:rsidR="00662313" w:rsidRPr="00C17410">
          <w:rPr>
            <w:rStyle w:val="Hyperlink"/>
            <w:noProof/>
          </w:rPr>
          <w:noBreakHyphen/>
          <w:t>10: Código-fonte do método SongStore.Search</w:t>
        </w:r>
        <w:r w:rsidR="00662313">
          <w:rPr>
            <w:noProof/>
            <w:webHidden/>
          </w:rPr>
          <w:tab/>
        </w:r>
        <w:r>
          <w:rPr>
            <w:noProof/>
            <w:webHidden/>
          </w:rPr>
          <w:fldChar w:fldCharType="begin"/>
        </w:r>
        <w:r w:rsidR="00662313">
          <w:rPr>
            <w:noProof/>
            <w:webHidden/>
          </w:rPr>
          <w:instrText xml:space="preserve"> PAGEREF _Toc261123706 \h </w:instrText>
        </w:r>
        <w:r>
          <w:rPr>
            <w:noProof/>
            <w:webHidden/>
          </w:rPr>
        </w:r>
        <w:r>
          <w:rPr>
            <w:noProof/>
            <w:webHidden/>
          </w:rPr>
          <w:fldChar w:fldCharType="separate"/>
        </w:r>
        <w:r w:rsidR="00662313">
          <w:rPr>
            <w:noProof/>
            <w:webHidden/>
          </w:rPr>
          <w:t>44</w:t>
        </w:r>
        <w:r>
          <w:rPr>
            <w:noProof/>
            <w:webHidden/>
          </w:rPr>
          <w:fldChar w:fldCharType="end"/>
        </w:r>
      </w:hyperlink>
    </w:p>
    <w:p w:rsidR="00653C40" w:rsidRDefault="00890CE3" w:rsidP="00C543B8">
      <w:pPr>
        <w:pStyle w:val="Cabealho"/>
      </w:pPr>
      <w:r>
        <w:lastRenderedPageBreak/>
        <w:fldChar w:fldCharType="end"/>
      </w:r>
      <w:r w:rsidR="00653C40" w:rsidRPr="00653C40">
        <w:t xml:space="preserve"> </w:t>
      </w:r>
      <w:r w:rsidR="00653C40">
        <w:t>Lista de Tabelas</w:t>
      </w:r>
    </w:p>
    <w:p w:rsidR="0018310F" w:rsidRDefault="00890CE3">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72B79">
        <w:instrText xml:space="preserve"> TOC \h \z \c "Tabela" </w:instrText>
      </w:r>
      <w:r>
        <w:fldChar w:fldCharType="separate"/>
      </w:r>
      <w:hyperlink w:anchor="_Toc261203473" w:history="1">
        <w:r w:rsidR="0018310F" w:rsidRPr="00B16D09">
          <w:rPr>
            <w:rStyle w:val="Hyperlink"/>
            <w:noProof/>
          </w:rPr>
          <w:t>Tabela 2</w:t>
        </w:r>
        <w:r w:rsidR="0018310F" w:rsidRPr="00B16D09">
          <w:rPr>
            <w:rStyle w:val="Hyperlink"/>
            <w:noProof/>
          </w:rPr>
          <w:noBreakHyphen/>
          <w:t>1: Freqüência fundamental das notas musicais</w:t>
        </w:r>
        <w:r w:rsidR="0018310F">
          <w:rPr>
            <w:noProof/>
            <w:webHidden/>
          </w:rPr>
          <w:tab/>
        </w:r>
        <w:r w:rsidR="0018310F">
          <w:rPr>
            <w:noProof/>
            <w:webHidden/>
          </w:rPr>
          <w:fldChar w:fldCharType="begin"/>
        </w:r>
        <w:r w:rsidR="0018310F">
          <w:rPr>
            <w:noProof/>
            <w:webHidden/>
          </w:rPr>
          <w:instrText xml:space="preserve"> PAGEREF _Toc261203473 \h </w:instrText>
        </w:r>
        <w:r w:rsidR="0018310F">
          <w:rPr>
            <w:noProof/>
            <w:webHidden/>
          </w:rPr>
        </w:r>
        <w:r w:rsidR="0018310F">
          <w:rPr>
            <w:noProof/>
            <w:webHidden/>
          </w:rPr>
          <w:fldChar w:fldCharType="separate"/>
        </w:r>
        <w:r w:rsidR="0018310F">
          <w:rPr>
            <w:noProof/>
            <w:webHidden/>
          </w:rPr>
          <w:t>11</w:t>
        </w:r>
        <w:r w:rsidR="0018310F">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74" w:history="1">
        <w:r w:rsidRPr="00B16D09">
          <w:rPr>
            <w:rStyle w:val="Hyperlink"/>
            <w:noProof/>
          </w:rPr>
          <w:t>Tabela 6</w:t>
        </w:r>
        <w:r w:rsidRPr="00B16D09">
          <w:rPr>
            <w:rStyle w:val="Hyperlink"/>
            <w:noProof/>
          </w:rPr>
          <w:noBreakHyphen/>
          <w:t>1: Tabela de pontuação</w:t>
        </w:r>
        <w:r>
          <w:rPr>
            <w:noProof/>
            <w:webHidden/>
          </w:rPr>
          <w:tab/>
        </w:r>
        <w:r>
          <w:rPr>
            <w:noProof/>
            <w:webHidden/>
          </w:rPr>
          <w:fldChar w:fldCharType="begin"/>
        </w:r>
        <w:r>
          <w:rPr>
            <w:noProof/>
            <w:webHidden/>
          </w:rPr>
          <w:instrText xml:space="preserve"> PAGEREF _Toc261203474 \h </w:instrText>
        </w:r>
        <w:r>
          <w:rPr>
            <w:noProof/>
            <w:webHidden/>
          </w:rPr>
        </w:r>
        <w:r>
          <w:rPr>
            <w:noProof/>
            <w:webHidden/>
          </w:rPr>
          <w:fldChar w:fldCharType="separate"/>
        </w:r>
        <w:r>
          <w:rPr>
            <w:noProof/>
            <w:webHidden/>
          </w:rPr>
          <w:t>49</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75" w:history="1">
        <w:r w:rsidRPr="00B16D09">
          <w:rPr>
            <w:rStyle w:val="Hyperlink"/>
            <w:noProof/>
          </w:rPr>
          <w:t>Tabela 6</w:t>
        </w:r>
        <w:r w:rsidRPr="00B16D09">
          <w:rPr>
            <w:rStyle w:val="Hyperlink"/>
            <w:noProof/>
          </w:rPr>
          <w:noBreakHyphen/>
          <w:t>2: Exemplo de análise</w:t>
        </w:r>
        <w:r>
          <w:rPr>
            <w:noProof/>
            <w:webHidden/>
          </w:rPr>
          <w:tab/>
        </w:r>
        <w:r>
          <w:rPr>
            <w:noProof/>
            <w:webHidden/>
          </w:rPr>
          <w:fldChar w:fldCharType="begin"/>
        </w:r>
        <w:r>
          <w:rPr>
            <w:noProof/>
            <w:webHidden/>
          </w:rPr>
          <w:instrText xml:space="preserve"> PAGEREF _Toc261203475 \h </w:instrText>
        </w:r>
        <w:r>
          <w:rPr>
            <w:noProof/>
            <w:webHidden/>
          </w:rPr>
        </w:r>
        <w:r>
          <w:rPr>
            <w:noProof/>
            <w:webHidden/>
          </w:rPr>
          <w:fldChar w:fldCharType="separate"/>
        </w:r>
        <w:r>
          <w:rPr>
            <w:noProof/>
            <w:webHidden/>
          </w:rPr>
          <w:t>49</w:t>
        </w:r>
        <w:r>
          <w:rPr>
            <w:noProof/>
            <w:webHidden/>
          </w:rPr>
          <w:fldChar w:fldCharType="end"/>
        </w:r>
      </w:hyperlink>
    </w:p>
    <w:p w:rsidR="0018310F" w:rsidRDefault="0018310F">
      <w:pPr>
        <w:pStyle w:val="ndicedeilustraes"/>
        <w:tabs>
          <w:tab w:val="right" w:leader="dot" w:pos="9061"/>
        </w:tabs>
        <w:rPr>
          <w:rFonts w:asciiTheme="minorHAnsi" w:eastAsiaTheme="minorEastAsia" w:hAnsiTheme="minorHAnsi" w:cstheme="minorBidi"/>
          <w:noProof/>
          <w:sz w:val="22"/>
          <w:lang w:eastAsia="pt-BR"/>
        </w:rPr>
      </w:pPr>
      <w:hyperlink w:anchor="_Toc261203476" w:history="1">
        <w:r w:rsidRPr="00B16D09">
          <w:rPr>
            <w:rStyle w:val="Hyperlink"/>
            <w:noProof/>
          </w:rPr>
          <w:t>Tabela 6</w:t>
        </w:r>
        <w:r w:rsidRPr="00B16D09">
          <w:rPr>
            <w:rStyle w:val="Hyperlink"/>
            <w:noProof/>
          </w:rPr>
          <w:noBreakHyphen/>
          <w:t>3: Resultados da música Será</w:t>
        </w:r>
        <w:r>
          <w:rPr>
            <w:noProof/>
            <w:webHidden/>
          </w:rPr>
          <w:tab/>
        </w:r>
        <w:r>
          <w:rPr>
            <w:noProof/>
            <w:webHidden/>
          </w:rPr>
          <w:fldChar w:fldCharType="begin"/>
        </w:r>
        <w:r>
          <w:rPr>
            <w:noProof/>
            <w:webHidden/>
          </w:rPr>
          <w:instrText xml:space="preserve"> PAGEREF _Toc261203476 \h </w:instrText>
        </w:r>
        <w:r>
          <w:rPr>
            <w:noProof/>
            <w:webHidden/>
          </w:rPr>
        </w:r>
        <w:r>
          <w:rPr>
            <w:noProof/>
            <w:webHidden/>
          </w:rPr>
          <w:fldChar w:fldCharType="separate"/>
        </w:r>
        <w:r>
          <w:rPr>
            <w:noProof/>
            <w:webHidden/>
          </w:rPr>
          <w:t>50</w:t>
        </w:r>
        <w:r>
          <w:rPr>
            <w:noProof/>
            <w:webHidden/>
          </w:rPr>
          <w:fldChar w:fldCharType="end"/>
        </w:r>
      </w:hyperlink>
    </w:p>
    <w:p w:rsidR="00772B79" w:rsidRPr="00772B79" w:rsidRDefault="00890CE3" w:rsidP="00772B79">
      <w:pPr>
        <w:pStyle w:val="Normal-CorpodeTexto"/>
      </w:pPr>
      <w:r>
        <w:fldChar w:fldCharType="end"/>
      </w:r>
    </w:p>
    <w:p w:rsidR="00943712" w:rsidRDefault="00C543B8" w:rsidP="00C543B8">
      <w:pPr>
        <w:pStyle w:val="Cabealho"/>
      </w:pPr>
      <w:r>
        <w:lastRenderedPageBreak/>
        <w:t>Lista de Abreviaturas e Siglas</w:t>
      </w:r>
    </w:p>
    <w:p w:rsidR="008A52AB" w:rsidRPr="008A52AB" w:rsidRDefault="008A52AB" w:rsidP="008A52AB">
      <w:pPr>
        <w:pStyle w:val="Normal-CorpodeTex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110"/>
      </w:tblGrid>
      <w:tr w:rsidR="004366CF" w:rsidTr="00DF3027">
        <w:tc>
          <w:tcPr>
            <w:tcW w:w="1101" w:type="dxa"/>
          </w:tcPr>
          <w:p w:rsidR="004366CF" w:rsidRDefault="004366CF" w:rsidP="009A48FF">
            <w:r>
              <w:t>ADSR</w:t>
            </w:r>
          </w:p>
        </w:tc>
        <w:tc>
          <w:tcPr>
            <w:tcW w:w="8110" w:type="dxa"/>
          </w:tcPr>
          <w:p w:rsidR="004366CF" w:rsidRDefault="004366CF" w:rsidP="009A48FF">
            <w:r>
              <w:t>Ataque, Decaimento, Sustentação, Relaxamento</w:t>
            </w:r>
          </w:p>
        </w:tc>
      </w:tr>
      <w:tr w:rsidR="00DF3027" w:rsidTr="00DF3027">
        <w:tc>
          <w:tcPr>
            <w:tcW w:w="1101" w:type="dxa"/>
          </w:tcPr>
          <w:p w:rsidR="00DF3027" w:rsidRDefault="00DF3027" w:rsidP="009A48FF">
            <w:r>
              <w:t>API</w:t>
            </w:r>
          </w:p>
        </w:tc>
        <w:tc>
          <w:tcPr>
            <w:tcW w:w="8110" w:type="dxa"/>
          </w:tcPr>
          <w:p w:rsidR="00DF3027" w:rsidRDefault="00DF3027" w:rsidP="009A48FF">
            <w:r>
              <w:t>Application Programming Interface</w:t>
            </w:r>
          </w:p>
        </w:tc>
      </w:tr>
      <w:tr w:rsidR="00DF3027" w:rsidTr="00DF3027">
        <w:tc>
          <w:tcPr>
            <w:tcW w:w="1101" w:type="dxa"/>
          </w:tcPr>
          <w:p w:rsidR="00DF3027" w:rsidRDefault="009A48FF" w:rsidP="009A48FF">
            <w:r>
              <w:t>BPM</w:t>
            </w:r>
          </w:p>
        </w:tc>
        <w:tc>
          <w:tcPr>
            <w:tcW w:w="8110" w:type="dxa"/>
          </w:tcPr>
          <w:p w:rsidR="00DF3027" w:rsidRDefault="009A48FF" w:rsidP="009A48FF">
            <w:r>
              <w:t>Batidas por minuto</w:t>
            </w:r>
          </w:p>
        </w:tc>
      </w:tr>
      <w:tr w:rsidR="008F0541" w:rsidTr="00DF3027">
        <w:tc>
          <w:tcPr>
            <w:tcW w:w="1101" w:type="dxa"/>
          </w:tcPr>
          <w:p w:rsidR="008F0541" w:rsidRDefault="008F0541" w:rsidP="009A48FF">
            <w:r>
              <w:t>DFT</w:t>
            </w:r>
          </w:p>
        </w:tc>
        <w:tc>
          <w:tcPr>
            <w:tcW w:w="8110" w:type="dxa"/>
          </w:tcPr>
          <w:p w:rsidR="008F0541" w:rsidRDefault="008F0541" w:rsidP="009A48FF">
            <w:r>
              <w:t>Discrete Fourier Transform</w:t>
            </w:r>
          </w:p>
        </w:tc>
      </w:tr>
      <w:tr w:rsidR="00DF3027" w:rsidTr="00DF3027">
        <w:tc>
          <w:tcPr>
            <w:tcW w:w="1101" w:type="dxa"/>
          </w:tcPr>
          <w:p w:rsidR="00DF3027" w:rsidRDefault="006B5A87" w:rsidP="009A48FF">
            <w:r>
              <w:t>DLL</w:t>
            </w:r>
          </w:p>
        </w:tc>
        <w:tc>
          <w:tcPr>
            <w:tcW w:w="8110" w:type="dxa"/>
          </w:tcPr>
          <w:p w:rsidR="00DF3027" w:rsidRDefault="006B5A87" w:rsidP="009A48FF">
            <w:r>
              <w:t>Dynamic-Link</w:t>
            </w:r>
            <w:r w:rsidR="003001EF">
              <w:t xml:space="preserve"> Libraries</w:t>
            </w:r>
          </w:p>
        </w:tc>
      </w:tr>
      <w:tr w:rsidR="003001EF" w:rsidTr="00DF3027">
        <w:tc>
          <w:tcPr>
            <w:tcW w:w="1101" w:type="dxa"/>
          </w:tcPr>
          <w:p w:rsidR="003001EF" w:rsidRDefault="003001EF" w:rsidP="009A48FF">
            <w:r>
              <w:t>FFT</w:t>
            </w:r>
          </w:p>
        </w:tc>
        <w:tc>
          <w:tcPr>
            <w:tcW w:w="8110" w:type="dxa"/>
          </w:tcPr>
          <w:p w:rsidR="003001EF" w:rsidRDefault="004366CF" w:rsidP="009A48FF">
            <w:r>
              <w:t>Fast Fourier Transform</w:t>
            </w:r>
          </w:p>
        </w:tc>
      </w:tr>
      <w:tr w:rsidR="003001EF" w:rsidTr="00DF3027">
        <w:tc>
          <w:tcPr>
            <w:tcW w:w="1101" w:type="dxa"/>
          </w:tcPr>
          <w:p w:rsidR="003001EF" w:rsidRDefault="003001EF" w:rsidP="009A48FF">
            <w:r>
              <w:t>PCM</w:t>
            </w:r>
          </w:p>
        </w:tc>
        <w:tc>
          <w:tcPr>
            <w:tcW w:w="8110" w:type="dxa"/>
          </w:tcPr>
          <w:p w:rsidR="003001EF" w:rsidRDefault="004366CF" w:rsidP="009A48FF">
            <w:r>
              <w:t>Pulse Code Modulation</w:t>
            </w:r>
          </w:p>
        </w:tc>
      </w:tr>
      <w:tr w:rsidR="003001EF" w:rsidTr="00DF3027">
        <w:tc>
          <w:tcPr>
            <w:tcW w:w="1101" w:type="dxa"/>
          </w:tcPr>
          <w:p w:rsidR="003001EF" w:rsidRDefault="003001EF" w:rsidP="009A48FF">
            <w:r>
              <w:t>RAD</w:t>
            </w:r>
          </w:p>
        </w:tc>
        <w:tc>
          <w:tcPr>
            <w:tcW w:w="8110" w:type="dxa"/>
          </w:tcPr>
          <w:p w:rsidR="003001EF" w:rsidRDefault="004366CF" w:rsidP="009A48FF">
            <w:r>
              <w:t>Rapid Application Development</w:t>
            </w:r>
          </w:p>
        </w:tc>
      </w:tr>
      <w:tr w:rsidR="003001EF" w:rsidTr="00DF3027">
        <w:tc>
          <w:tcPr>
            <w:tcW w:w="1101" w:type="dxa"/>
          </w:tcPr>
          <w:p w:rsidR="003001EF" w:rsidRDefault="003001EF" w:rsidP="009A48FF">
            <w:r>
              <w:t>SVN</w:t>
            </w:r>
          </w:p>
        </w:tc>
        <w:tc>
          <w:tcPr>
            <w:tcW w:w="8110" w:type="dxa"/>
          </w:tcPr>
          <w:p w:rsidR="003001EF" w:rsidRDefault="004366CF" w:rsidP="009A48FF">
            <w:r>
              <w:t>Subversion</w:t>
            </w:r>
          </w:p>
        </w:tc>
      </w:tr>
      <w:tr w:rsidR="003001EF" w:rsidTr="00DF3027">
        <w:tc>
          <w:tcPr>
            <w:tcW w:w="1101" w:type="dxa"/>
          </w:tcPr>
          <w:p w:rsidR="003001EF" w:rsidRDefault="003001EF" w:rsidP="009A48FF">
            <w:r>
              <w:t>UML</w:t>
            </w:r>
          </w:p>
        </w:tc>
        <w:tc>
          <w:tcPr>
            <w:tcW w:w="8110" w:type="dxa"/>
          </w:tcPr>
          <w:p w:rsidR="003001EF" w:rsidRDefault="004366CF" w:rsidP="009A48FF">
            <w:r>
              <w:t>Unified Modelling Language</w:t>
            </w:r>
          </w:p>
        </w:tc>
      </w:tr>
    </w:tbl>
    <w:p w:rsidR="00C543B8" w:rsidRPr="00C543B8" w:rsidRDefault="00DF3027" w:rsidP="00C543B8">
      <w:pPr>
        <w:pStyle w:val="Normal-CorpodeTexto"/>
      </w:pPr>
      <w:r>
        <w:t xml:space="preserve"> </w:t>
      </w:r>
    </w:p>
    <w:p w:rsidR="00664FFE" w:rsidRDefault="00CD177A" w:rsidP="00C10A01">
      <w:pPr>
        <w:pStyle w:val="Ttulo1"/>
      </w:pPr>
      <w:bookmarkStart w:id="0" w:name="_Toc261203388"/>
      <w:r>
        <w:lastRenderedPageBreak/>
        <w:t>I</w:t>
      </w:r>
      <w:r w:rsidRPr="00CD177A">
        <w:t>ntrodução</w:t>
      </w:r>
      <w:bookmarkEnd w:id="0"/>
    </w:p>
    <w:p w:rsidR="00C31527" w:rsidRDefault="00CD177A" w:rsidP="00C10A01">
      <w:pPr>
        <w:pStyle w:val="Ttulo1"/>
      </w:pPr>
      <w:bookmarkStart w:id="1" w:name="_Toc261203389"/>
      <w:r w:rsidRPr="00873DAE">
        <w:lastRenderedPageBreak/>
        <w:t>Referencial</w:t>
      </w:r>
      <w:r>
        <w:t xml:space="preserve"> Teórico</w:t>
      </w:r>
      <w:bookmarkEnd w:id="1"/>
    </w:p>
    <w:p w:rsidR="00A82F2F" w:rsidRDefault="00A82F2F" w:rsidP="00A82F2F">
      <w:pPr>
        <w:pStyle w:val="Normal-CorpodeTexto"/>
      </w:pPr>
      <w:r>
        <w:t xml:space="preserve">Este capítulo trata dos conceitos necessários para o desenvolvimento deste trabalho. Mesmo sendo um trabalho que trata do desenvolvimento de software, e voltado para a área de informática, este utiliza diversos conceitos de </w:t>
      </w:r>
      <w:r w:rsidR="0057256D">
        <w:t>som</w:t>
      </w:r>
      <w:r>
        <w:t xml:space="preserve"> e música, que não são comuns a essas pessoas</w:t>
      </w:r>
      <w:r w:rsidR="00793CA9">
        <w:t>.</w:t>
      </w:r>
      <w:r w:rsidR="00746D42">
        <w:t xml:space="preserve"> Aqui serão apresentados a mecânica do som, e como música pode ser criada a partir de diferentes sons.</w:t>
      </w:r>
      <w:r w:rsidR="002633C8">
        <w:t xml:space="preserve"> Além disso, será apresentada também uma pequena explicação sobre a transformada de Fourier, muito importante a este trabalho.</w:t>
      </w:r>
    </w:p>
    <w:p w:rsidR="00BF2E50" w:rsidRDefault="00BF2E50" w:rsidP="00C10A01">
      <w:pPr>
        <w:pStyle w:val="Ttulo2"/>
      </w:pPr>
      <w:bookmarkStart w:id="2" w:name="_Toc261203390"/>
      <w:r>
        <w:t>Som</w:t>
      </w:r>
      <w:bookmarkEnd w:id="2"/>
    </w:p>
    <w:p w:rsidR="008739BA" w:rsidRDefault="00F606E3" w:rsidP="00FD3314">
      <w:pPr>
        <w:pStyle w:val="Normal-CorpodeTexto"/>
      </w:pPr>
      <w:r>
        <w:t>Segundo a definição do dicionário Ga</w:t>
      </w:r>
      <w:r w:rsidRPr="00F606E3">
        <w:t>ma Kury</w:t>
      </w:r>
      <w:r w:rsidR="00201FF6">
        <w:t xml:space="preserve"> </w:t>
      </w:r>
      <w:sdt>
        <w:sdtPr>
          <w:id w:val="15445688"/>
          <w:citation/>
        </w:sdtPr>
        <w:sdtContent>
          <w:r w:rsidR="00890CE3">
            <w:fldChar w:fldCharType="begin"/>
          </w:r>
          <w:r w:rsidR="00201FF6" w:rsidRPr="00F0393A">
            <w:instrText xml:space="preserve"> CITATION KUR02 \l 1033 </w:instrText>
          </w:r>
          <w:r w:rsidR="00890CE3">
            <w:fldChar w:fldCharType="separate"/>
          </w:r>
          <w:r w:rsidR="00201FF6" w:rsidRPr="00F0393A">
            <w:rPr>
              <w:noProof/>
            </w:rPr>
            <w:t>(KURY, 2002)</w:t>
          </w:r>
          <w:r w:rsidR="00890CE3">
            <w:fldChar w:fldCharType="end"/>
          </w:r>
        </w:sdtContent>
      </w:sdt>
      <w:r w:rsidRPr="00F606E3">
        <w:t>, som é o "efeito produzido no sentido da audição pela vibração dos corpos sonoros</w:t>
      </w:r>
      <w:r w:rsidR="00F0393A">
        <w:t>”</w:t>
      </w:r>
      <w:r w:rsidR="00FD3314">
        <w:t xml:space="preserve">. </w:t>
      </w:r>
    </w:p>
    <w:p w:rsidR="00CF3326" w:rsidRDefault="00CF3326" w:rsidP="00F606E3">
      <w:pPr>
        <w:pStyle w:val="Normal-CorpodeTexto"/>
      </w:pPr>
      <w:r>
        <w:t xml:space="preserve">Holst </w:t>
      </w:r>
      <w:sdt>
        <w:sdtPr>
          <w:id w:val="15445689"/>
          <w:citation/>
        </w:sdtPr>
        <w:sdtContent>
          <w:r w:rsidR="00890CE3">
            <w:fldChar w:fldCharType="begin"/>
          </w:r>
          <w:r w:rsidR="00C32FB0" w:rsidRPr="00CF3326">
            <w:instrText xml:space="preserve"> CITATION Hol98 \l 1033 </w:instrText>
          </w:r>
          <w:r w:rsidR="00890CE3">
            <w:fldChar w:fldCharType="separate"/>
          </w:r>
          <w:r w:rsidR="00C32FB0" w:rsidRPr="00CF3326">
            <w:rPr>
              <w:noProof/>
            </w:rPr>
            <w:t>(HOLST, 1998)</w:t>
          </w:r>
          <w:r w:rsidR="00890CE3">
            <w:fldChar w:fldCharType="end"/>
          </w:r>
        </w:sdtContent>
      </w:sdt>
      <w:r w:rsidR="00C32FB0">
        <w:t xml:space="preserve"> </w:t>
      </w:r>
      <w:r>
        <w:t>faz uma definição de som de forma um pouco mais simples, mas de fácil acesso:</w:t>
      </w:r>
    </w:p>
    <w:p w:rsidR="00CF3326" w:rsidRPr="00F606E3" w:rsidRDefault="00CF3326" w:rsidP="00CF3326">
      <w:pPr>
        <w:pStyle w:val="Citao"/>
      </w:pPr>
      <w:r>
        <w:t>Som é tudo o que ouvimos: o tique-taque de um relógio, uma porta batendo, um cão latindo, um carro mudando de marcha na ladeira, o vento nas arvores, uma voz soando no quarto ao lado e outra voz cantando na casa do outro lado da rua.</w:t>
      </w:r>
    </w:p>
    <w:p w:rsidR="009E6EB5" w:rsidRPr="009E6EB5" w:rsidRDefault="00F606E3" w:rsidP="00F606E3">
      <w:pPr>
        <w:pStyle w:val="Normal-CorpodeTexto"/>
      </w:pPr>
      <w:r w:rsidRPr="00F606E3">
        <w:t>Fisicamente, a vibração de um corpo gera um</w:t>
      </w:r>
      <w:r w:rsidR="00B014CB">
        <w:t>a</w:t>
      </w:r>
      <w:r w:rsidR="0007621F">
        <w:t xml:space="preserve"> onda sonora, que é um tipo de</w:t>
      </w:r>
      <w:r w:rsidRPr="00F606E3">
        <w:t xml:space="preserve"> onda</w:t>
      </w:r>
      <w:r w:rsidR="009E6EB5">
        <w:t xml:space="preserve"> mecânica</w:t>
      </w:r>
      <w:r w:rsidRPr="00F606E3">
        <w:t xml:space="preserve">. </w:t>
      </w:r>
      <w:r w:rsidR="009E6EB5">
        <w:t xml:space="preserve"> </w:t>
      </w:r>
      <w:r w:rsidR="009E6EB5" w:rsidRPr="009E6EB5">
        <w:t xml:space="preserve">Segundo Halliday </w:t>
      </w:r>
      <w:sdt>
        <w:sdtPr>
          <w:id w:val="159540211"/>
          <w:citation/>
        </w:sdtPr>
        <w:sdtContent>
          <w:r w:rsidR="00890CE3">
            <w:fldChar w:fldCharType="begin"/>
          </w:r>
          <w:r w:rsidR="009E6EB5" w:rsidRPr="009E6EB5">
            <w:instrText xml:space="preserve"> CITATION Hal06 \l 1033 </w:instrText>
          </w:r>
          <w:r w:rsidR="00890CE3">
            <w:fldChar w:fldCharType="separate"/>
          </w:r>
          <w:r w:rsidR="009E6EB5" w:rsidRPr="009E6EB5">
            <w:rPr>
              <w:noProof/>
            </w:rPr>
            <w:t>(HALLIDAY, RESNICK e WALKER, 2006)</w:t>
          </w:r>
          <w:r w:rsidR="00890CE3">
            <w:fldChar w:fldCharType="end"/>
          </w:r>
        </w:sdtContent>
      </w:sdt>
      <w:r w:rsidR="009E6EB5" w:rsidRPr="009E6EB5">
        <w:t xml:space="preserve">, ondas </w:t>
      </w:r>
      <w:r w:rsidR="002C3B7C" w:rsidRPr="009E6EB5">
        <w:t>mecânica</w:t>
      </w:r>
      <w:r w:rsidR="002C3B7C">
        <w:t>s</w:t>
      </w:r>
      <w:r w:rsidR="009E6EB5">
        <w:t xml:space="preserve"> “são ondas que necessitam de um meio material para a sua existência”. Esses meios materiais podem ser do tipo sólido</w:t>
      </w:r>
      <w:r w:rsidR="00422ECD">
        <w:t xml:space="preserve">, </w:t>
      </w:r>
      <w:r w:rsidR="009E6EB5">
        <w:t xml:space="preserve">líquido </w:t>
      </w:r>
      <w:r w:rsidR="00422ECD">
        <w:t>e gasoso.</w:t>
      </w:r>
    </w:p>
    <w:p w:rsidR="00F606E3" w:rsidRPr="00F606E3" w:rsidRDefault="00F606E3" w:rsidP="00F606E3">
      <w:pPr>
        <w:pStyle w:val="Normal-CorpodeTexto"/>
      </w:pPr>
      <w:r w:rsidRPr="00F606E3">
        <w:t>No ouvi</w:t>
      </w:r>
      <w:r w:rsidR="00982EED">
        <w:t xml:space="preserve">do dos mamíferos existe uma estrutura conhecida por cóclea ou caracol, que segundo Soares </w:t>
      </w:r>
      <w:sdt>
        <w:sdtPr>
          <w:id w:val="159540212"/>
          <w:citation/>
        </w:sdtPr>
        <w:sdtContent>
          <w:r w:rsidR="00890CE3">
            <w:fldChar w:fldCharType="begin"/>
          </w:r>
          <w:r w:rsidR="00982EED" w:rsidRPr="00982EED">
            <w:instrText xml:space="preserve"> CITATION Soa98 \l 1033 </w:instrText>
          </w:r>
          <w:r w:rsidR="00890CE3">
            <w:fldChar w:fldCharType="separate"/>
          </w:r>
          <w:r w:rsidR="00982EED" w:rsidRPr="00982EED">
            <w:rPr>
              <w:noProof/>
            </w:rPr>
            <w:t>(SOARES, 1998)</w:t>
          </w:r>
          <w:r w:rsidR="00890CE3">
            <w:fldChar w:fldCharType="end"/>
          </w:r>
        </w:sdtContent>
      </w:sdt>
      <w:r w:rsidR="00982EED">
        <w:t>, “é a parte do ouvido interno que responde pela capacidade de audição propriamente dita”. Grande parte desta estrutura é revestida por</w:t>
      </w:r>
      <w:r w:rsidRPr="00F606E3">
        <w:t xml:space="preserve"> milhares de pequenas células ciliadas que vibram em decorrência </w:t>
      </w:r>
      <w:r w:rsidR="00667E0C">
        <w:t>das</w:t>
      </w:r>
      <w:r w:rsidRPr="00F606E3">
        <w:t xml:space="preserve"> onda</w:t>
      </w:r>
      <w:r w:rsidR="00982EED">
        <w:t>s</w:t>
      </w:r>
      <w:r w:rsidR="00667E0C">
        <w:t xml:space="preserve"> sonoras</w:t>
      </w:r>
      <w:r w:rsidRPr="00F606E3">
        <w:t xml:space="preserve">. Cada célula ciliada vibra em uma freqüência diferente, o que permite escutar uma gama muito grande de freqüências (no caso </w:t>
      </w:r>
      <w:r w:rsidRPr="00F606E3">
        <w:lastRenderedPageBreak/>
        <w:t>dos seres humanos, essa gama de freqüências vai de 20</w:t>
      </w:r>
      <w:r w:rsidR="00E703EE">
        <w:t xml:space="preserve"> </w:t>
      </w:r>
      <w:r w:rsidRPr="00F606E3">
        <w:t>Hz</w:t>
      </w:r>
      <w:r w:rsidR="00833FA5">
        <w:rPr>
          <w:rStyle w:val="Refdenotaderodap"/>
        </w:rPr>
        <w:footnoteReference w:id="2"/>
      </w:r>
      <w:r w:rsidRPr="00F606E3">
        <w:t xml:space="preserve"> a 20</w:t>
      </w:r>
      <w:r w:rsidR="00E703EE">
        <w:t xml:space="preserve"> </w:t>
      </w:r>
      <w:r w:rsidR="00E703EE" w:rsidRPr="00F606E3">
        <w:t>kHz</w:t>
      </w:r>
      <w:r w:rsidR="006F44F0">
        <w:t xml:space="preserve"> em média), e é justamente a perda de algumas dessas células durante a vida que causa a surdez parcial (quando há perda de audição em </w:t>
      </w:r>
      <w:r w:rsidR="000B2E68">
        <w:t xml:space="preserve">ondas sonoras de </w:t>
      </w:r>
      <w:r w:rsidR="006F44F0">
        <w:t>algumas freqüências).</w:t>
      </w:r>
    </w:p>
    <w:p w:rsidR="00566A00" w:rsidRPr="00566A00" w:rsidRDefault="00F606E3" w:rsidP="00F606E3">
      <w:pPr>
        <w:pStyle w:val="Normal-CorpodeTexto"/>
      </w:pPr>
      <w:r w:rsidRPr="00F606E3">
        <w:t>O som pode ser utilizado de diversas maneiras, por exemplo, comunicação e localização (</w:t>
      </w:r>
      <w:r>
        <w:t xml:space="preserve">morcegos e golfinho </w:t>
      </w:r>
      <w:r w:rsidRPr="00F606E3">
        <w:t>utilizam a eco</w:t>
      </w:r>
      <w:r>
        <w:t>-</w:t>
      </w:r>
      <w:r w:rsidRPr="00F606E3">
        <w:t>localização</w:t>
      </w:r>
      <w:r>
        <w:t xml:space="preserve"> para caçar</w:t>
      </w:r>
      <w:r w:rsidR="006D5D89">
        <w:t>), mas pode também ser combinado</w:t>
      </w:r>
      <w:r w:rsidRPr="00F606E3">
        <w:t xml:space="preserve"> para criar</w:t>
      </w:r>
      <w:r w:rsidR="006D5D89">
        <w:t xml:space="preserve"> a forma de arte conhecida como</w:t>
      </w:r>
      <w:r w:rsidRPr="00F606E3">
        <w:t xml:space="preserve"> mú</w:t>
      </w:r>
      <w:r>
        <w:t>sica.</w:t>
      </w:r>
    </w:p>
    <w:p w:rsidR="00BF2E50" w:rsidRDefault="00BF2E50" w:rsidP="00C10A01">
      <w:pPr>
        <w:pStyle w:val="Ttulo2"/>
      </w:pPr>
      <w:bookmarkStart w:id="3" w:name="_Toc261203391"/>
      <w:r>
        <w:t>Música</w:t>
      </w:r>
      <w:bookmarkEnd w:id="3"/>
    </w:p>
    <w:p w:rsidR="00566A00" w:rsidRDefault="005E3487" w:rsidP="00CF69FB">
      <w:pPr>
        <w:pStyle w:val="Normal-CorpodeTexto"/>
      </w:pPr>
      <w:r>
        <w:t>M</w:t>
      </w:r>
      <w:r w:rsidR="00566A00" w:rsidRPr="00CF69FB">
        <w:t xml:space="preserve">úsica </w:t>
      </w:r>
      <w:r w:rsidR="004E1CCC">
        <w:t>pode ser definida como</w:t>
      </w:r>
      <w:r w:rsidR="00566A00" w:rsidRPr="00CF69FB">
        <w:t xml:space="preserve"> a “arte de combinar sons para que produzam um efeito agradável”</w:t>
      </w:r>
      <w:r>
        <w:t xml:space="preserve"> </w:t>
      </w:r>
      <w:sdt>
        <w:sdtPr>
          <w:id w:val="8015314"/>
          <w:citation/>
        </w:sdtPr>
        <w:sdtContent>
          <w:r w:rsidR="00890CE3">
            <w:fldChar w:fldCharType="begin"/>
          </w:r>
          <w:r w:rsidRPr="005E3487">
            <w:instrText xml:space="preserve"> CITATION KUR02 \l 1033 </w:instrText>
          </w:r>
          <w:r w:rsidR="00890CE3">
            <w:fldChar w:fldCharType="separate"/>
          </w:r>
          <w:r w:rsidRPr="005E3487">
            <w:rPr>
              <w:noProof/>
            </w:rPr>
            <w:t>(KURY, 2002)</w:t>
          </w:r>
          <w:r w:rsidR="00890CE3">
            <w:fldChar w:fldCharType="end"/>
          </w:r>
        </w:sdtContent>
      </w:sdt>
      <w:r w:rsidR="004E1CCC">
        <w:t xml:space="preserve">. Aurélio </w:t>
      </w:r>
      <w:sdt>
        <w:sdtPr>
          <w:id w:val="12453564"/>
          <w:citation/>
        </w:sdtPr>
        <w:sdtContent>
          <w:r w:rsidR="00890CE3">
            <w:fldChar w:fldCharType="begin"/>
          </w:r>
          <w:r w:rsidR="004E1CCC" w:rsidRPr="004E1CCC">
            <w:instrText xml:space="preserve"> CITATION Fer04 \l 1033 </w:instrText>
          </w:r>
          <w:r w:rsidR="00890CE3">
            <w:fldChar w:fldCharType="separate"/>
          </w:r>
          <w:r w:rsidR="004E1CCC" w:rsidRPr="004E1CCC">
            <w:rPr>
              <w:noProof/>
            </w:rPr>
            <w:t>(FERREIRA, 2004)</w:t>
          </w:r>
          <w:r w:rsidR="00890CE3">
            <w:fldChar w:fldCharType="end"/>
          </w:r>
        </w:sdtContent>
      </w:sdt>
      <w:r w:rsidR="004E1CCC">
        <w:t xml:space="preserve"> vai um pouco mais ad</w:t>
      </w:r>
      <w:r w:rsidR="00AD7BC9">
        <w:t>iante, dizendo que é a “a</w:t>
      </w:r>
      <w:r w:rsidR="004E1CCC">
        <w:t>rte e ciência de combinar os sons de modo agradável à audição“</w:t>
      </w:r>
      <w:r w:rsidR="006E0E16">
        <w:t>. Apesar de parecidas, a segunda definição é mais completa ao afirmar que música é também ciência, pois há todo um conjunto de regras bem definidas que tornam as músicas agradáveis a nossos ouvidos.</w:t>
      </w:r>
      <w:r w:rsidR="00E7728C">
        <w:tab/>
      </w:r>
    </w:p>
    <w:p w:rsidR="00A71BDE" w:rsidRDefault="00A71BDE" w:rsidP="00C10A01">
      <w:pPr>
        <w:pStyle w:val="Ttulo3"/>
      </w:pPr>
      <w:bookmarkStart w:id="4" w:name="_Toc261203392"/>
      <w:r>
        <w:t>Nota Musical</w:t>
      </w:r>
      <w:bookmarkEnd w:id="4"/>
    </w:p>
    <w:p w:rsidR="00566A00" w:rsidRPr="00CF69FB" w:rsidRDefault="00566A00" w:rsidP="00CF69FB">
      <w:pPr>
        <w:pStyle w:val="Normal-CorpodeTexto"/>
      </w:pPr>
      <w:r w:rsidRPr="00CF69FB">
        <w:t xml:space="preserve">Uma nota musical é o menor elemento de som perceptível pelo ouvido humano, caracterizado </w:t>
      </w:r>
      <w:r w:rsidR="00D8551A">
        <w:t>pela sua freqüência fundamental.</w:t>
      </w:r>
      <w:r w:rsidRPr="00CF69FB">
        <w:t xml:space="preserve"> No caso de um violão, essa é a medida do número de vezes que a corda irá vibrar a cada segundo quando uma nota qualquer for tocada.</w:t>
      </w:r>
    </w:p>
    <w:p w:rsidR="00E7728C" w:rsidRDefault="00566A00" w:rsidP="00CF69FB">
      <w:pPr>
        <w:pStyle w:val="Normal-CorpodeTexto"/>
      </w:pPr>
      <w:r w:rsidRPr="00CF69FB">
        <w:t>Para Holst (2004, p. 4), uma nota musical é um nível de som claro e sustentado, sendo diferenciados de outros sons não-musicais pela regularidade no vai e vem das ondas sendo geradas pela mesma.</w:t>
      </w:r>
      <w:r w:rsidR="00E7728C">
        <w:t xml:space="preserve"> </w:t>
      </w:r>
    </w:p>
    <w:p w:rsidR="00945131" w:rsidRDefault="00E7728C" w:rsidP="00CF69FB">
      <w:pPr>
        <w:pStyle w:val="Normal-CorpodeTexto"/>
      </w:pPr>
      <w:r>
        <w:t xml:space="preserve">Apesar de termos uma gama quase infinita de freqüências, a música se atém a utilizar apenas um número controlável de níveis bem definidos. </w:t>
      </w:r>
      <w:r w:rsidR="00DA3E43">
        <w:t xml:space="preserve">Na música </w:t>
      </w:r>
      <w:r w:rsidR="00DA3E43">
        <w:lastRenderedPageBreak/>
        <w:t>ocidental, são utilizadas sete notas musicais</w:t>
      </w:r>
      <w:r w:rsidR="0016193F">
        <w:t xml:space="preserve">: </w:t>
      </w:r>
      <w:r w:rsidR="00DA3E43">
        <w:t>dó, ré, mi</w:t>
      </w:r>
      <w:r w:rsidR="00945131">
        <w:t>, fá, sol, lá e si</w:t>
      </w:r>
      <w:r w:rsidR="00DC6C60">
        <w:rPr>
          <w:rStyle w:val="Refdenotaderodap"/>
        </w:rPr>
        <w:footnoteReference w:id="3"/>
      </w:r>
      <w:r w:rsidR="00945131">
        <w:t>, que correspondem às teclas brancas de um piano.</w:t>
      </w:r>
      <w:r w:rsidR="00DA3E43">
        <w:t xml:space="preserve"> Além destas, há ainda</w:t>
      </w:r>
      <w:r w:rsidR="00945131">
        <w:t xml:space="preserve"> outras cinco notas “extras”, que são variações, meio tom acima (# ou Sustenido) ou meio tom </w:t>
      </w:r>
      <w:r w:rsidR="0016193F">
        <w:t>abaixo (b ou Bemol), formando um conjunto completo de 12 semitons.</w:t>
      </w:r>
      <w:r w:rsidR="00945131">
        <w:t xml:space="preserve"> A </w:t>
      </w:r>
      <w:r w:rsidR="00890CE3">
        <w:fldChar w:fldCharType="begin"/>
      </w:r>
      <w:r w:rsidR="00945131">
        <w:instrText xml:space="preserve"> REF _Ref261103448 \h </w:instrText>
      </w:r>
      <w:r w:rsidR="00890CE3">
        <w:fldChar w:fldCharType="separate"/>
      </w:r>
      <w:r w:rsidR="00945131">
        <w:t xml:space="preserve">Figura </w:t>
      </w:r>
      <w:r w:rsidR="00945131">
        <w:rPr>
          <w:noProof/>
        </w:rPr>
        <w:t>2</w:t>
      </w:r>
      <w:r w:rsidR="00945131">
        <w:noBreakHyphen/>
      </w:r>
      <w:r w:rsidR="00945131">
        <w:rPr>
          <w:noProof/>
        </w:rPr>
        <w:t>1</w:t>
      </w:r>
      <w:r w:rsidR="00890CE3">
        <w:fldChar w:fldCharType="end"/>
      </w:r>
      <w:r w:rsidR="00945131">
        <w:t xml:space="preserve"> mostra como estão dispostas essas notas no teclado de um piano.</w:t>
      </w:r>
    </w:p>
    <w:p w:rsidR="00945131" w:rsidRDefault="00DA3E43" w:rsidP="009923BB">
      <w:pPr>
        <w:pStyle w:val="Normal-CorpodeTexto"/>
        <w:keepNext/>
        <w:ind w:firstLine="0"/>
        <w:jc w:val="center"/>
      </w:pPr>
      <w:r>
        <w:rPr>
          <w:noProof/>
          <w:lang w:eastAsia="pt-BR"/>
        </w:rPr>
        <w:drawing>
          <wp:inline distT="0" distB="0" distL="0" distR="0">
            <wp:extent cx="4733925" cy="1421066"/>
            <wp:effectExtent l="19050" t="0" r="9525" b="0"/>
            <wp:docPr id="6" name="Imagem 1" descr="E:\ProjetoFinal\Songer\Documentos\P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oFinal\Songer\Documentos\Piano.png"/>
                    <pic:cNvPicPr>
                      <a:picLocks noChangeAspect="1" noChangeArrowheads="1"/>
                    </pic:cNvPicPr>
                  </pic:nvPicPr>
                  <pic:blipFill>
                    <a:blip r:embed="rId8"/>
                    <a:srcRect/>
                    <a:stretch>
                      <a:fillRect/>
                    </a:stretch>
                  </pic:blipFill>
                  <pic:spPr bwMode="auto">
                    <a:xfrm>
                      <a:off x="0" y="0"/>
                      <a:ext cx="4733925" cy="1421066"/>
                    </a:xfrm>
                    <a:prstGeom prst="rect">
                      <a:avLst/>
                    </a:prstGeom>
                    <a:noFill/>
                    <a:ln w="9525">
                      <a:noFill/>
                      <a:miter lim="800000"/>
                      <a:headEnd/>
                      <a:tailEnd/>
                    </a:ln>
                  </pic:spPr>
                </pic:pic>
              </a:graphicData>
            </a:graphic>
          </wp:inline>
        </w:drawing>
      </w:r>
    </w:p>
    <w:p w:rsidR="00566A00" w:rsidRDefault="00945131" w:rsidP="00064326">
      <w:pPr>
        <w:pStyle w:val="Legenda"/>
      </w:pPr>
      <w:bookmarkStart w:id="5" w:name="_Ref261103448"/>
      <w:bookmarkStart w:id="6" w:name="_Toc261203444"/>
      <w:r>
        <w:t xml:space="preserve">Figura </w:t>
      </w:r>
      <w:fldSimple w:instr=" STYLEREF 1 \s ">
        <w:r w:rsidR="009923BB">
          <w:rPr>
            <w:noProof/>
          </w:rPr>
          <w:t>2</w:t>
        </w:r>
      </w:fldSimple>
      <w:r w:rsidR="009923BB">
        <w:noBreakHyphen/>
      </w:r>
      <w:fldSimple w:instr=" SEQ Figura \* ARABIC \s 1 ">
        <w:r w:rsidR="009923BB">
          <w:rPr>
            <w:noProof/>
          </w:rPr>
          <w:t>1</w:t>
        </w:r>
      </w:fldSimple>
      <w:bookmarkEnd w:id="5"/>
      <w:r>
        <w:t xml:space="preserve">: Notas musicais </w:t>
      </w:r>
      <w:r w:rsidRPr="00064326">
        <w:t>em</w:t>
      </w:r>
      <w:r>
        <w:t xml:space="preserve"> um piano</w:t>
      </w:r>
      <w:bookmarkEnd w:id="6"/>
    </w:p>
    <w:p w:rsidR="00945131" w:rsidRDefault="00A275CD" w:rsidP="00CF69FB">
      <w:pPr>
        <w:pStyle w:val="Normal-CorpodeTexto"/>
      </w:pPr>
      <w:r>
        <w:t>Se</w:t>
      </w:r>
      <w:r w:rsidR="00C13E38">
        <w:t xml:space="preserve"> as teclas brancas forem</w:t>
      </w:r>
      <w:r>
        <w:t xml:space="preserve"> tocadas </w:t>
      </w:r>
      <w:r w:rsidR="009C2DB4">
        <w:t>seqüencialmente</w:t>
      </w:r>
      <w:r>
        <w:t>, o som destas notas causa ao ouvinte um efeito parecido a</w:t>
      </w:r>
      <w:r w:rsidR="00C13E38">
        <w:t>o</w:t>
      </w:r>
      <w:r>
        <w:t xml:space="preserve"> subir </w:t>
      </w:r>
      <w:r w:rsidR="00C13E38">
        <w:t xml:space="preserve">de </w:t>
      </w:r>
      <w:r>
        <w:t xml:space="preserve">degraus </w:t>
      </w:r>
      <w:r w:rsidR="00C13E38">
        <w:t>em</w:t>
      </w:r>
      <w:r>
        <w:t xml:space="preserve"> uma escada, pois a cada nota o som emitido vai se tornando mais agudo, com o aumento da freqüência fundamental do mesmo.</w:t>
      </w:r>
      <w:r w:rsidR="00AC090F">
        <w:t xml:space="preserve"> Estas notas formam uma estrutura conhecida como escala, que é composta por oito notas musicais, sendo a oitava nota igual à primeira, mas com freqüência fundamental igual ao dobro desta. </w:t>
      </w:r>
    </w:p>
    <w:tbl>
      <w:tblPr>
        <w:tblW w:w="6720" w:type="dxa"/>
        <w:jc w:val="center"/>
        <w:tblInd w:w="55" w:type="dxa"/>
        <w:tblCellMar>
          <w:left w:w="70" w:type="dxa"/>
          <w:right w:w="70" w:type="dxa"/>
        </w:tblCellMar>
        <w:tblLook w:val="04A0"/>
      </w:tblPr>
      <w:tblGrid>
        <w:gridCol w:w="960"/>
        <w:gridCol w:w="960"/>
        <w:gridCol w:w="712"/>
        <w:gridCol w:w="1022"/>
        <w:gridCol w:w="1022"/>
        <w:gridCol w:w="1022"/>
        <w:gridCol w:w="1022"/>
      </w:tblGrid>
      <w:tr w:rsidR="00AC090F" w:rsidRPr="00AC090F" w:rsidTr="00AC090F">
        <w:trPr>
          <w:trHeight w:val="300"/>
          <w:jc w:val="center"/>
        </w:trPr>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center"/>
              <w:rPr>
                <w:rFonts w:ascii="Calibri" w:eastAsia="Times New Roman" w:hAnsi="Calibri" w:cs="Calibri"/>
                <w:color w:val="000000"/>
                <w:sz w:val="22"/>
                <w:lang w:eastAsia="pt-BR"/>
              </w:rPr>
            </w:pPr>
          </w:p>
        </w:tc>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left"/>
              <w:rPr>
                <w:rFonts w:ascii="Calibri" w:eastAsia="Times New Roman" w:hAnsi="Calibri" w:cs="Calibri"/>
                <w:color w:val="000000"/>
                <w:sz w:val="22"/>
                <w:lang w:eastAsia="pt-BR"/>
              </w:rPr>
            </w:pPr>
          </w:p>
        </w:tc>
        <w:tc>
          <w:tcPr>
            <w:tcW w:w="4800" w:type="dxa"/>
            <w:gridSpan w:val="5"/>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Oitavas</w:t>
            </w:r>
          </w:p>
        </w:tc>
      </w:tr>
      <w:tr w:rsidR="00AC090F" w:rsidRPr="00AC090F" w:rsidTr="00AC090F">
        <w:trPr>
          <w:trHeight w:val="300"/>
          <w:jc w:val="center"/>
        </w:trPr>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left"/>
              <w:rPr>
                <w:rFonts w:ascii="Calibri" w:eastAsia="Times New Roman" w:hAnsi="Calibri" w:cs="Calibri"/>
                <w:color w:val="000000"/>
                <w:sz w:val="22"/>
                <w:lang w:eastAsia="pt-BR"/>
              </w:rPr>
            </w:pPr>
          </w:p>
        </w:tc>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left"/>
              <w:rPr>
                <w:rFonts w:ascii="Calibri" w:eastAsia="Times New Roman" w:hAnsi="Calibri" w:cs="Calibri"/>
                <w:color w:val="000000"/>
                <w:sz w:val="22"/>
                <w:lang w:eastAsia="pt-BR"/>
              </w:rPr>
            </w:pPr>
          </w:p>
        </w:tc>
        <w:tc>
          <w:tcPr>
            <w:tcW w:w="712" w:type="dxa"/>
            <w:tcBorders>
              <w:top w:val="nil"/>
              <w:left w:val="single" w:sz="4" w:space="0" w:color="3F3F3F"/>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w:t>
            </w:r>
          </w:p>
        </w:tc>
      </w:tr>
      <w:tr w:rsidR="00AC090F" w:rsidRPr="00AC090F" w:rsidTr="00AC090F">
        <w:trPr>
          <w:trHeight w:val="300"/>
          <w:jc w:val="center"/>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Nota</w:t>
            </w:r>
          </w:p>
        </w:tc>
        <w:tc>
          <w:tcPr>
            <w:tcW w:w="960" w:type="dxa"/>
            <w:tcBorders>
              <w:top w:val="single" w:sz="4" w:space="0" w:color="3F3F3F"/>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Dó</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131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262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523</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Dó#</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139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277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554</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Ré</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147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294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587</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Ré#</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156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311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622</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Mi</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165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330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659</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Fá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175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349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698</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Fá#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185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370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740</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Sol</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196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392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784</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Sol#</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104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208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415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831</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Lá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110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220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440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880</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Lá#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117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233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466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932</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Si</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123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247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493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988</w:t>
            </w:r>
          </w:p>
        </w:tc>
      </w:tr>
    </w:tbl>
    <w:p w:rsidR="007E4644" w:rsidRDefault="007E4644" w:rsidP="007E4644">
      <w:pPr>
        <w:pStyle w:val="Legenda"/>
        <w:keepNext/>
      </w:pPr>
      <w:bookmarkStart w:id="7" w:name="_Ref261104658"/>
      <w:bookmarkStart w:id="8" w:name="_Toc261203473"/>
      <w:r>
        <w:t xml:space="preserve">Tabela </w:t>
      </w:r>
      <w:fldSimple w:instr=" STYLEREF 1 \s ">
        <w:r w:rsidR="0018310F">
          <w:rPr>
            <w:noProof/>
          </w:rPr>
          <w:t>2</w:t>
        </w:r>
      </w:fldSimple>
      <w:r w:rsidR="0018310F">
        <w:noBreakHyphen/>
      </w:r>
      <w:fldSimple w:instr=" SEQ Tabela \* ARABIC \s 1 ">
        <w:r w:rsidR="0018310F">
          <w:rPr>
            <w:noProof/>
          </w:rPr>
          <w:t>1</w:t>
        </w:r>
      </w:fldSimple>
      <w:bookmarkEnd w:id="7"/>
      <w:r>
        <w:t xml:space="preserve">: </w:t>
      </w:r>
      <w:r w:rsidR="00F55C91">
        <w:t>Freqüência</w:t>
      </w:r>
      <w:r>
        <w:t xml:space="preserve"> fundamental das notas musicais</w:t>
      </w:r>
      <w:bookmarkEnd w:id="8"/>
    </w:p>
    <w:p w:rsidR="00AC090F" w:rsidRDefault="007E4644" w:rsidP="00CF69FB">
      <w:pPr>
        <w:pStyle w:val="Normal-CorpodeTexto"/>
      </w:pPr>
      <w:r>
        <w:t>Avaliando a</w:t>
      </w:r>
      <w:r w:rsidR="00D02E98">
        <w:t xml:space="preserve"> </w:t>
      </w:r>
      <w:r w:rsidR="00890CE3">
        <w:fldChar w:fldCharType="begin"/>
      </w:r>
      <w:r w:rsidR="00D02E98">
        <w:instrText xml:space="preserve"> REF _Ref261104658 \h </w:instrText>
      </w:r>
      <w:r w:rsidR="00890CE3">
        <w:fldChar w:fldCharType="separate"/>
      </w:r>
      <w:r w:rsidR="00D02E98">
        <w:t xml:space="preserve">Tabela </w:t>
      </w:r>
      <w:r w:rsidR="00D02E98">
        <w:rPr>
          <w:noProof/>
        </w:rPr>
        <w:t>2</w:t>
      </w:r>
      <w:r w:rsidR="00D02E98">
        <w:noBreakHyphen/>
      </w:r>
      <w:r w:rsidR="00D02E98">
        <w:rPr>
          <w:noProof/>
        </w:rPr>
        <w:t>1</w:t>
      </w:r>
      <w:r w:rsidR="00890CE3">
        <w:fldChar w:fldCharType="end"/>
      </w:r>
      <w:r w:rsidR="00D02E98">
        <w:t>, é possível notar que a nota Lá tem sua freqüência fundamental dobrada a cada oitava: 52Hz, 110Hz, 220Hz, 440Hz e 880Hz.</w:t>
      </w:r>
      <w:r w:rsidR="00EA2364">
        <w:t xml:space="preserve"> </w:t>
      </w:r>
      <w:r w:rsidR="00F55C91">
        <w:t>As outras notas podem ter um valor não exato quando dobrado, pois os valores apresentados foram arredondados.</w:t>
      </w:r>
    </w:p>
    <w:p w:rsidR="003267FC" w:rsidRDefault="00A6391D" w:rsidP="003267FC">
      <w:pPr>
        <w:pStyle w:val="Normal-CorpodeTexto"/>
      </w:pPr>
      <w:r>
        <w:t>Todos os instrumentos vocais, inclusive a voz humana, possuem</w:t>
      </w:r>
      <w:r w:rsidR="003267FC">
        <w:t xml:space="preserve"> um número finito de notas musicais que podem ser tocadas (ou cantadas). Um piano pode, por exemplo, tocar desde Lá na primeira oitava (28Hz) até Dó na oitava de número oito (4186Hz). Um violão de Mi na segunda oitava (82Hz) a Fá na sexta oitava (1397Hz). E uma pessoa de Fá na segunda oitava (87Hz) até Dó na sexta oitava (1047Hz).</w:t>
      </w:r>
    </w:p>
    <w:p w:rsidR="00AF5D2B" w:rsidRDefault="007F0208" w:rsidP="00CF69FB">
      <w:pPr>
        <w:pStyle w:val="Normal-CorpodeTexto"/>
      </w:pPr>
      <w:r>
        <w:t>Mesmo que uma pessoa tocando um violão e outra tocando piano toquem a mesma nota, no mesmo momento, os sons emitidos por eles serão levemente diferentes.</w:t>
      </w:r>
      <w:r w:rsidR="00786B89">
        <w:t xml:space="preserve"> Isso ocorre porque cada instrumento possui um timbre (ou características do som produzido) diferente.</w:t>
      </w:r>
      <w:r w:rsidR="007632A9">
        <w:t xml:space="preserve"> </w:t>
      </w:r>
    </w:p>
    <w:p w:rsidR="00AF5D2B" w:rsidRDefault="007632A9" w:rsidP="00CF69FB">
      <w:pPr>
        <w:pStyle w:val="Normal-CorpodeTexto"/>
      </w:pPr>
      <w:r>
        <w:t>O que causa essa diferença é um envelope de amplitude de som conhecido como ADSR</w:t>
      </w:r>
      <w:r>
        <w:rPr>
          <w:rStyle w:val="Refdenotaderodap"/>
        </w:rPr>
        <w:footnoteReference w:id="4"/>
      </w:r>
      <w:r w:rsidR="008A2635">
        <w:t>, apresentado na</w:t>
      </w:r>
      <w:r w:rsidR="009923BB">
        <w:t xml:space="preserve"> </w:t>
      </w:r>
      <w:r w:rsidR="00890CE3">
        <w:fldChar w:fldCharType="begin"/>
      </w:r>
      <w:r w:rsidR="00A6707E">
        <w:instrText xml:space="preserve"> REF _Ref261111224 \h </w:instrText>
      </w:r>
      <w:r w:rsidR="00890CE3">
        <w:fldChar w:fldCharType="separate"/>
      </w:r>
      <w:r w:rsidR="00A6707E">
        <w:t xml:space="preserve">Figura </w:t>
      </w:r>
      <w:r w:rsidR="00A6707E">
        <w:rPr>
          <w:noProof/>
        </w:rPr>
        <w:t>2</w:t>
      </w:r>
      <w:r w:rsidR="00A6707E">
        <w:noBreakHyphen/>
      </w:r>
      <w:r w:rsidR="00A6707E">
        <w:rPr>
          <w:noProof/>
        </w:rPr>
        <w:t>2</w:t>
      </w:r>
      <w:r w:rsidR="00890CE3">
        <w:fldChar w:fldCharType="end"/>
      </w:r>
      <w:r w:rsidR="00AF5D2B">
        <w:t xml:space="preserve">, formado por quatro fases distintas: </w:t>
      </w:r>
    </w:p>
    <w:p w:rsidR="009923BB" w:rsidRDefault="009923BB" w:rsidP="009923BB">
      <w:pPr>
        <w:pStyle w:val="Normal-CorpodeTexto"/>
        <w:keepNext/>
        <w:ind w:firstLine="0"/>
        <w:jc w:val="center"/>
      </w:pPr>
      <w:r>
        <w:rPr>
          <w:noProof/>
          <w:lang w:eastAsia="pt-BR"/>
        </w:rPr>
        <w:drawing>
          <wp:inline distT="0" distB="0" distL="0" distR="0">
            <wp:extent cx="5753100" cy="2505075"/>
            <wp:effectExtent l="19050" t="0" r="0" b="0"/>
            <wp:docPr id="10" name="Imagem 2" descr="E:\ProjetoFinal\Songer\Documentos\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toFinal\Songer\Documentos\ADSR.png"/>
                    <pic:cNvPicPr>
                      <a:picLocks noChangeAspect="1" noChangeArrowheads="1"/>
                    </pic:cNvPicPr>
                  </pic:nvPicPr>
                  <pic:blipFill>
                    <a:blip r:embed="rId9"/>
                    <a:srcRect/>
                    <a:stretch>
                      <a:fillRect/>
                    </a:stretch>
                  </pic:blipFill>
                  <pic:spPr bwMode="auto">
                    <a:xfrm>
                      <a:off x="0" y="0"/>
                      <a:ext cx="5753100" cy="2505075"/>
                    </a:xfrm>
                    <a:prstGeom prst="rect">
                      <a:avLst/>
                    </a:prstGeom>
                    <a:noFill/>
                    <a:ln w="9525">
                      <a:noFill/>
                      <a:miter lim="800000"/>
                      <a:headEnd/>
                      <a:tailEnd/>
                    </a:ln>
                  </pic:spPr>
                </pic:pic>
              </a:graphicData>
            </a:graphic>
          </wp:inline>
        </w:drawing>
      </w:r>
    </w:p>
    <w:p w:rsidR="009923BB" w:rsidRDefault="009923BB" w:rsidP="009923BB">
      <w:pPr>
        <w:pStyle w:val="Legenda"/>
      </w:pPr>
      <w:bookmarkStart w:id="9" w:name="_Ref261111224"/>
      <w:bookmarkStart w:id="10" w:name="_Toc261203445"/>
      <w:r>
        <w:t xml:space="preserve">Figura </w:t>
      </w:r>
      <w:fldSimple w:instr=" STYLEREF 1 \s ">
        <w:r>
          <w:rPr>
            <w:noProof/>
          </w:rPr>
          <w:t>2</w:t>
        </w:r>
      </w:fldSimple>
      <w:r>
        <w:noBreakHyphen/>
      </w:r>
      <w:fldSimple w:instr=" SEQ Figura \* ARABIC \s 1 ">
        <w:r>
          <w:rPr>
            <w:noProof/>
          </w:rPr>
          <w:t>2</w:t>
        </w:r>
      </w:fldSimple>
      <w:bookmarkEnd w:id="9"/>
      <w:r>
        <w:t>: Envelope ADSR de uma nota musical</w:t>
      </w:r>
      <w:bookmarkEnd w:id="10"/>
    </w:p>
    <w:p w:rsidR="009923BB" w:rsidRDefault="009923BB" w:rsidP="009923BB">
      <w:pPr>
        <w:pStyle w:val="Normal-CorpodeTexto"/>
        <w:ind w:firstLine="0"/>
        <w:jc w:val="center"/>
      </w:pPr>
    </w:p>
    <w:p w:rsidR="009C2DB4" w:rsidRDefault="00AF5D2B" w:rsidP="00AF5D2B">
      <w:pPr>
        <w:pStyle w:val="Normal-CorpodeTexto"/>
        <w:numPr>
          <w:ilvl w:val="0"/>
          <w:numId w:val="8"/>
        </w:numPr>
      </w:pPr>
      <w:r>
        <w:t>Ataque: é a fase que vai do silencio total à intensidade máxima da nota musical;</w:t>
      </w:r>
    </w:p>
    <w:p w:rsidR="00AF5D2B" w:rsidRDefault="00AF5D2B" w:rsidP="00AF5D2B">
      <w:pPr>
        <w:pStyle w:val="Normal-CorpodeTexto"/>
        <w:numPr>
          <w:ilvl w:val="0"/>
          <w:numId w:val="8"/>
        </w:numPr>
      </w:pPr>
      <w:r>
        <w:t>Decaimento: o som sofre uma pequena queda de intensidade até se estabilizar;</w:t>
      </w:r>
    </w:p>
    <w:p w:rsidR="00AF5D2B" w:rsidRDefault="00AF5D2B" w:rsidP="00AF5D2B">
      <w:pPr>
        <w:pStyle w:val="Normal-CorpodeTexto"/>
        <w:numPr>
          <w:ilvl w:val="0"/>
          <w:numId w:val="8"/>
        </w:numPr>
      </w:pPr>
      <w:r>
        <w:t>Sustentação: é a fase em que a intensidade da nota permanece praticamente inalterável e, na maioria dos instrumentos, o músico pode controlar o tempo em que a nota permanece nessa fase (como em uma flauta, até que o músico pare de soprar);</w:t>
      </w:r>
    </w:p>
    <w:p w:rsidR="00AF5D2B" w:rsidRDefault="00AF5D2B" w:rsidP="00AF5D2B">
      <w:pPr>
        <w:pStyle w:val="Normal-CorpodeTexto"/>
        <w:numPr>
          <w:ilvl w:val="0"/>
          <w:numId w:val="8"/>
        </w:numPr>
      </w:pPr>
      <w:r>
        <w:t>Repouso (ou relaxamento): inversamente à fase de ataque, é onde a intensidade do som diminui até voltar ao silencio total.</w:t>
      </w:r>
    </w:p>
    <w:p w:rsidR="008A2635" w:rsidRDefault="00AF5D2B" w:rsidP="00AF5D2B">
      <w:pPr>
        <w:pStyle w:val="Normal-CorpodeTexto"/>
      </w:pPr>
      <w:r>
        <w:t xml:space="preserve">Essas quatro fases estão </w:t>
      </w:r>
      <w:r w:rsidR="00F55C91">
        <w:t>presentes</w:t>
      </w:r>
      <w:r>
        <w:t xml:space="preserve"> em todos os sons, sejam eles notas musicais ou não. De acordo com cada instrumento, o tempo de cada uma dessas fases muda, dando assim a característica de timbre a cada instrumento. </w:t>
      </w:r>
    </w:p>
    <w:p w:rsidR="00AF5D2B" w:rsidRDefault="00AF5D2B" w:rsidP="00AF5D2B">
      <w:pPr>
        <w:pStyle w:val="Normal-CorpodeTexto"/>
      </w:pPr>
      <w:r>
        <w:t>Em uma guitarra,</w:t>
      </w:r>
      <w:r w:rsidR="008A2635">
        <w:t xml:space="preserve"> o ataque é bastante rápido, há um decaimento</w:t>
      </w:r>
      <w:r w:rsidR="00A6707E">
        <w:t xml:space="preserve"> um pouco mais lento que o ataque,</w:t>
      </w:r>
      <w:r w:rsidR="008A2635">
        <w:t xml:space="preserve"> e a sustentação possui um nível mediano. Já em uma flauta, o ataque demora um pouco mais</w:t>
      </w:r>
      <w:r w:rsidR="00A6707E">
        <w:t xml:space="preserve"> até que o sopro do flautista alcance a intensidade correta, mas aí não há decaimento, e a sustentação ocorre de acordo com o tempo que o mesmo conseguirá segurar o fôlego.</w:t>
      </w:r>
    </w:p>
    <w:p w:rsidR="00AF5D2B" w:rsidRDefault="00F55C91" w:rsidP="003220B5">
      <w:pPr>
        <w:pStyle w:val="Normal-CorpodeTexto"/>
      </w:pPr>
      <w:r>
        <w:t xml:space="preserve">Essa diferença do envelope ADSR por si só já garante a diferença de timbre de dois instrumentos diferentes, mas quando uma nota é tocada, além da freqüência fundamental, ela também emite ondas sonoras secundárias, conhecidas como harmônicos, que tem freqüências em múltiplos inteiros da mesma nota. </w:t>
      </w:r>
    </w:p>
    <w:p w:rsidR="003220B5" w:rsidRDefault="003220B5" w:rsidP="003220B5">
      <w:pPr>
        <w:pStyle w:val="Normal-CorpodeTexto"/>
      </w:pPr>
      <w:r>
        <w:t>A característica física de cada instrumento controla o número e amplitude dos harmônicos gerados. É por isso que mesmo dois violões geram sons diferentes quando é tocada a mesma nota musical em ambos.</w:t>
      </w:r>
      <w:r w:rsidR="00AC10C0">
        <w:t xml:space="preserve"> Essa diferença pode acontecer inclusive em instrumentos da mesma marca e modelo, pois até o material do qual ele foi produzido possui pequenas mudanças (como dois violões do mesmo modelo, </w:t>
      </w:r>
      <w:r w:rsidR="00AC10C0">
        <w:lastRenderedPageBreak/>
        <w:t>mas usando madeira de árvores cortadas com idade diferentes, tendo uma pequena mudança na densidade da mesma).</w:t>
      </w:r>
    </w:p>
    <w:p w:rsidR="003220B5" w:rsidRDefault="00633E1A" w:rsidP="00C10A01">
      <w:pPr>
        <w:pStyle w:val="Ttulo3"/>
      </w:pPr>
      <w:bookmarkStart w:id="11" w:name="_Toc261203393"/>
      <w:r>
        <w:t>Acordes</w:t>
      </w:r>
      <w:bookmarkEnd w:id="11"/>
    </w:p>
    <w:p w:rsidR="00AA1030" w:rsidRPr="00CF69FB" w:rsidRDefault="00AA1030" w:rsidP="00AA1030">
      <w:pPr>
        <w:pStyle w:val="Normal-CorpodeTexto"/>
      </w:pPr>
      <w:r>
        <w:t xml:space="preserve">Para Adolfo </w:t>
      </w:r>
      <w:sdt>
        <w:sdtPr>
          <w:id w:val="6983978"/>
          <w:citation/>
        </w:sdtPr>
        <w:sdtContent>
          <w:r w:rsidR="00890CE3">
            <w:fldChar w:fldCharType="begin"/>
          </w:r>
          <w:r w:rsidRPr="00AA1030">
            <w:instrText xml:space="preserve"> CITATION Ado89 \l 1033 </w:instrText>
          </w:r>
          <w:r w:rsidR="00890CE3">
            <w:fldChar w:fldCharType="separate"/>
          </w:r>
          <w:r w:rsidRPr="00AA1030">
            <w:rPr>
              <w:noProof/>
            </w:rPr>
            <w:t>(ADOLFO, 1989)</w:t>
          </w:r>
          <w:r w:rsidR="00890CE3">
            <w:fldChar w:fldCharType="end"/>
          </w:r>
        </w:sdtContent>
      </w:sdt>
      <w:r w:rsidRPr="00CF69FB">
        <w:t>, uma música é formada por quatro elementos básicos, sendo eles:</w:t>
      </w:r>
    </w:p>
    <w:p w:rsidR="00AA1030" w:rsidRPr="00CF69FB" w:rsidRDefault="00AA1030" w:rsidP="00AA1030">
      <w:pPr>
        <w:pStyle w:val="Normal-CorpodeTexto"/>
        <w:numPr>
          <w:ilvl w:val="0"/>
          <w:numId w:val="9"/>
        </w:numPr>
      </w:pPr>
      <w:r w:rsidRPr="00CF69FB">
        <w:t>Melodia – representada pela linha melódica principal, normalmente preenchida pela voz, e onde se encaixa a letra da música;</w:t>
      </w:r>
    </w:p>
    <w:p w:rsidR="00AA1030" w:rsidRPr="00CF69FB" w:rsidRDefault="00AA1030" w:rsidP="00AA1030">
      <w:pPr>
        <w:pStyle w:val="Normal-CorpodeTexto"/>
        <w:numPr>
          <w:ilvl w:val="0"/>
          <w:numId w:val="9"/>
        </w:numPr>
      </w:pPr>
      <w:r w:rsidRPr="00CF69FB">
        <w:t>Harmonia – representada pelo conjunto de acordes;</w:t>
      </w:r>
    </w:p>
    <w:p w:rsidR="00AA1030" w:rsidRPr="00CF69FB" w:rsidRDefault="00AA1030" w:rsidP="00AA1030">
      <w:pPr>
        <w:pStyle w:val="Normal-CorpodeTexto"/>
        <w:numPr>
          <w:ilvl w:val="0"/>
          <w:numId w:val="9"/>
        </w:numPr>
      </w:pPr>
      <w:r w:rsidRPr="00CF69FB">
        <w:t>Pulsação – representada pelo ritmo do acompanhamento;</w:t>
      </w:r>
    </w:p>
    <w:p w:rsidR="00AA1030" w:rsidRDefault="00AA1030" w:rsidP="00AA1030">
      <w:pPr>
        <w:pStyle w:val="Normal-CorpodeTexto"/>
        <w:numPr>
          <w:ilvl w:val="0"/>
          <w:numId w:val="9"/>
        </w:numPr>
      </w:pPr>
      <w:r w:rsidRPr="00CF69FB">
        <w:t>Baixo – representada pela nota fundamental (ou raiz) do acorde.</w:t>
      </w:r>
    </w:p>
    <w:p w:rsidR="009502BA" w:rsidRPr="00CF69FB" w:rsidRDefault="009502BA" w:rsidP="009502BA">
      <w:pPr>
        <w:pStyle w:val="Normal-CorpodeTexto"/>
      </w:pPr>
      <w:r>
        <w:t>Como este trabalho visa o desenvolvimento de um sistema de detecção automática de acordes, a harmonia é o elemento de estudo a ser conhecido mais a fundo.</w:t>
      </w:r>
    </w:p>
    <w:p w:rsidR="00566A00" w:rsidRPr="00CF69FB" w:rsidRDefault="00AA1030" w:rsidP="00CF69FB">
      <w:pPr>
        <w:pStyle w:val="Normal-CorpodeTexto"/>
      </w:pPr>
      <w:r>
        <w:t xml:space="preserve">Um acorde é formado pelo conjunto de notas musicais de uma escala sendo tocadas juntas. De acordo com o número de notas utilizadas neste acorde, ele pode ser classificado </w:t>
      </w:r>
      <w:r w:rsidR="00B61696">
        <w:t>como uma tríade ou uma tétrade.</w:t>
      </w:r>
    </w:p>
    <w:p w:rsidR="00566A00" w:rsidRDefault="00B61696" w:rsidP="00CF69FB">
      <w:pPr>
        <w:pStyle w:val="Normal-CorpodeTexto"/>
      </w:pPr>
      <w:r>
        <w:t xml:space="preserve">Segundo </w:t>
      </w:r>
      <w:r w:rsidR="00566A00" w:rsidRPr="00CF69FB">
        <w:t>Straus</w:t>
      </w:r>
      <w:r w:rsidR="007632A9">
        <w:t xml:space="preserve"> </w:t>
      </w:r>
      <w:sdt>
        <w:sdtPr>
          <w:id w:val="6983884"/>
          <w:citation/>
        </w:sdtPr>
        <w:sdtContent>
          <w:r w:rsidR="00890CE3">
            <w:fldChar w:fldCharType="begin"/>
          </w:r>
          <w:r w:rsidR="007632A9" w:rsidRPr="007632A9">
            <w:instrText xml:space="preserve"> CITATION Str08 \l 1033 </w:instrText>
          </w:r>
          <w:r w:rsidR="00890CE3">
            <w:fldChar w:fldCharType="separate"/>
          </w:r>
          <w:r w:rsidR="007632A9" w:rsidRPr="007632A9">
            <w:rPr>
              <w:noProof/>
            </w:rPr>
            <w:t>(STRAUS, 2008)</w:t>
          </w:r>
          <w:r w:rsidR="00890CE3">
            <w:fldChar w:fldCharType="end"/>
          </w:r>
        </w:sdtContent>
      </w:sdt>
      <w:r w:rsidR="00566A00" w:rsidRPr="00CF69FB">
        <w:t xml:space="preserve">, uma tríade </w:t>
      </w:r>
      <w:r w:rsidR="00101D32">
        <w:t>é composta por três notas musicais de uma mesma escala, onde</w:t>
      </w:r>
      <w:r w:rsidR="00566A00" w:rsidRPr="00CF69FB">
        <w:t xml:space="preserve"> “a nota mais baixa é chamada de raiz, a do meio é chamada de terça e a mais alta é chamada de quinta</w:t>
      </w:r>
      <w:r w:rsidR="007632A9" w:rsidRPr="00CF69FB">
        <w:t xml:space="preserve">” </w:t>
      </w:r>
      <w:r w:rsidR="00F9172E">
        <w:rPr>
          <w:rStyle w:val="Refdenotaderodap"/>
        </w:rPr>
        <w:footnoteReference w:id="5"/>
      </w:r>
      <w:r w:rsidR="00566A00" w:rsidRPr="00CF69FB">
        <w:t>. A tétrade é formada pela adição da sétima</w:t>
      </w:r>
      <w:r w:rsidR="001C7150">
        <w:t xml:space="preserve"> nota musical</w:t>
      </w:r>
      <w:r w:rsidR="00101D32">
        <w:t xml:space="preserve"> da escala</w:t>
      </w:r>
      <w:r w:rsidR="00566A00" w:rsidRPr="00CF69FB">
        <w:t xml:space="preserve"> à tríade.</w:t>
      </w:r>
    </w:p>
    <w:p w:rsidR="0021175A" w:rsidRDefault="0021175A" w:rsidP="00CF69FB">
      <w:pPr>
        <w:pStyle w:val="Normal-CorpodeTexto"/>
      </w:pPr>
      <w:r>
        <w:t xml:space="preserve">As </w:t>
      </w:r>
      <w:r w:rsidR="00DF3A6A">
        <w:t>acordes</w:t>
      </w:r>
      <w:r>
        <w:t xml:space="preserve"> podem ser classificadas de quatro formas</w:t>
      </w:r>
      <w:r w:rsidR="000A23D9">
        <w:t>, de acordo com as notas musicais terça e quinta</w:t>
      </w:r>
      <w:r>
        <w:t>:</w:t>
      </w:r>
    </w:p>
    <w:p w:rsidR="0021175A" w:rsidRDefault="0021175A" w:rsidP="0021175A">
      <w:pPr>
        <w:pStyle w:val="Normal-CorpodeTexto"/>
        <w:numPr>
          <w:ilvl w:val="0"/>
          <w:numId w:val="10"/>
        </w:numPr>
      </w:pPr>
      <w:r>
        <w:t xml:space="preserve">Maior: a terça e a quinta são </w:t>
      </w:r>
      <w:r w:rsidR="000A23D9">
        <w:t>perfeitas</w:t>
      </w:r>
      <w:r>
        <w:t>;</w:t>
      </w:r>
    </w:p>
    <w:p w:rsidR="000A23D9" w:rsidRDefault="000A23D9" w:rsidP="0021175A">
      <w:pPr>
        <w:pStyle w:val="Normal-CorpodeTexto"/>
        <w:numPr>
          <w:ilvl w:val="0"/>
          <w:numId w:val="10"/>
        </w:numPr>
      </w:pPr>
      <w:r>
        <w:t>Menor: a terça está em bemol e a quinta é perfeita;</w:t>
      </w:r>
    </w:p>
    <w:p w:rsidR="000A23D9" w:rsidRDefault="000A23D9" w:rsidP="0021175A">
      <w:pPr>
        <w:pStyle w:val="Normal-CorpodeTexto"/>
        <w:numPr>
          <w:ilvl w:val="0"/>
          <w:numId w:val="10"/>
        </w:numPr>
      </w:pPr>
      <w:r>
        <w:t>Aumentad</w:t>
      </w:r>
      <w:r w:rsidR="009C291B">
        <w:t>o</w:t>
      </w:r>
      <w:r>
        <w:t>: a terça é perfeita e a quinta está em sustenido;</w:t>
      </w:r>
    </w:p>
    <w:p w:rsidR="000A23D9" w:rsidRDefault="000A23D9" w:rsidP="0021175A">
      <w:pPr>
        <w:pStyle w:val="Normal-CorpodeTexto"/>
        <w:numPr>
          <w:ilvl w:val="0"/>
          <w:numId w:val="10"/>
        </w:numPr>
      </w:pPr>
      <w:r>
        <w:lastRenderedPageBreak/>
        <w:t>Diminut</w:t>
      </w:r>
      <w:r w:rsidR="009C291B">
        <w:t>o</w:t>
      </w:r>
      <w:r>
        <w:t>: a terça e a quinta estão em bemol.</w:t>
      </w:r>
    </w:p>
    <w:p w:rsidR="000A23D9" w:rsidRDefault="000A23D9" w:rsidP="000A23D9">
      <w:pPr>
        <w:pStyle w:val="Normal-CorpodeTexto"/>
      </w:pPr>
      <w:r>
        <w:t>Em todos estes casos, a raiz permanece perfeita, pois é ela quem define o nome do acorde.</w:t>
      </w:r>
      <w:r w:rsidR="009C291B">
        <w:t xml:space="preserve"> Em música popular, os acordes maiores e menores estão presente em todas as músicas, enquanto os acordes aumentados e diminutos são bem mais difíceis de serem encontrados.</w:t>
      </w:r>
    </w:p>
    <w:p w:rsidR="000F546B" w:rsidRDefault="000F546B" w:rsidP="000A23D9">
      <w:pPr>
        <w:pStyle w:val="Normal-CorpodeTexto"/>
      </w:pPr>
      <w:r>
        <w:t>Em música popular, normalmente as músicas são representadas através de cifras, diferente das músicas clássicas que são lidas através de partituras. O</w:t>
      </w:r>
      <w:r w:rsidR="00520812">
        <w:t xml:space="preserve"> </w:t>
      </w:r>
      <w:r w:rsidR="00890CE3">
        <w:fldChar w:fldCharType="begin"/>
      </w:r>
      <w:r w:rsidR="00520812">
        <w:instrText xml:space="preserve"> REF _Ref261119669 \h </w:instrText>
      </w:r>
      <w:r w:rsidR="00890CE3">
        <w:fldChar w:fldCharType="separate"/>
      </w:r>
      <w:r w:rsidR="00520812">
        <w:t xml:space="preserve">Quadro </w:t>
      </w:r>
      <w:r w:rsidR="00520812">
        <w:rPr>
          <w:noProof/>
        </w:rPr>
        <w:t>2</w:t>
      </w:r>
      <w:r w:rsidR="00520812">
        <w:noBreakHyphen/>
      </w:r>
      <w:r w:rsidR="00520812">
        <w:rPr>
          <w:noProof/>
        </w:rPr>
        <w:t>1</w:t>
      </w:r>
      <w:r w:rsidR="00890CE3">
        <w:fldChar w:fldCharType="end"/>
      </w:r>
      <w:r>
        <w:t xml:space="preserve"> mostra um exemplo de como normalmente é apresentada uma cifra.</w:t>
      </w:r>
    </w:p>
    <w:tbl>
      <w:tblPr>
        <w:tblStyle w:val="Tabelacomgrade"/>
        <w:tblW w:w="0" w:type="auto"/>
        <w:tblLook w:val="04A0"/>
      </w:tblPr>
      <w:tblGrid>
        <w:gridCol w:w="9211"/>
      </w:tblGrid>
      <w:tr w:rsidR="00520812" w:rsidTr="00520812">
        <w:tc>
          <w:tcPr>
            <w:tcW w:w="9211" w:type="dxa"/>
          </w:tcPr>
          <w:p w:rsidR="006D3462" w:rsidRDefault="006D3462" w:rsidP="00520812">
            <w:pPr>
              <w:pStyle w:val="Normal-CorpodeTexto"/>
              <w:keepNext/>
              <w:ind w:firstLine="0"/>
              <w:rPr>
                <w:rStyle w:val="apple-converted-space"/>
                <w:rFonts w:ascii="Courier New" w:hAnsi="Courier New" w:cs="Courier New"/>
                <w:sz w:val="18"/>
                <w:szCs w:val="18"/>
              </w:rPr>
            </w:pPr>
            <w:r>
              <w:rPr>
                <w:rStyle w:val="apple-style-span"/>
                <w:rFonts w:ascii="Courier New" w:hAnsi="Courier New" w:cs="Courier New"/>
                <w:sz w:val="18"/>
                <w:szCs w:val="18"/>
              </w:rPr>
              <w:t>C         G          Am          F            C</w:t>
            </w:r>
            <w:r>
              <w:rPr>
                <w:rStyle w:val="apple-converted-space"/>
                <w:rFonts w:ascii="Courier New" w:hAnsi="Courier New" w:cs="Courier New"/>
                <w:sz w:val="18"/>
                <w:szCs w:val="18"/>
              </w:rPr>
              <w:t> </w:t>
            </w:r>
          </w:p>
          <w:p w:rsidR="006D3462" w:rsidRDefault="006D3462" w:rsidP="0052081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Tire suas mãos de mim, eu não pertenço a você</w:t>
            </w:r>
          </w:p>
          <w:p w:rsidR="006D3462" w:rsidRDefault="006D3462" w:rsidP="0052081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 xml:space="preserve">             G          Am         F              C</w:t>
            </w:r>
          </w:p>
          <w:p w:rsidR="006D3462" w:rsidRDefault="006D3462" w:rsidP="006D346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Não é me dominando assim que você vai me entender</w:t>
            </w:r>
          </w:p>
          <w:p w:rsidR="006D3462" w:rsidRDefault="006D3462" w:rsidP="006D346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 xml:space="preserve">                G      Am               F            Am</w:t>
            </w:r>
          </w:p>
          <w:p w:rsidR="006D3462" w:rsidRDefault="006D3462" w:rsidP="006D346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Eu posso estar sozinho mas eu sei muito bem aonde estou</w:t>
            </w:r>
          </w:p>
          <w:p w:rsidR="006D3462" w:rsidRDefault="003207BE" w:rsidP="006D3462">
            <w:pPr>
              <w:pStyle w:val="Normal-CorpodeTexto"/>
              <w:keepNext/>
              <w:ind w:firstLine="0"/>
              <w:rPr>
                <w:rStyle w:val="apple-converted-space"/>
                <w:rFonts w:ascii="Courier New" w:hAnsi="Courier New" w:cs="Courier New"/>
                <w:sz w:val="18"/>
                <w:szCs w:val="18"/>
              </w:rPr>
            </w:pPr>
            <w:r>
              <w:rPr>
                <w:rStyle w:val="apple-style-span"/>
                <w:rFonts w:ascii="Courier New" w:hAnsi="Courier New" w:cs="Courier New"/>
                <w:sz w:val="18"/>
                <w:szCs w:val="18"/>
              </w:rPr>
              <w:t>F</w:t>
            </w:r>
            <w:r w:rsidR="006D3462">
              <w:rPr>
                <w:rStyle w:val="apple-style-span"/>
                <w:rFonts w:ascii="Courier New" w:hAnsi="Courier New" w:cs="Courier New"/>
                <w:sz w:val="18"/>
                <w:szCs w:val="18"/>
              </w:rPr>
              <w:t xml:space="preserve"> G (C F G)</w:t>
            </w:r>
            <w:r w:rsidR="006D3462">
              <w:rPr>
                <w:rStyle w:val="apple-converted-space"/>
                <w:rFonts w:ascii="Courier New" w:hAnsi="Courier New" w:cs="Courier New"/>
                <w:sz w:val="18"/>
                <w:szCs w:val="18"/>
              </w:rPr>
              <w:t> </w:t>
            </w:r>
          </w:p>
          <w:p w:rsidR="00520812" w:rsidRDefault="006D3462" w:rsidP="006D3462">
            <w:pPr>
              <w:pStyle w:val="Normal-CorpodeTexto"/>
              <w:keepNext/>
              <w:ind w:firstLine="0"/>
            </w:pPr>
            <w:r>
              <w:rPr>
                <w:rStyle w:val="apple-style-span"/>
                <w:rFonts w:ascii="Courier New" w:hAnsi="Courier New" w:cs="Courier New"/>
                <w:sz w:val="18"/>
                <w:szCs w:val="18"/>
              </w:rPr>
              <w:t>Você pode até duvidar, acho que isso não é amor</w:t>
            </w:r>
            <w:r>
              <w:rPr>
                <w:rStyle w:val="apple-converted-space"/>
                <w:rFonts w:ascii="Courier New" w:hAnsi="Courier New" w:cs="Courier New"/>
                <w:sz w:val="18"/>
                <w:szCs w:val="18"/>
              </w:rPr>
              <w:t> </w:t>
            </w:r>
          </w:p>
        </w:tc>
      </w:tr>
    </w:tbl>
    <w:p w:rsidR="00520812" w:rsidRDefault="00520812" w:rsidP="00520812">
      <w:pPr>
        <w:pStyle w:val="Legenda"/>
      </w:pPr>
      <w:bookmarkStart w:id="12" w:name="_Ref261119669"/>
      <w:bookmarkStart w:id="13" w:name="_Toc261123695"/>
      <w:r>
        <w:t xml:space="preserve">Quadro </w:t>
      </w:r>
      <w:fldSimple w:instr=" STYLEREF 1 \s ">
        <w:r>
          <w:rPr>
            <w:noProof/>
          </w:rPr>
          <w:t>2</w:t>
        </w:r>
      </w:fldSimple>
      <w:r>
        <w:noBreakHyphen/>
      </w:r>
      <w:fldSimple w:instr=" SEQ Quadro \* ARABIC \s 1 ">
        <w:r>
          <w:rPr>
            <w:noProof/>
          </w:rPr>
          <w:t>1</w:t>
        </w:r>
      </w:fldSimple>
      <w:bookmarkEnd w:id="12"/>
      <w:r>
        <w:t>: Exemplo de cifra</w:t>
      </w:r>
      <w:bookmarkEnd w:id="13"/>
    </w:p>
    <w:p w:rsidR="003207BE" w:rsidRDefault="003207BE" w:rsidP="003207BE">
      <w:pPr>
        <w:pStyle w:val="Normal-CorpodeTexto"/>
      </w:pPr>
      <w:r>
        <w:t xml:space="preserve">A cifra nada mais é que o conjunto de acordes que compõem a música. Eles podem estar dispostos como nas três primeiras linhas de cifras do </w:t>
      </w:r>
      <w:r w:rsidR="00890CE3">
        <w:fldChar w:fldCharType="begin"/>
      </w:r>
      <w:r>
        <w:instrText xml:space="preserve"> REF _Ref261119669 \h </w:instrText>
      </w:r>
      <w:r w:rsidR="00890CE3">
        <w:fldChar w:fldCharType="separate"/>
      </w:r>
      <w:r>
        <w:t xml:space="preserve">Quadro </w:t>
      </w:r>
      <w:r>
        <w:rPr>
          <w:noProof/>
        </w:rPr>
        <w:t>2</w:t>
      </w:r>
      <w:r>
        <w:noBreakHyphen/>
      </w:r>
      <w:r>
        <w:rPr>
          <w:noProof/>
        </w:rPr>
        <w:t>1</w:t>
      </w:r>
      <w:r w:rsidR="00890CE3">
        <w:fldChar w:fldCharType="end"/>
      </w:r>
      <w:r>
        <w:t>, em que é possível saber onde ocorre a troca dos acordes em relação à letra da música, ou em muitos casos, apenas o conjunto da cifra é entregue de forma ordenada, sem espaçamento, como na última linha do mesmo quadro</w:t>
      </w:r>
      <w:r w:rsidR="00356F63">
        <w:t>. Em qualquer um dos casos, a cifra não informa exatamente o ritmo original da música, e cabe ao músico executante um conhecimento prévio da música (ter escutado-a pelo menos uma vez</w:t>
      </w:r>
      <w:r w:rsidR="00E408CB">
        <w:t xml:space="preserve"> ou receber orientação de outra pessoa que o tenha feito</w:t>
      </w:r>
      <w:r w:rsidR="00356F63">
        <w:t>).</w:t>
      </w:r>
    </w:p>
    <w:p w:rsidR="00E408CB" w:rsidRPr="006D3462" w:rsidRDefault="00E408CB" w:rsidP="003207BE">
      <w:pPr>
        <w:pStyle w:val="Normal-CorpodeTexto"/>
      </w:pPr>
      <w:r>
        <w:t xml:space="preserve">Quando o acorde é tocado, o som que se escuta é de apenas uma freqüência combinada. Segundo Halliday </w:t>
      </w:r>
      <w:sdt>
        <w:sdtPr>
          <w:id w:val="6983999"/>
          <w:citation/>
        </w:sdtPr>
        <w:sdtContent>
          <w:r w:rsidR="00890CE3">
            <w:fldChar w:fldCharType="begin"/>
          </w:r>
          <w:r w:rsidRPr="00E408CB">
            <w:instrText xml:space="preserve"> CITATION Hal06 \l 1033 </w:instrText>
          </w:r>
          <w:r w:rsidR="00890CE3">
            <w:fldChar w:fldCharType="separate"/>
          </w:r>
          <w:r w:rsidRPr="00E408CB">
            <w:rPr>
              <w:noProof/>
            </w:rPr>
            <w:t>(HALLIDAY, RESNICK e WALKER, 2006)</w:t>
          </w:r>
          <w:r w:rsidR="00890CE3">
            <w:fldChar w:fldCharType="end"/>
          </w:r>
        </w:sdtContent>
      </w:sdt>
      <w:r>
        <w:t xml:space="preserve">, o que se escuta é a “media das duas freqüências. Escutaremos também uma notável variação na intensidade deste som – ele aumenta e diminui produzindo um batimento lento e periódico”, sendo que este batimento se repete em uma freqüência </w:t>
      </w:r>
      <w:r>
        <w:lastRenderedPageBreak/>
        <w:t>igual à diferença das duas freqüências originais. Isso quer dizer que quando se toca um acorde, a freqüência individual de cada uma das notas é</w:t>
      </w:r>
      <w:r w:rsidR="006830F8">
        <w:t xml:space="preserve"> mesclada às outras e</w:t>
      </w:r>
      <w:r>
        <w:t xml:space="preserve"> perdida.</w:t>
      </w:r>
    </w:p>
    <w:p w:rsidR="007D1129" w:rsidRDefault="007D1129" w:rsidP="00C10A01">
      <w:pPr>
        <w:pStyle w:val="Ttulo2"/>
      </w:pPr>
      <w:bookmarkStart w:id="14" w:name="_Toc261203394"/>
      <w:r>
        <w:t>Transformada de Fourier</w:t>
      </w:r>
      <w:bookmarkEnd w:id="14"/>
    </w:p>
    <w:p w:rsidR="008F0541" w:rsidRDefault="007239A8" w:rsidP="00EF5B22">
      <w:pPr>
        <w:pStyle w:val="Normal-CorpodeTexto"/>
      </w:pPr>
      <w:r>
        <w:t>Os acordes gravados podem ser analisados facilmente no domínio de tempo, que diz a freqüência tocada a cada intervalo de tempo</w:t>
      </w:r>
      <w:r w:rsidR="00B25C37">
        <w:t xml:space="preserve"> (normalmente em milissegundos)</w:t>
      </w:r>
      <w:r>
        <w:t>, mas para conseguir identificá-los é necessário fazer a analise das freqüências tocadas. Como no domínio do tempo a freqüência é a de todas as notas do acorde sendo tocadas juntas, é necessário fazer a separação desta no conjunto de freqüências fundamentais original.</w:t>
      </w:r>
    </w:p>
    <w:p w:rsidR="008F0541" w:rsidRPr="008F0541" w:rsidRDefault="00C94DB0" w:rsidP="008F0541">
      <w:pPr>
        <w:pStyle w:val="Normal-CorpodeTexto"/>
      </w:pPr>
      <w:r>
        <w:t>A transformada discreta de Fourier</w:t>
      </w:r>
      <w:r w:rsidR="00EF5B22">
        <w:t xml:space="preserve"> (DFT</w:t>
      </w:r>
      <w:r w:rsidR="00EF5B22">
        <w:rPr>
          <w:rStyle w:val="Refdenotaderodap"/>
        </w:rPr>
        <w:footnoteReference w:id="6"/>
      </w:r>
      <w:r w:rsidR="00EF5B22">
        <w:t>)</w:t>
      </w:r>
      <w:r>
        <w:t xml:space="preserve"> é uma transformada que converte um</w:t>
      </w:r>
      <w:r w:rsidR="00810920">
        <w:t>a</w:t>
      </w:r>
      <w:r>
        <w:t xml:space="preserve"> função em domínio de tempo para o domínio de freqüência</w:t>
      </w:r>
      <w:r w:rsidR="00810920">
        <w:t xml:space="preserve">, ou seja, permite que se obtenha, a partir de uma única </w:t>
      </w:r>
      <w:r w:rsidR="00EF5B22">
        <w:t>freqüência</w:t>
      </w:r>
      <w:r>
        <w:t xml:space="preserve">. </w:t>
      </w:r>
      <w:r w:rsidR="00810920">
        <w:t xml:space="preserve">Um dos problemas da </w:t>
      </w:r>
      <w:r w:rsidR="00EF5B22">
        <w:t>DFT é que ela não é rápida o suficiente para ser calculada em tempo real.</w:t>
      </w:r>
    </w:p>
    <w:p w:rsidR="008F0541" w:rsidRPr="00EF5B22" w:rsidRDefault="00EF5B22" w:rsidP="008F0541">
      <w:pPr>
        <w:pStyle w:val="Normal-CorpodeTexto"/>
      </w:pPr>
      <w:r w:rsidRPr="00EF5B22">
        <w:t xml:space="preserve">Segundo Bowen </w:t>
      </w:r>
      <w:sdt>
        <w:sdtPr>
          <w:id w:val="6984000"/>
          <w:citation/>
        </w:sdtPr>
        <w:sdtContent>
          <w:r w:rsidR="00890CE3">
            <w:fldChar w:fldCharType="begin"/>
          </w:r>
          <w:r w:rsidRPr="00EF5B22">
            <w:instrText xml:space="preserve"> CITATION Bow82 \l 1033 </w:instrText>
          </w:r>
          <w:r w:rsidR="00890CE3">
            <w:fldChar w:fldCharType="separate"/>
          </w:r>
          <w:r w:rsidRPr="00EF5B22">
            <w:rPr>
              <w:noProof/>
            </w:rPr>
            <w:t>(BOWEN e BROWN, 1982)</w:t>
          </w:r>
          <w:r w:rsidR="00890CE3">
            <w:fldChar w:fldCharType="end"/>
          </w:r>
        </w:sdtContent>
      </w:sdt>
      <w:r w:rsidRPr="00EF5B22">
        <w:t xml:space="preserve">, </w:t>
      </w:r>
      <w:r>
        <w:t>“</w:t>
      </w:r>
      <w:r w:rsidRPr="00EF5B22">
        <w:t>Cooley e</w:t>
      </w:r>
      <w:r>
        <w:t xml:space="preserve"> Tukey publicaram em 1965 uma técnica eficiente de se calcular uma DF [...] reduzindo a complexidade de O(N²) para O ([N/2]log</w:t>
      </w:r>
      <w:r w:rsidRPr="00EF5B22">
        <w:rPr>
          <w:vertAlign w:val="subscript"/>
        </w:rPr>
        <w:t>2</w:t>
      </w:r>
      <w:r>
        <w:t>N), o que diminuiu drasticamente o poder computacional necessário para se calcular uma DFT”</w:t>
      </w:r>
      <w:r>
        <w:rPr>
          <w:rStyle w:val="Refdenotaderodap"/>
        </w:rPr>
        <w:footnoteReference w:id="7"/>
      </w:r>
      <w:r>
        <w:t>. Essa técnica ficou conhecida como transformada rápida de Fourier (FFT</w:t>
      </w:r>
      <w:r>
        <w:rPr>
          <w:rStyle w:val="Refdenotaderodap"/>
        </w:rPr>
        <w:footnoteReference w:id="8"/>
      </w:r>
      <w:r>
        <w:t>).</w:t>
      </w:r>
    </w:p>
    <w:p w:rsidR="001C3F92" w:rsidRDefault="001C3F92" w:rsidP="00C10A01">
      <w:pPr>
        <w:pStyle w:val="Ttulo1"/>
      </w:pPr>
      <w:bookmarkStart w:id="15" w:name="_Toc261203395"/>
      <w:r>
        <w:lastRenderedPageBreak/>
        <w:t>Ferramentas</w:t>
      </w:r>
      <w:bookmarkEnd w:id="15"/>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C10A01">
      <w:pPr>
        <w:pStyle w:val="Ttulo2"/>
      </w:pPr>
      <w:bookmarkStart w:id="16" w:name="_Toc261203396"/>
      <w:r>
        <w:t>.NET Framework</w:t>
      </w:r>
      <w:bookmarkEnd w:id="16"/>
    </w:p>
    <w:p w:rsidR="00334819" w:rsidRDefault="001C3F92" w:rsidP="001C3F92">
      <w:pPr>
        <w:pStyle w:val="Normal-CorpodeTexto"/>
      </w:pPr>
      <w:r>
        <w:t>O .NET Framework</w:t>
      </w:r>
      <w:r w:rsidR="005B6E9E">
        <w:t xml:space="preserve"> </w:t>
      </w:r>
      <w:sdt>
        <w:sdtPr>
          <w:id w:val="16284134"/>
          <w:citation/>
        </w:sdtPr>
        <w:sdtContent>
          <w:r w:rsidR="00890CE3">
            <w:fldChar w:fldCharType="begin"/>
          </w:r>
          <w:r w:rsidR="005B6E9E" w:rsidRPr="005B6E9E">
            <w:instrText xml:space="preserve"> CITATION Mic10 \l 1033 </w:instrText>
          </w:r>
          <w:r w:rsidR="00890CE3">
            <w:fldChar w:fldCharType="separate"/>
          </w:r>
          <w:r w:rsidR="005B6E9E">
            <w:rPr>
              <w:noProof/>
            </w:rPr>
            <w:t>(MICROSOFT CORPORATION, 2010)</w:t>
          </w:r>
          <w:r w:rsidR="00890CE3">
            <w:fldChar w:fldCharType="end"/>
          </w:r>
        </w:sdtContent>
      </w:sdt>
      <w:r>
        <w:t xml:space="preserve"> é uma plataforma para desenvolvimento de aplicativos, que provê uma grande biblioteca para construção rápida de aplicativos (RAD</w:t>
      </w:r>
      <w:r w:rsidR="001C6D6E">
        <w:rPr>
          <w:rStyle w:val="Refdenotaderodap"/>
        </w:rPr>
        <w:footnoteReference w:id="9"/>
      </w:r>
      <w:r>
        <w:t xml:space="preserve">),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C10A01">
      <w:pPr>
        <w:pStyle w:val="Ttulo2"/>
      </w:pPr>
      <w:bookmarkStart w:id="17" w:name="_Toc261203397"/>
      <w:r>
        <w:t>Visual studio 2008</w:t>
      </w:r>
      <w:bookmarkEnd w:id="17"/>
    </w:p>
    <w:p w:rsidR="001C3F92" w:rsidRDefault="001C3F92" w:rsidP="00D74AD7">
      <w:pPr>
        <w:pStyle w:val="Normal-CorpodeTexto"/>
      </w:pPr>
      <w:r>
        <w:t>O Visual Studio</w:t>
      </w:r>
      <w:r w:rsidR="005B6E9E">
        <w:t xml:space="preserve"> </w:t>
      </w:r>
      <w:sdt>
        <w:sdtPr>
          <w:id w:val="16284140"/>
          <w:citation/>
        </w:sdtPr>
        <w:sdtContent>
          <w:r w:rsidR="00890CE3">
            <w:fldChar w:fldCharType="begin"/>
          </w:r>
          <w:r w:rsidR="005B6E9E" w:rsidRPr="005B6E9E">
            <w:instrText xml:space="preserve"> CITATION Mic101 \l 1033  </w:instrText>
          </w:r>
          <w:r w:rsidR="00890CE3">
            <w:fldChar w:fldCharType="separate"/>
          </w:r>
          <w:r w:rsidR="005B6E9E" w:rsidRPr="005B6E9E">
            <w:rPr>
              <w:noProof/>
            </w:rPr>
            <w:t>(MICROSOFT CORPORATION, 2008)</w:t>
          </w:r>
          <w:r w:rsidR="00890CE3">
            <w:fldChar w:fldCharType="end"/>
          </w:r>
        </w:sdtContent>
      </w:sdt>
      <w:r>
        <w:t xml:space="preserve">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C10A01">
      <w:pPr>
        <w:pStyle w:val="Ttulo2"/>
      </w:pPr>
      <w:bookmarkStart w:id="18" w:name="_Toc261203398"/>
      <w:r>
        <w:lastRenderedPageBreak/>
        <w:t>DirectX</w:t>
      </w:r>
      <w:bookmarkEnd w:id="18"/>
    </w:p>
    <w:p w:rsidR="001C3F92" w:rsidRPr="00681CAD" w:rsidRDefault="001C3F92" w:rsidP="001C3F92">
      <w:pPr>
        <w:ind w:firstLine="709"/>
      </w:pPr>
      <w:r>
        <w:t>O DirectX</w:t>
      </w:r>
      <w:r w:rsidR="005B6E9E">
        <w:t xml:space="preserve"> </w:t>
      </w:r>
      <w:sdt>
        <w:sdtPr>
          <w:id w:val="16284141"/>
          <w:citation/>
        </w:sdtPr>
        <w:sdtContent>
          <w:r w:rsidR="00890CE3">
            <w:fldChar w:fldCharType="begin"/>
          </w:r>
          <w:r w:rsidR="005B6E9E" w:rsidRPr="005B6E9E">
            <w:instrText xml:space="preserve"> CITATION Mic102 \l 1033 </w:instrText>
          </w:r>
          <w:r w:rsidR="00890CE3">
            <w:fldChar w:fldCharType="separate"/>
          </w:r>
          <w:r w:rsidR="005B6E9E" w:rsidRPr="005B6E9E">
            <w:rPr>
              <w:noProof/>
            </w:rPr>
            <w:t>(MICROSOFT CORPORATION, 2010)</w:t>
          </w:r>
          <w:r w:rsidR="00890CE3">
            <w:fldChar w:fldCharType="end"/>
          </w:r>
        </w:sdtContent>
      </w:sdt>
      <w:r>
        <w:t xml:space="preserve"> é uma coleção de API</w:t>
      </w:r>
      <w:r w:rsidR="000663DD">
        <w:rPr>
          <w:rStyle w:val="Refdenotaderodap"/>
        </w:rPr>
        <w:footnoteReference w:id="10"/>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C10A01">
      <w:pPr>
        <w:pStyle w:val="Ttulo2"/>
      </w:pPr>
      <w:bookmarkStart w:id="19" w:name="_Toc261203399"/>
      <w:r>
        <w:t>SlimDX</w:t>
      </w:r>
      <w:bookmarkEnd w:id="19"/>
    </w:p>
    <w:p w:rsidR="00846E16" w:rsidRDefault="001C3F92" w:rsidP="00846E16">
      <w:pPr>
        <w:pStyle w:val="Normal-CorpodeTexto"/>
      </w:pPr>
      <w:r>
        <w:t>A SlimDX</w:t>
      </w:r>
      <w:r w:rsidR="005B6E9E">
        <w:t xml:space="preserve"> </w:t>
      </w:r>
      <w:sdt>
        <w:sdtPr>
          <w:id w:val="16284142"/>
          <w:citation/>
        </w:sdtPr>
        <w:sdtContent>
          <w:r w:rsidR="00890CE3">
            <w:fldChar w:fldCharType="begin"/>
          </w:r>
          <w:r w:rsidR="005B6E9E" w:rsidRPr="005B6E9E">
            <w:instrText xml:space="preserve"> CITATION Sli10 \l 1033 </w:instrText>
          </w:r>
          <w:r w:rsidR="00890CE3">
            <w:fldChar w:fldCharType="separate"/>
          </w:r>
          <w:r w:rsidR="005B6E9E" w:rsidRPr="005B6E9E">
            <w:rPr>
              <w:noProof/>
            </w:rPr>
            <w:t>(SLIMDX GROUP, 2010)</w:t>
          </w:r>
          <w:r w:rsidR="00890CE3">
            <w:fldChar w:fldCharType="end"/>
          </w:r>
        </w:sdtContent>
      </w:sdt>
      <w:r>
        <w:t xml:space="preserve">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C10A01">
      <w:pPr>
        <w:pStyle w:val="Ttulo2"/>
      </w:pPr>
      <w:bookmarkStart w:id="20" w:name="_Toc261203400"/>
      <w:r>
        <w:t>NUnit</w:t>
      </w:r>
      <w:bookmarkEnd w:id="20"/>
    </w:p>
    <w:p w:rsidR="00846E16" w:rsidRDefault="00846E16" w:rsidP="00846E16">
      <w:pPr>
        <w:pStyle w:val="Normal-CorpodeTexto"/>
      </w:pPr>
      <w:r>
        <w:t>O NUnit</w:t>
      </w:r>
      <w:r w:rsidR="005B6E9E">
        <w:t xml:space="preserve"> </w:t>
      </w:r>
      <w:sdt>
        <w:sdtPr>
          <w:id w:val="16284143"/>
          <w:citation/>
        </w:sdtPr>
        <w:sdtContent>
          <w:r w:rsidR="00890CE3">
            <w:fldChar w:fldCharType="begin"/>
          </w:r>
          <w:r w:rsidR="005B6E9E" w:rsidRPr="005B6E9E">
            <w:instrText xml:space="preserve"> CITATION NUn07 \l 1033 </w:instrText>
          </w:r>
          <w:r w:rsidR="00890CE3">
            <w:fldChar w:fldCharType="separate"/>
          </w:r>
          <w:r w:rsidR="005B6E9E" w:rsidRPr="005B6E9E">
            <w:rPr>
              <w:noProof/>
            </w:rPr>
            <w:t>(NUNIT.ORG, 2007)</w:t>
          </w:r>
          <w:r w:rsidR="00890CE3">
            <w:fldChar w:fldCharType="end"/>
          </w:r>
        </w:sdtContent>
      </w:sdt>
      <w:r>
        <w:t xml:space="preserve"> é uma plataforma de testes de unidade, composta de uma biblioteca de classes para desenvolvimento dos testes e aplicativos para execução dos mesmos. É utilizada para a validação de pequenas unidades de código-fonte.</w:t>
      </w:r>
    </w:p>
    <w:p w:rsidR="00846E16" w:rsidRDefault="00846E16" w:rsidP="00C10A01">
      <w:pPr>
        <w:pStyle w:val="Ttulo2"/>
      </w:pPr>
      <w:bookmarkStart w:id="21" w:name="_Toc261203401"/>
      <w:r>
        <w:t>TestMatrix</w:t>
      </w:r>
      <w:bookmarkEnd w:id="21"/>
    </w:p>
    <w:p w:rsidR="00334819" w:rsidRDefault="005B6E9E" w:rsidP="00334819">
      <w:pPr>
        <w:pStyle w:val="Normal-CorpodeTexto"/>
      </w:pPr>
      <w:r>
        <w:t xml:space="preserve">O TestMatrix </w:t>
      </w:r>
      <w:sdt>
        <w:sdtPr>
          <w:id w:val="16284144"/>
          <w:citation/>
        </w:sdtPr>
        <w:sdtContent>
          <w:r w:rsidR="00890CE3">
            <w:fldChar w:fldCharType="begin"/>
          </w:r>
          <w:r w:rsidRPr="005B6E9E">
            <w:instrText xml:space="preserve"> CITATION Sub10 \l 1033 </w:instrText>
          </w:r>
          <w:r w:rsidR="00890CE3">
            <w:fldChar w:fldCharType="separate"/>
          </w:r>
          <w:r w:rsidRPr="005B6E9E">
            <w:rPr>
              <w:noProof/>
            </w:rPr>
            <w:t>(SUBMAIN, 2010)</w:t>
          </w:r>
          <w:r w:rsidR="00890CE3">
            <w:fldChar w:fldCharType="end"/>
          </w:r>
        </w:sdtContent>
      </w:sdt>
      <w:r>
        <w:t xml:space="preserve"> é</w:t>
      </w:r>
      <w:r w:rsidR="00846E16">
        <w:t xml:space="preserve"> uma ferramenta que se integra ao Visual Studio e permite a execução dos testes de unidade dentro do mesmo, indicando quais testes executaram, se a execução ocorreu com sucesso ou não, e informando </w:t>
      </w:r>
      <w:r w:rsidR="00846E16">
        <w:lastRenderedPageBreak/>
        <w:t>todas as linhas de código que a execução percorreu, facilitando a depuração e análise</w:t>
      </w:r>
      <w:r w:rsidR="00503A3B">
        <w:t>, não apenas</w:t>
      </w:r>
      <w:r w:rsidR="00846E16">
        <w:t xml:space="preserve"> dos testes</w:t>
      </w:r>
      <w:r w:rsidR="00503A3B">
        <w:t>, mas também do código do sistema em si</w:t>
      </w:r>
      <w:r w:rsidR="00846E16">
        <w:t>.</w:t>
      </w:r>
      <w:r w:rsidR="00846E16" w:rsidRPr="0003478B">
        <w:t xml:space="preserve"> </w:t>
      </w:r>
    </w:p>
    <w:p w:rsidR="00A761CC" w:rsidRDefault="00D67C14" w:rsidP="00C10A01">
      <w:pPr>
        <w:pStyle w:val="Ttulo2"/>
      </w:pPr>
      <w:bookmarkStart w:id="22" w:name="_Toc261203402"/>
      <w:r>
        <w:t>DB</w:t>
      </w:r>
      <w:r w:rsidR="00A761CC">
        <w:t>4O</w:t>
      </w:r>
      <w:r>
        <w:t>bjects</w:t>
      </w:r>
      <w:bookmarkEnd w:id="22"/>
    </w:p>
    <w:p w:rsidR="00A761CC" w:rsidRPr="00A761CC" w:rsidRDefault="005B6E9E" w:rsidP="00A761CC">
      <w:pPr>
        <w:pStyle w:val="Normal-CorpodeTexto"/>
      </w:pPr>
      <w:r>
        <w:t xml:space="preserve">O Db4Objects, ou db4o </w:t>
      </w:r>
      <w:sdt>
        <w:sdtPr>
          <w:id w:val="16284145"/>
          <w:citation/>
        </w:sdtPr>
        <w:sdtContent>
          <w:r w:rsidR="00890CE3">
            <w:fldChar w:fldCharType="begin"/>
          </w:r>
          <w:r w:rsidR="006B5A87" w:rsidRPr="006B5A87">
            <w:instrText xml:space="preserve"> CITATION Ver10 \l 1033  </w:instrText>
          </w:r>
          <w:r w:rsidR="00890CE3">
            <w:fldChar w:fldCharType="separate"/>
          </w:r>
          <w:r w:rsidR="006B5A87" w:rsidRPr="006B5A87">
            <w:rPr>
              <w:noProof/>
            </w:rPr>
            <w:t>(VERSANT CORPORATION, 2010)</w:t>
          </w:r>
          <w:r w:rsidR="00890CE3">
            <w:fldChar w:fldCharType="end"/>
          </w:r>
        </w:sdtContent>
      </w:sdt>
      <w:r>
        <w:t>,</w:t>
      </w:r>
      <w:r w:rsidR="00A761CC">
        <w:t xml:space="preserv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w:t>
      </w:r>
      <w:r w:rsidR="002E25A9">
        <w:rPr>
          <w:rStyle w:val="Refdenotaderodap"/>
        </w:rPr>
        <w:footnoteReference w:id="11"/>
      </w:r>
      <w:r w:rsidR="00A761CC">
        <w:t xml:space="preserve"> que é distribuída junta ao aplicativo, não sendo necessária a instalação de um aplicativo adicional.</w:t>
      </w:r>
    </w:p>
    <w:p w:rsidR="001C3F92" w:rsidRDefault="001C3F92" w:rsidP="00C10A01">
      <w:pPr>
        <w:pStyle w:val="Ttulo2"/>
      </w:pPr>
      <w:bookmarkStart w:id="23" w:name="_Toc261203403"/>
      <w:r>
        <w:t>Subversion</w:t>
      </w:r>
      <w:bookmarkEnd w:id="23"/>
    </w:p>
    <w:p w:rsidR="001C3F92" w:rsidRPr="008505A9" w:rsidRDefault="001C3F92" w:rsidP="001C3F92">
      <w:pPr>
        <w:pStyle w:val="Normal-CorpodeTexto"/>
        <w:rPr>
          <w:u w:val="single"/>
        </w:rPr>
      </w:pPr>
      <w:r>
        <w:t>O Subversion</w:t>
      </w:r>
      <w:r w:rsidR="005B6E9E">
        <w:t xml:space="preserve"> </w:t>
      </w:r>
      <w:sdt>
        <w:sdtPr>
          <w:id w:val="16284146"/>
          <w:citation/>
        </w:sdtPr>
        <w:sdtContent>
          <w:r w:rsidR="00890CE3">
            <w:fldChar w:fldCharType="begin"/>
          </w:r>
          <w:r w:rsidR="005B6E9E" w:rsidRPr="005B6E9E">
            <w:instrText xml:space="preserve"> CITATION Col10 \l 1033 </w:instrText>
          </w:r>
          <w:r w:rsidR="00890CE3">
            <w:fldChar w:fldCharType="separate"/>
          </w:r>
          <w:r w:rsidR="005B6E9E" w:rsidRPr="005B6E9E">
            <w:rPr>
              <w:noProof/>
            </w:rPr>
            <w:t>(COLLABNET, INC., 2010)</w:t>
          </w:r>
          <w:r w:rsidR="00890CE3">
            <w:fldChar w:fldCharType="end"/>
          </w:r>
        </w:sdtContent>
      </w:sdt>
      <w:r>
        <w:t xml:space="preserve">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5B6E9E">
        <w:t xml:space="preserve"> </w:t>
      </w:r>
      <w:sdt>
        <w:sdtPr>
          <w:id w:val="16284147"/>
          <w:citation/>
        </w:sdtPr>
        <w:sdtContent>
          <w:r w:rsidR="00890CE3">
            <w:fldChar w:fldCharType="begin"/>
          </w:r>
          <w:r w:rsidR="005B6E9E" w:rsidRPr="005B6E9E">
            <w:instrText xml:space="preserve"> CITATION Exc10 \l 1033 </w:instrText>
          </w:r>
          <w:r w:rsidR="00890CE3">
            <w:fldChar w:fldCharType="separate"/>
          </w:r>
          <w:r w:rsidR="005B6E9E" w:rsidRPr="005B6E9E">
            <w:rPr>
              <w:noProof/>
            </w:rPr>
            <w:t>(EXCENTRIQUE SOLUTIONS, 2010)</w:t>
          </w:r>
          <w:r w:rsidR="00890CE3">
            <w:fldChar w:fldCharType="end"/>
          </w:r>
        </w:sdtContent>
      </w:sdt>
      <w:r w:rsidR="00261795">
        <w:t xml:space="preserve"> foi utilizado para fornecer o servidor subversion para este projeto</w:t>
      </w:r>
      <w:r w:rsidR="00AC6DD9">
        <w:t>, além de algumas ferramentas para gerenciamento de projeto</w:t>
      </w:r>
      <w:r w:rsidR="00CD0364">
        <w:t>, e para acesso foi utilizada a ferramenta AnkhSVN</w:t>
      </w:r>
      <w:r w:rsidR="005B6E9E">
        <w:t xml:space="preserve"> </w:t>
      </w:r>
      <w:sdt>
        <w:sdtPr>
          <w:id w:val="16284148"/>
          <w:citation/>
        </w:sdtPr>
        <w:sdtContent>
          <w:r w:rsidR="00890CE3">
            <w:fldChar w:fldCharType="begin"/>
          </w:r>
          <w:r w:rsidR="005B6E9E" w:rsidRPr="005B6E9E">
            <w:instrText xml:space="preserve"> CITATION Fin10 \l 1033 </w:instrText>
          </w:r>
          <w:r w:rsidR="00890CE3">
            <w:fldChar w:fldCharType="separate"/>
          </w:r>
          <w:r w:rsidR="005B6E9E" w:rsidRPr="005B6E9E">
            <w:rPr>
              <w:noProof/>
            </w:rPr>
            <w:t>(FINES, 2010)</w:t>
          </w:r>
          <w:r w:rsidR="00890CE3">
            <w:fldChar w:fldCharType="end"/>
          </w:r>
        </w:sdtContent>
      </w:sdt>
      <w:r w:rsidR="00CD0364">
        <w:t>.</w:t>
      </w:r>
    </w:p>
    <w:p w:rsidR="001C3F92" w:rsidRDefault="001C3F92" w:rsidP="00C10A01">
      <w:pPr>
        <w:pStyle w:val="Ttulo2"/>
      </w:pPr>
      <w:bookmarkStart w:id="24" w:name="_Toc261203404"/>
      <w:r>
        <w:t>UML</w:t>
      </w:r>
      <w:bookmarkEnd w:id="24"/>
    </w:p>
    <w:p w:rsidR="001C3F92" w:rsidRPr="007B630E" w:rsidRDefault="001C3F92" w:rsidP="00846E16">
      <w:pPr>
        <w:pStyle w:val="Normal-CorpodeTexto"/>
      </w:pPr>
      <w:r>
        <w:t>A UML</w:t>
      </w:r>
      <w:r w:rsidR="00D44E4B">
        <w:rPr>
          <w:rStyle w:val="Refdenotaderodap"/>
        </w:rPr>
        <w:footnoteReference w:id="12"/>
      </w:r>
      <w:r w:rsidR="005B6E9E">
        <w:t xml:space="preserve"> </w:t>
      </w:r>
      <w:r>
        <w:t xml:space="preserve"> é uma linguagem de modelagem que permite que o desenvolvedor visualize o desenvolvimento do código de seu trabalho em diagramas padronizados.</w:t>
      </w:r>
      <w:r w:rsidR="00AA018C">
        <w:t xml:space="preserve"> Surgiu a partir da junção de conceitos desenvolvidos por três pessoas, James Rumbaugh, Grady Booch e Ivar Jacobson</w:t>
      </w:r>
      <w:r>
        <w:t xml:space="preserve"> </w:t>
      </w:r>
      <w:sdt>
        <w:sdtPr>
          <w:id w:val="16284149"/>
          <w:citation/>
        </w:sdtPr>
        <w:sdtContent>
          <w:r w:rsidR="00890CE3">
            <w:fldChar w:fldCharType="begin"/>
          </w:r>
          <w:r w:rsidR="00AA018C" w:rsidRPr="005B6E9E">
            <w:instrText xml:space="preserve"> CITATION Obj10 \l 1033  </w:instrText>
          </w:r>
          <w:r w:rsidR="00890CE3">
            <w:fldChar w:fldCharType="separate"/>
          </w:r>
          <w:r w:rsidR="00AA018C" w:rsidRPr="005B6E9E">
            <w:rPr>
              <w:noProof/>
            </w:rPr>
            <w:t>(OBJECT MANAGEMENT GROUP, INC., 2010)</w:t>
          </w:r>
          <w:r w:rsidR="00890CE3">
            <w:fldChar w:fldCharType="end"/>
          </w:r>
        </w:sdtContent>
      </w:sdt>
      <w:r w:rsidR="00AA018C">
        <w:t xml:space="preserve">. </w:t>
      </w:r>
      <w:r>
        <w:t xml:space="preserve">Para a criação dos diagramas de classe foi utilizado o próprio Visual Studio </w:t>
      </w:r>
      <w:r>
        <w:lastRenderedPageBreak/>
        <w:t>(ferramenta Class Diagram) e para os demais diagramas foi utilizado o Microsoft Visio</w:t>
      </w:r>
      <w:r w:rsidR="005B6E9E">
        <w:t xml:space="preserve"> </w:t>
      </w:r>
      <w:sdt>
        <w:sdtPr>
          <w:id w:val="16284150"/>
          <w:citation/>
        </w:sdtPr>
        <w:sdtContent>
          <w:r w:rsidR="00890CE3">
            <w:fldChar w:fldCharType="begin"/>
          </w:r>
          <w:r w:rsidR="005B6E9E" w:rsidRPr="005B6E9E">
            <w:instrText xml:space="preserve"> CITATION Mic103 \l 1033 </w:instrText>
          </w:r>
          <w:r w:rsidR="00890CE3">
            <w:fldChar w:fldCharType="separate"/>
          </w:r>
          <w:r w:rsidR="005B6E9E" w:rsidRPr="005B6E9E">
            <w:rPr>
              <w:noProof/>
            </w:rPr>
            <w:t>(MICROSOFT CORPORATION, 2010)</w:t>
          </w:r>
          <w:r w:rsidR="00890CE3">
            <w:fldChar w:fldCharType="end"/>
          </w:r>
        </w:sdtContent>
      </w:sdt>
      <w:r>
        <w:t>.</w:t>
      </w:r>
    </w:p>
    <w:p w:rsidR="001C3F92" w:rsidRPr="001C3F92" w:rsidRDefault="001C3F92" w:rsidP="001C3F92">
      <w:pPr>
        <w:pStyle w:val="Normal-CorpodeTexto"/>
      </w:pPr>
    </w:p>
    <w:p w:rsidR="00557AA7" w:rsidRDefault="00CD177A" w:rsidP="00C10A01">
      <w:pPr>
        <w:pStyle w:val="Ttulo1"/>
      </w:pPr>
      <w:bookmarkStart w:id="25" w:name="_Toc261203405"/>
      <w:r>
        <w:lastRenderedPageBreak/>
        <w:t>Metodologia</w:t>
      </w:r>
      <w:bookmarkEnd w:id="25"/>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890CE3">
        <w:fldChar w:fldCharType="begin"/>
      </w:r>
      <w:r w:rsidR="00857DB7">
        <w:instrText xml:space="preserve"> REF _Ref260748583 \h </w:instrText>
      </w:r>
      <w:r w:rsidR="00890CE3">
        <w:fldChar w:fldCharType="separate"/>
      </w:r>
      <w:r w:rsidR="00857DB7">
        <w:t xml:space="preserve">Figura </w:t>
      </w:r>
      <w:r w:rsidR="00857DB7">
        <w:rPr>
          <w:noProof/>
        </w:rPr>
        <w:t>4</w:t>
      </w:r>
      <w:r w:rsidR="00857DB7">
        <w:noBreakHyphen/>
      </w:r>
      <w:r w:rsidR="00857DB7">
        <w:rPr>
          <w:noProof/>
        </w:rPr>
        <w:t>1</w:t>
      </w:r>
      <w:r w:rsidR="00890CE3">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10"/>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26" w:name="_Ref260748583"/>
      <w:bookmarkStart w:id="27" w:name="_Toc261203446"/>
      <w:r>
        <w:t xml:space="preserve">Figura </w:t>
      </w:r>
      <w:fldSimple w:instr=" STYLEREF 1 \s ">
        <w:r w:rsidR="009923BB">
          <w:rPr>
            <w:noProof/>
          </w:rPr>
          <w:t>4</w:t>
        </w:r>
      </w:fldSimple>
      <w:r w:rsidR="009923BB">
        <w:noBreakHyphen/>
      </w:r>
      <w:fldSimple w:instr=" SEQ Figura \* ARABIC \s 1 ">
        <w:r w:rsidR="009923BB">
          <w:rPr>
            <w:noProof/>
          </w:rPr>
          <w:t>1</w:t>
        </w:r>
      </w:fldSimple>
      <w:bookmarkEnd w:id="26"/>
      <w:r>
        <w:t>: Fluxo da metodologia utilizada</w:t>
      </w:r>
      <w:bookmarkEnd w:id="27"/>
    </w:p>
    <w:p w:rsidR="005B5266" w:rsidRPr="005B5266" w:rsidRDefault="005B5266" w:rsidP="005B5266">
      <w:pPr>
        <w:pStyle w:val="Normal-CorpodeTexto"/>
      </w:pPr>
      <w:r>
        <w:t>Como metodologia de desenvolvimento de software, foi baseada no Scrum, que é uma metodologia ágil para gestão e planejamento de projetos de software, utilizando-se também de técnicas de ou TDD</w:t>
      </w:r>
      <w:r>
        <w:rPr>
          <w:rStyle w:val="Refdenotaderodap"/>
        </w:rPr>
        <w:footnoteReference w:id="13"/>
      </w:r>
      <w:r w:rsidR="009A7F5B">
        <w:t>.</w:t>
      </w:r>
    </w:p>
    <w:p w:rsidR="001B455E" w:rsidRDefault="00625747" w:rsidP="00C10A01">
      <w:pPr>
        <w:pStyle w:val="Ttulo2"/>
      </w:pPr>
      <w:bookmarkStart w:id="28" w:name="_Toc261203406"/>
      <w:r>
        <w:lastRenderedPageBreak/>
        <w:t>Pesquisa Inicial</w:t>
      </w:r>
      <w:bookmarkEnd w:id="28"/>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deter a melhorar estes algoritmos já que os mesmos são utilizados em outros sistemas há bastante tempo e são considerados triviais.</w:t>
      </w:r>
    </w:p>
    <w:p w:rsidR="00625747" w:rsidRDefault="00625747" w:rsidP="00C10A01">
      <w:pPr>
        <w:pStyle w:val="Ttulo2"/>
      </w:pPr>
      <w:bookmarkStart w:id="29" w:name="_Toc261203407"/>
      <w:r>
        <w:t>Especificação das Classes</w:t>
      </w:r>
      <w:bookmarkEnd w:id="29"/>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C10A01">
      <w:pPr>
        <w:pStyle w:val="Ttulo2"/>
      </w:pPr>
      <w:bookmarkStart w:id="30" w:name="_Ref260748699"/>
      <w:bookmarkStart w:id="31" w:name="_Toc261203408"/>
      <w:r>
        <w:t>Especificação dos Casos de Teste</w:t>
      </w:r>
      <w:bookmarkEnd w:id="30"/>
      <w:bookmarkEnd w:id="31"/>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890CE3">
        <w:fldChar w:fldCharType="begin"/>
      </w:r>
      <w:r w:rsidR="00857DB7">
        <w:instrText xml:space="preserve"> REF _Ref260748517 \h </w:instrText>
      </w:r>
      <w:r w:rsidR="00890CE3">
        <w:fldChar w:fldCharType="separate"/>
      </w:r>
      <w:r w:rsidR="00857DB7">
        <w:t xml:space="preserve">Figura </w:t>
      </w:r>
      <w:r w:rsidR="00857DB7">
        <w:rPr>
          <w:noProof/>
        </w:rPr>
        <w:t>4</w:t>
      </w:r>
      <w:r w:rsidR="00857DB7">
        <w:noBreakHyphen/>
      </w:r>
      <w:r w:rsidR="00857DB7">
        <w:rPr>
          <w:noProof/>
        </w:rPr>
        <w:t>2</w:t>
      </w:r>
      <w:r w:rsidR="00890CE3">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890CE3">
        <w:fldChar w:fldCharType="begin"/>
      </w:r>
      <w:r w:rsidR="00857DB7">
        <w:instrText xml:space="preserve"> REF _Ref260748448 \h </w:instrText>
      </w:r>
      <w:r w:rsidR="00890CE3">
        <w:fldChar w:fldCharType="separate"/>
      </w:r>
      <w:r w:rsidR="00857DB7">
        <w:t xml:space="preserve">Quadro </w:t>
      </w:r>
      <w:r w:rsidR="00857DB7">
        <w:rPr>
          <w:noProof/>
        </w:rPr>
        <w:t>4</w:t>
      </w:r>
      <w:r w:rsidR="00857DB7">
        <w:noBreakHyphen/>
      </w:r>
      <w:r w:rsidR="00857DB7">
        <w:rPr>
          <w:noProof/>
        </w:rPr>
        <w:t>1</w:t>
      </w:r>
      <w:r w:rsidR="00890CE3">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11"/>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32" w:name="_Ref260748517"/>
      <w:bookmarkStart w:id="33" w:name="_Toc261203447"/>
      <w:r>
        <w:t xml:space="preserve">Figura </w:t>
      </w:r>
      <w:fldSimple w:instr=" STYLEREF 1 \s ">
        <w:r w:rsidR="009923BB">
          <w:rPr>
            <w:noProof/>
          </w:rPr>
          <w:t>4</w:t>
        </w:r>
      </w:fldSimple>
      <w:r w:rsidR="009923BB">
        <w:noBreakHyphen/>
      </w:r>
      <w:fldSimple w:instr=" SEQ Figura \* ARABIC \s 1 ">
        <w:r w:rsidR="009923BB">
          <w:rPr>
            <w:noProof/>
          </w:rPr>
          <w:t>2</w:t>
        </w:r>
      </w:fldSimple>
      <w:bookmarkEnd w:id="32"/>
      <w:r>
        <w:t xml:space="preserve">: </w:t>
      </w:r>
      <w:r w:rsidRPr="004449C7">
        <w:t>Exemplo do menu Generate Method Stub</w:t>
      </w:r>
      <w:bookmarkEnd w:id="33"/>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34" w:name="_Ref260748448"/>
      <w:bookmarkStart w:id="35" w:name="_Ref260748530"/>
      <w:bookmarkStart w:id="36" w:name="_Toc261123696"/>
      <w:r>
        <w:t xml:space="preserve">Quadro </w:t>
      </w:r>
      <w:fldSimple w:instr=" STYLEREF 1 \s ">
        <w:r w:rsidR="00520812">
          <w:rPr>
            <w:noProof/>
          </w:rPr>
          <w:t>4</w:t>
        </w:r>
      </w:fldSimple>
      <w:r w:rsidR="00520812">
        <w:noBreakHyphen/>
      </w:r>
      <w:fldSimple w:instr=" SEQ Quadro \* ARABIC \s 1 ">
        <w:r w:rsidR="00520812">
          <w:rPr>
            <w:noProof/>
          </w:rPr>
          <w:t>1</w:t>
        </w:r>
      </w:fldSimple>
      <w:bookmarkEnd w:id="34"/>
      <w:r>
        <w:t>: Exemplo do método gerado pelo Visual Studio</w:t>
      </w:r>
      <w:bookmarkEnd w:id="35"/>
      <w:bookmarkEnd w:id="36"/>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C10A01">
      <w:pPr>
        <w:pStyle w:val="Ttulo2"/>
      </w:pPr>
      <w:bookmarkStart w:id="37" w:name="_Toc261203409"/>
      <w:r>
        <w:lastRenderedPageBreak/>
        <w:t>Implementação das Classes</w:t>
      </w:r>
      <w:bookmarkEnd w:id="37"/>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C10A01">
      <w:pPr>
        <w:pStyle w:val="Ttulo2"/>
      </w:pPr>
      <w:bookmarkStart w:id="38" w:name="_Toc261203410"/>
      <w:r>
        <w:t>Validação dos Casos de Teste</w:t>
      </w:r>
      <w:bookmarkEnd w:id="38"/>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w:t>
      </w:r>
      <w:r w:rsidR="00D97046">
        <w:t>processo deve ser repetido</w:t>
      </w:r>
      <w:r w:rsidR="00F33632">
        <w:t xml:space="preserve"> </w:t>
      </w:r>
      <w:r w:rsidR="00D97046">
        <w:t>tantas</w:t>
      </w:r>
      <w:r w:rsidR="00F33632">
        <w:t xml:space="preserve"> vezes</w:t>
      </w:r>
      <w:r w:rsidR="00D97046">
        <w:t xml:space="preserve"> quanto necessário,</w:t>
      </w:r>
      <w:r w:rsidR="00F33632">
        <w:t xml:space="preserve">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 xml:space="preserve">Para a execução dos testes, serão utilizados arquivos Wave gravados a partir de acordes tocados </w:t>
      </w:r>
      <w:r w:rsidR="001338D3">
        <w:t>em um instrumento musical selecionado</w:t>
      </w:r>
      <w:r>
        <w:t>,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C10A01">
      <w:pPr>
        <w:pStyle w:val="Ttulo2"/>
      </w:pPr>
      <w:bookmarkStart w:id="39" w:name="_Toc261203411"/>
      <w:r>
        <w:t>Experimentos</w:t>
      </w:r>
      <w:bookmarkEnd w:id="39"/>
    </w:p>
    <w:p w:rsidR="00D97046" w:rsidRDefault="00E2426F" w:rsidP="00E2426F">
      <w:pPr>
        <w:pStyle w:val="Normal-CorpodeTexto"/>
      </w:pPr>
      <w:r>
        <w:t xml:space="preserve">Por fim, após os testes serem executados exaustivamente, deverão ser realizados experimentos que comprovem a eficácia dos algoritmos implementados </w:t>
      </w:r>
      <w:r>
        <w:lastRenderedPageBreak/>
        <w:t xml:space="preserve">em relação à detecção de acordes. </w:t>
      </w:r>
      <w:r w:rsidR="00502FAF">
        <w:t xml:space="preserve">Deverão ser utilizadas várias músicas, tocadas com pelo menos dois instrumentos diferentes. </w:t>
      </w:r>
    </w:p>
    <w:p w:rsidR="00E2426F" w:rsidRPr="00E2426F" w:rsidRDefault="00E2426F" w:rsidP="00E2426F">
      <w:pPr>
        <w:pStyle w:val="Normal-CorpodeTexto"/>
      </w:pPr>
      <w:r>
        <w:t>Para esta etapa os experimentos deverão ser realizados tanto com arquivos Wave pré-gravados, como com instrumento</w:t>
      </w:r>
      <w:r w:rsidR="00A91B3E">
        <w:t>s</w:t>
      </w:r>
      <w:r>
        <w:t xml:space="preserve"> musica</w:t>
      </w:r>
      <w:r w:rsidR="00A91B3E">
        <w:t>is</w:t>
      </w:r>
      <w:r>
        <w:t xml:space="preserve"> rea</w:t>
      </w:r>
      <w:r w:rsidR="00A91B3E">
        <w:t>is (violão e guitarra)</w:t>
      </w:r>
      <w:r>
        <w:t>, e seus resultados analisados.</w:t>
      </w:r>
    </w:p>
    <w:p w:rsidR="008505A9" w:rsidRDefault="008505A9" w:rsidP="00C10A01">
      <w:pPr>
        <w:pStyle w:val="Ttulo1"/>
      </w:pPr>
      <w:bookmarkStart w:id="40" w:name="_Toc261203412"/>
      <w:r>
        <w:lastRenderedPageBreak/>
        <w:t>Implementação</w:t>
      </w:r>
      <w:bookmarkEnd w:id="40"/>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2"/>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41" w:name="_Ref260748617"/>
      <w:bookmarkStart w:id="42" w:name="_Toc261203448"/>
      <w:r>
        <w:t xml:space="preserve">Figura </w:t>
      </w:r>
      <w:fldSimple w:instr=" STYLEREF 1 \s ">
        <w:r w:rsidR="009923BB">
          <w:rPr>
            <w:noProof/>
          </w:rPr>
          <w:t>5</w:t>
        </w:r>
      </w:fldSimple>
      <w:r w:rsidR="009923BB">
        <w:noBreakHyphen/>
      </w:r>
      <w:fldSimple w:instr=" SEQ Figura \* ARABIC \s 1 ">
        <w:r w:rsidR="009923BB">
          <w:rPr>
            <w:noProof/>
          </w:rPr>
          <w:t>1</w:t>
        </w:r>
      </w:fldSimple>
      <w:bookmarkEnd w:id="41"/>
      <w:r>
        <w:t xml:space="preserve">: </w:t>
      </w:r>
      <w:r w:rsidRPr="009008CE">
        <w:t>Diagrama dos módulos do projeto.</w:t>
      </w:r>
      <w:bookmarkEnd w:id="42"/>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890CE3">
        <w:fldChar w:fldCharType="begin"/>
      </w:r>
      <w:r w:rsidR="00231DA2">
        <w:instrText xml:space="preserve"> REF _Ref260748617 \h </w:instrText>
      </w:r>
      <w:r w:rsidR="00890CE3">
        <w:fldChar w:fldCharType="separate"/>
      </w:r>
      <w:r w:rsidR="00231DA2">
        <w:t xml:space="preserve">Figura </w:t>
      </w:r>
      <w:r w:rsidR="00231DA2">
        <w:rPr>
          <w:noProof/>
        </w:rPr>
        <w:t>5</w:t>
      </w:r>
      <w:r w:rsidR="00231DA2">
        <w:noBreakHyphen/>
      </w:r>
      <w:r w:rsidR="00231DA2">
        <w:rPr>
          <w:noProof/>
        </w:rPr>
        <w:t>1</w:t>
      </w:r>
      <w:r w:rsidR="00890CE3">
        <w:fldChar w:fldCharType="end"/>
      </w:r>
      <w:r>
        <w:t xml:space="preserve"> apresenta a representação gráfica da solução, mostrando os módulos e seus namespaces</w:t>
      </w:r>
      <w:r>
        <w:rPr>
          <w:rStyle w:val="Refdenotaderodap"/>
        </w:rPr>
        <w:footnoteReference w:id="14"/>
      </w:r>
      <w:r>
        <w:t>.</w:t>
      </w:r>
    </w:p>
    <w:p w:rsidR="00927D65" w:rsidRDefault="00927D65" w:rsidP="00C10A01">
      <w:pPr>
        <w:pStyle w:val="Ttulo2"/>
      </w:pPr>
      <w:bookmarkStart w:id="43" w:name="_Toc261203413"/>
      <w:r>
        <w:t>Songer.UnitTests</w:t>
      </w:r>
      <w:bookmarkEnd w:id="43"/>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44" w:name="_Ref260748635"/>
      <w:bookmarkStart w:id="45" w:name="_Toc261203449"/>
      <w:r>
        <w:t xml:space="preserve">Figura </w:t>
      </w:r>
      <w:fldSimple w:instr=" STYLEREF 1 \s ">
        <w:r w:rsidR="009923BB">
          <w:rPr>
            <w:noProof/>
          </w:rPr>
          <w:t>5</w:t>
        </w:r>
      </w:fldSimple>
      <w:r w:rsidR="009923BB">
        <w:noBreakHyphen/>
      </w:r>
      <w:fldSimple w:instr=" SEQ Figura \* ARABIC \s 1 ">
        <w:r w:rsidR="009923BB">
          <w:rPr>
            <w:noProof/>
          </w:rPr>
          <w:t>2</w:t>
        </w:r>
      </w:fldSimple>
      <w:bookmarkEnd w:id="44"/>
      <w:r>
        <w:t xml:space="preserve">: </w:t>
      </w:r>
      <w:r w:rsidR="009D4A4E">
        <w:t>Diagrama de c</w:t>
      </w:r>
      <w:r w:rsidRPr="0036016F">
        <w:t>lasses do módulo Songer.UnitTests</w:t>
      </w:r>
      <w:bookmarkEnd w:id="45"/>
    </w:p>
    <w:p w:rsidR="00514707" w:rsidRDefault="00514707" w:rsidP="00514707">
      <w:pPr>
        <w:pStyle w:val="Normal-CorpodeTexto"/>
      </w:pPr>
      <w:r>
        <w:t>De acordo com a</w:t>
      </w:r>
      <w:r w:rsidR="00231DA2">
        <w:t xml:space="preserve"> </w:t>
      </w:r>
      <w:r w:rsidR="00890CE3">
        <w:fldChar w:fldCharType="begin"/>
      </w:r>
      <w:r w:rsidR="00231DA2">
        <w:instrText xml:space="preserve"> REF _Ref260748635 \h </w:instrText>
      </w:r>
      <w:r w:rsidR="00890CE3">
        <w:fldChar w:fldCharType="separate"/>
      </w:r>
      <w:r w:rsidR="00231DA2">
        <w:t xml:space="preserve">Figura </w:t>
      </w:r>
      <w:r w:rsidR="00231DA2">
        <w:rPr>
          <w:noProof/>
        </w:rPr>
        <w:t>5</w:t>
      </w:r>
      <w:r w:rsidR="00231DA2">
        <w:noBreakHyphen/>
      </w:r>
      <w:r w:rsidR="00231DA2">
        <w:rPr>
          <w:noProof/>
        </w:rPr>
        <w:t>2</w:t>
      </w:r>
      <w:r w:rsidR="00890CE3">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C10A01">
      <w:pPr>
        <w:pStyle w:val="Ttulo3"/>
      </w:pPr>
      <w:bookmarkStart w:id="46" w:name="_Toc261203414"/>
      <w:r>
        <w:t>Classe MusicalAnalyzerTests</w:t>
      </w:r>
      <w:bookmarkEnd w:id="46"/>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890CE3">
        <w:fldChar w:fldCharType="begin"/>
      </w:r>
      <w:r w:rsidR="00231DA2">
        <w:instrText xml:space="preserve"> REF _Ref260748659 \h </w:instrText>
      </w:r>
      <w:r w:rsidR="00890CE3">
        <w:fldChar w:fldCharType="separate"/>
      </w:r>
      <w:r w:rsidR="00231DA2">
        <w:t xml:space="preserve">Quadro </w:t>
      </w:r>
      <w:r w:rsidR="00231DA2">
        <w:rPr>
          <w:noProof/>
        </w:rPr>
        <w:t>5</w:t>
      </w:r>
      <w:r w:rsidR="00231DA2">
        <w:noBreakHyphen/>
      </w:r>
      <w:r w:rsidR="00231DA2">
        <w:rPr>
          <w:noProof/>
        </w:rPr>
        <w:t>1</w:t>
      </w:r>
      <w:r w:rsidR="00890CE3">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47" w:name="_Ref260748659"/>
      <w:bookmarkStart w:id="48" w:name="_Toc261123697"/>
      <w:r>
        <w:t xml:space="preserve">Quadro </w:t>
      </w:r>
      <w:fldSimple w:instr=" STYLEREF 1 \s ">
        <w:r w:rsidR="00520812">
          <w:rPr>
            <w:noProof/>
          </w:rPr>
          <w:t>5</w:t>
        </w:r>
      </w:fldSimple>
      <w:r w:rsidR="00520812">
        <w:noBreakHyphen/>
      </w:r>
      <w:fldSimple w:instr=" SEQ Quadro \* ARABIC \s 1 ">
        <w:r w:rsidR="00520812">
          <w:rPr>
            <w:noProof/>
          </w:rPr>
          <w:t>1</w:t>
        </w:r>
      </w:fldSimple>
      <w:bookmarkEnd w:id="47"/>
      <w:r>
        <w:t>: Exemplo de teste de unidade</w:t>
      </w:r>
      <w:bookmarkEnd w:id="48"/>
    </w:p>
    <w:p w:rsidR="00FD117B" w:rsidRDefault="00FD117B" w:rsidP="00C10A01">
      <w:pPr>
        <w:pStyle w:val="Ttulo3"/>
      </w:pPr>
      <w:bookmarkStart w:id="49" w:name="_Toc261203415"/>
      <w:r w:rsidRPr="006151BB">
        <w:t>Classe NotesAndChordsTests</w:t>
      </w:r>
      <w:bookmarkEnd w:id="49"/>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4"/>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50" w:name="_Ref260748721"/>
      <w:bookmarkStart w:id="51" w:name="_Toc261203450"/>
      <w:r>
        <w:t xml:space="preserve">Figura </w:t>
      </w:r>
      <w:fldSimple w:instr=" STYLEREF 1 \s ">
        <w:r w:rsidR="009923BB">
          <w:rPr>
            <w:noProof/>
          </w:rPr>
          <w:t>5</w:t>
        </w:r>
      </w:fldSimple>
      <w:r w:rsidR="009923BB">
        <w:noBreakHyphen/>
      </w:r>
      <w:fldSimple w:instr=" SEQ Figura \* ARABIC \s 1 ">
        <w:r w:rsidR="009923BB">
          <w:rPr>
            <w:noProof/>
          </w:rPr>
          <w:t>3</w:t>
        </w:r>
      </w:fldSimple>
      <w:bookmarkEnd w:id="50"/>
      <w:r>
        <w:t xml:space="preserve">: </w:t>
      </w:r>
      <w:r w:rsidRPr="002079F5">
        <w:t>Exemplo de falha de teste.</w:t>
      </w:r>
      <w:bookmarkEnd w:id="51"/>
      <w:r w:rsidRPr="002079F5">
        <w:t xml:space="preserve"> </w:t>
      </w:r>
    </w:p>
    <w:p w:rsidR="00DC38D8" w:rsidRDefault="00231DA2" w:rsidP="00DC38D8">
      <w:pPr>
        <w:pStyle w:val="Normal-CorpodeTexto"/>
      </w:pPr>
      <w:r>
        <w:t xml:space="preserve">Como mencionado no item </w:t>
      </w:r>
      <w:r w:rsidR="00890CE3">
        <w:fldChar w:fldCharType="begin"/>
      </w:r>
      <w:r>
        <w:instrText xml:space="preserve"> REF _Ref260748699 \n \h </w:instrText>
      </w:r>
      <w:r w:rsidR="00890CE3">
        <w:fldChar w:fldCharType="separate"/>
      </w:r>
      <w:r>
        <w:t>4.3</w:t>
      </w:r>
      <w:r w:rsidR="00890CE3">
        <w:fldChar w:fldCharType="end"/>
      </w:r>
      <w:r w:rsidR="00DC38D8">
        <w:t xml:space="preserve"> (Especificação dos casos de teste), o código destas classes deverá ser escrito antes da implementação dos outros módulos do sistema, fazendo com que os testes falhem. A </w:t>
      </w:r>
      <w:r w:rsidR="00890CE3">
        <w:fldChar w:fldCharType="begin"/>
      </w:r>
      <w:r>
        <w:instrText xml:space="preserve"> REF _Ref260748721 \h </w:instrText>
      </w:r>
      <w:r w:rsidR="00890CE3">
        <w:fldChar w:fldCharType="separate"/>
      </w:r>
      <w:r>
        <w:t xml:space="preserve">Figura </w:t>
      </w:r>
      <w:r>
        <w:rPr>
          <w:noProof/>
        </w:rPr>
        <w:t>5</w:t>
      </w:r>
      <w:r>
        <w:noBreakHyphen/>
      </w:r>
      <w:r>
        <w:rPr>
          <w:noProof/>
        </w:rPr>
        <w:t>3</w:t>
      </w:r>
      <w:r w:rsidR="00890CE3">
        <w:fldChar w:fldCharType="end"/>
      </w:r>
      <w:r>
        <w:t xml:space="preserve"> </w:t>
      </w:r>
      <w:r w:rsidR="00DC38D8">
        <w:t>mostra o resultado da execução do teste nesta fase.</w:t>
      </w:r>
    </w:p>
    <w:p w:rsidR="00561700" w:rsidRDefault="00561700" w:rsidP="00C10A01">
      <w:pPr>
        <w:pStyle w:val="Ttulo2"/>
      </w:pPr>
      <w:bookmarkStart w:id="52" w:name="_Toc261203416"/>
      <w:r>
        <w:t>Songer.SoundInput</w:t>
      </w:r>
      <w:bookmarkEnd w:id="52"/>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890CE3">
        <w:fldChar w:fldCharType="begin"/>
      </w:r>
      <w:r w:rsidR="00231DA2">
        <w:instrText xml:space="preserve"> REF _Ref260748737 \h </w:instrText>
      </w:r>
      <w:r w:rsidR="00890CE3">
        <w:fldChar w:fldCharType="separate"/>
      </w:r>
      <w:r w:rsidR="00231DA2">
        <w:t xml:space="preserve">Figura </w:t>
      </w:r>
      <w:r w:rsidR="00231DA2">
        <w:rPr>
          <w:noProof/>
        </w:rPr>
        <w:t>5</w:t>
      </w:r>
      <w:r w:rsidR="00231DA2">
        <w:noBreakHyphen/>
      </w:r>
      <w:r w:rsidR="00231DA2">
        <w:rPr>
          <w:noProof/>
        </w:rPr>
        <w:t>4</w:t>
      </w:r>
      <w:r w:rsidR="00890CE3">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53" w:name="_Ref260748737"/>
      <w:bookmarkStart w:id="54" w:name="_Toc261203451"/>
      <w:r>
        <w:t xml:space="preserve">Figura </w:t>
      </w:r>
      <w:fldSimple w:instr=" STYLEREF 1 \s ">
        <w:r w:rsidR="009923BB">
          <w:rPr>
            <w:noProof/>
          </w:rPr>
          <w:t>5</w:t>
        </w:r>
      </w:fldSimple>
      <w:r w:rsidR="009923BB">
        <w:noBreakHyphen/>
      </w:r>
      <w:fldSimple w:instr=" SEQ Figura \* ARABIC \s 1 ">
        <w:r w:rsidR="009923BB">
          <w:rPr>
            <w:noProof/>
          </w:rPr>
          <w:t>4</w:t>
        </w:r>
      </w:fldSimple>
      <w:bookmarkEnd w:id="53"/>
      <w:r>
        <w:t>: Diagrama de c</w:t>
      </w:r>
      <w:r w:rsidRPr="0083500D">
        <w:t>lasses do módulo Songer.SoundInput</w:t>
      </w:r>
      <w:bookmarkEnd w:id="54"/>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C10A01">
      <w:pPr>
        <w:pStyle w:val="Ttulo3"/>
      </w:pPr>
      <w:bookmarkStart w:id="55" w:name="_Toc261203417"/>
      <w:r>
        <w:t>Classe SoundSource</w:t>
      </w:r>
      <w:bookmarkEnd w:id="55"/>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15"/>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C10A01">
      <w:pPr>
        <w:pStyle w:val="Ttulo3"/>
      </w:pPr>
      <w:bookmarkStart w:id="56" w:name="_Toc261203418"/>
      <w:r>
        <w:t xml:space="preserve">Classe </w:t>
      </w:r>
      <w:r w:rsidR="007C6C79">
        <w:t>LineInCapture</w:t>
      </w:r>
      <w:bookmarkEnd w:id="56"/>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C10A01">
      <w:pPr>
        <w:pStyle w:val="Ttulo3"/>
      </w:pPr>
      <w:bookmarkStart w:id="57" w:name="_Toc261203419"/>
      <w:r>
        <w:t xml:space="preserve">Classe </w:t>
      </w:r>
      <w:r w:rsidR="007C6C79">
        <w:t>WaveFileCapture</w:t>
      </w:r>
      <w:bookmarkEnd w:id="57"/>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C10A01">
      <w:pPr>
        <w:pStyle w:val="Ttulo3"/>
      </w:pPr>
      <w:bookmarkStart w:id="58" w:name="_Toc261203420"/>
      <w:r>
        <w:t>Classe SoundDetectedEventArgs</w:t>
      </w:r>
      <w:bookmarkEnd w:id="58"/>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C10A01">
      <w:pPr>
        <w:pStyle w:val="Ttulo2"/>
      </w:pPr>
      <w:bookmarkStart w:id="59" w:name="_Toc261203421"/>
      <w:r>
        <w:t>Songer.SoundAnalysis</w:t>
      </w:r>
      <w:bookmarkEnd w:id="59"/>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890CE3">
        <w:fldChar w:fldCharType="begin"/>
      </w:r>
      <w:r w:rsidR="00231DA2">
        <w:instrText xml:space="preserve"> REF _Ref260748752 \h </w:instrText>
      </w:r>
      <w:r w:rsidR="00890CE3">
        <w:fldChar w:fldCharType="separate"/>
      </w:r>
      <w:r w:rsidR="00231DA2">
        <w:t xml:space="preserve">Figura </w:t>
      </w:r>
      <w:r w:rsidR="00231DA2">
        <w:rPr>
          <w:noProof/>
        </w:rPr>
        <w:t>5</w:t>
      </w:r>
      <w:r w:rsidR="00231DA2">
        <w:noBreakHyphen/>
      </w:r>
      <w:r w:rsidR="00231DA2">
        <w:rPr>
          <w:noProof/>
        </w:rPr>
        <w:t>5</w:t>
      </w:r>
      <w:r w:rsidR="00890CE3">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6"/>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60" w:name="_Ref260748752"/>
      <w:bookmarkStart w:id="61" w:name="_Toc261203452"/>
      <w:r>
        <w:t xml:space="preserve">Figura </w:t>
      </w:r>
      <w:fldSimple w:instr=" STYLEREF 1 \s ">
        <w:r w:rsidR="009923BB">
          <w:rPr>
            <w:noProof/>
          </w:rPr>
          <w:t>5</w:t>
        </w:r>
      </w:fldSimple>
      <w:r w:rsidR="009923BB">
        <w:noBreakHyphen/>
      </w:r>
      <w:fldSimple w:instr=" SEQ Figura \* ARABIC \s 1 ">
        <w:r w:rsidR="009923BB">
          <w:rPr>
            <w:noProof/>
          </w:rPr>
          <w:t>5</w:t>
        </w:r>
      </w:fldSimple>
      <w:bookmarkEnd w:id="60"/>
      <w:r>
        <w:t>: Diagrama de c</w:t>
      </w:r>
      <w:r w:rsidRPr="00A4214E">
        <w:t>lasses do módulo Songer.SoundAnalysis</w:t>
      </w:r>
      <w:bookmarkEnd w:id="61"/>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876529">
        <w:rPr>
          <w:i/>
        </w:rPr>
        <w:t xml:space="preserve"> </w:t>
      </w:r>
      <w:sdt>
        <w:sdtPr>
          <w:rPr>
            <w:i/>
          </w:rPr>
          <w:id w:val="8015313"/>
          <w:citation/>
        </w:sdtPr>
        <w:sdtContent>
          <w:r w:rsidR="00890CE3">
            <w:rPr>
              <w:i/>
            </w:rPr>
            <w:fldChar w:fldCharType="begin"/>
          </w:r>
          <w:r w:rsidR="00876529" w:rsidRPr="00876529">
            <w:instrText xml:space="preserve"> CITATION The10 \l 1033 </w:instrText>
          </w:r>
          <w:r w:rsidR="00890CE3">
            <w:rPr>
              <w:i/>
            </w:rPr>
            <w:fldChar w:fldCharType="separate"/>
          </w:r>
          <w:r w:rsidR="00876529" w:rsidRPr="00876529">
            <w:rPr>
              <w:noProof/>
            </w:rPr>
            <w:t>(THE CODE PROJECT, 2010)</w:t>
          </w:r>
          <w:r w:rsidR="00890CE3">
            <w:rPr>
              <w:i/>
            </w:rPr>
            <w:fldChar w:fldCharType="end"/>
          </w:r>
        </w:sdtContent>
      </w:sdt>
      <w:r w:rsidR="007303F9">
        <w:t>.</w:t>
      </w:r>
      <w:r w:rsidR="00A1075B">
        <w:t xml:space="preserve"> </w:t>
      </w:r>
    </w:p>
    <w:p w:rsidR="003E3855" w:rsidRDefault="003E3855" w:rsidP="00C10A01">
      <w:pPr>
        <w:pStyle w:val="Ttulo3"/>
      </w:pPr>
      <w:bookmarkStart w:id="62" w:name="_Toc261203422"/>
      <w:r>
        <w:t>Estrutura ComplexNumber</w:t>
      </w:r>
      <w:bookmarkEnd w:id="62"/>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C10A01">
      <w:pPr>
        <w:pStyle w:val="Ttulo3"/>
      </w:pPr>
      <w:bookmarkStart w:id="63" w:name="_Toc261203423"/>
      <w:r>
        <w:t>Classe CooleyTukeyFFT</w:t>
      </w:r>
      <w:bookmarkEnd w:id="63"/>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C10A01">
      <w:pPr>
        <w:pStyle w:val="Ttulo2"/>
      </w:pPr>
      <w:bookmarkStart w:id="64" w:name="_Toc261203424"/>
      <w:r>
        <w:t>Songer.MusicalInterpreter</w:t>
      </w:r>
      <w:bookmarkEnd w:id="64"/>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890CE3">
        <w:fldChar w:fldCharType="begin"/>
      </w:r>
      <w:r w:rsidR="00231DA2">
        <w:instrText xml:space="preserve"> REF _Ref260748769 \h </w:instrText>
      </w:r>
      <w:r w:rsidR="00890CE3">
        <w:fldChar w:fldCharType="separate"/>
      </w:r>
      <w:r w:rsidR="00231DA2">
        <w:t xml:space="preserve">Figura </w:t>
      </w:r>
      <w:r w:rsidR="00231DA2">
        <w:rPr>
          <w:noProof/>
        </w:rPr>
        <w:t>5</w:t>
      </w:r>
      <w:r w:rsidR="00231DA2">
        <w:noBreakHyphen/>
      </w:r>
      <w:r w:rsidR="00231DA2">
        <w:rPr>
          <w:noProof/>
        </w:rPr>
        <w:t>6</w:t>
      </w:r>
      <w:r w:rsidR="00890CE3">
        <w:fldChar w:fldCharType="end"/>
      </w:r>
      <w:r w:rsidR="00231DA2">
        <w:t xml:space="preserve"> </w:t>
      </w:r>
      <w:r w:rsidR="001773DD">
        <w:t>apresenta as classes que compõem este módulo.</w:t>
      </w:r>
    </w:p>
    <w:p w:rsidR="00157EFA" w:rsidRDefault="00A35F7D" w:rsidP="00157EFA">
      <w:pPr>
        <w:pStyle w:val="Normal-CorpodeTexto"/>
        <w:keepNext/>
        <w:ind w:firstLine="0"/>
      </w:pPr>
      <w:r>
        <w:rPr>
          <w:noProof/>
          <w:lang w:eastAsia="pt-BR"/>
        </w:rPr>
        <w:drawing>
          <wp:inline distT="0" distB="0" distL="0" distR="0">
            <wp:extent cx="5760085" cy="4720941"/>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65" w:name="_Ref260748769"/>
      <w:bookmarkStart w:id="66" w:name="_Toc261203453"/>
      <w:r>
        <w:t xml:space="preserve">Figura </w:t>
      </w:r>
      <w:fldSimple w:instr=" STYLEREF 1 \s ">
        <w:r w:rsidR="009923BB">
          <w:rPr>
            <w:noProof/>
          </w:rPr>
          <w:t>5</w:t>
        </w:r>
      </w:fldSimple>
      <w:r w:rsidR="009923BB">
        <w:noBreakHyphen/>
      </w:r>
      <w:fldSimple w:instr=" SEQ Figura \* ARABIC \s 1 ">
        <w:r w:rsidR="009923BB">
          <w:rPr>
            <w:noProof/>
          </w:rPr>
          <w:t>6</w:t>
        </w:r>
      </w:fldSimple>
      <w:bookmarkEnd w:id="65"/>
      <w:r>
        <w:t>: Diagrama de c</w:t>
      </w:r>
      <w:r w:rsidRPr="00CF040B">
        <w:t>lasses do módulo Songer.MusicalInterpreter</w:t>
      </w:r>
      <w:bookmarkEnd w:id="66"/>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C10A01">
      <w:pPr>
        <w:pStyle w:val="Ttulo3"/>
      </w:pPr>
      <w:bookmarkStart w:id="67" w:name="_Toc261203425"/>
      <w:r>
        <w:t>Classe MusicalNote</w:t>
      </w:r>
      <w:bookmarkEnd w:id="67"/>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C10A01">
      <w:pPr>
        <w:pStyle w:val="Ttulo3"/>
      </w:pPr>
      <w:bookmarkStart w:id="68" w:name="_Toc261203426"/>
      <w:r>
        <w:t>Classe MusicalNoteDictionary</w:t>
      </w:r>
      <w:bookmarkEnd w:id="68"/>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C10A01">
      <w:pPr>
        <w:pStyle w:val="Ttulo3"/>
      </w:pPr>
      <w:bookmarkStart w:id="69" w:name="_Ref260859718"/>
      <w:bookmarkStart w:id="70" w:name="_Toc261203427"/>
      <w:r>
        <w:t>Classe Chord</w:t>
      </w:r>
      <w:bookmarkEnd w:id="69"/>
      <w:bookmarkEnd w:id="70"/>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890CE3">
        <w:fldChar w:fldCharType="begin"/>
      </w:r>
      <w:r w:rsidR="000D2DF6">
        <w:instrText xml:space="preserve"> REF _Ref260748474 \h </w:instrText>
      </w:r>
      <w:r w:rsidR="00890CE3">
        <w:fldChar w:fldCharType="separate"/>
      </w:r>
      <w:r w:rsidR="00BA5030">
        <w:t xml:space="preserve">Quadro </w:t>
      </w:r>
      <w:r w:rsidR="00BA5030">
        <w:rPr>
          <w:noProof/>
        </w:rPr>
        <w:t>5</w:t>
      </w:r>
      <w:r w:rsidR="00BA5030">
        <w:noBreakHyphen/>
      </w:r>
      <w:r w:rsidR="00BA5030">
        <w:rPr>
          <w:noProof/>
        </w:rPr>
        <w:t>2</w:t>
      </w:r>
      <w:r w:rsidR="00890CE3">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lastRenderedPageBreak/>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t>}</w:t>
            </w:r>
          </w:p>
        </w:tc>
      </w:tr>
    </w:tbl>
    <w:p w:rsidR="00AC18B8" w:rsidRPr="006E0086" w:rsidRDefault="00AC18B8" w:rsidP="00AC18B8">
      <w:pPr>
        <w:pStyle w:val="Legenda"/>
      </w:pPr>
      <w:bookmarkStart w:id="71" w:name="_Ref260748474"/>
      <w:bookmarkStart w:id="72" w:name="_Toc261123698"/>
      <w:r>
        <w:lastRenderedPageBreak/>
        <w:t xml:space="preserve">Quadro </w:t>
      </w:r>
      <w:fldSimple w:instr=" STYLEREF 1 \s ">
        <w:r w:rsidR="00520812">
          <w:rPr>
            <w:noProof/>
          </w:rPr>
          <w:t>5</w:t>
        </w:r>
      </w:fldSimple>
      <w:r w:rsidR="00520812">
        <w:noBreakHyphen/>
      </w:r>
      <w:fldSimple w:instr=" SEQ Quadro \* ARABIC \s 1 ">
        <w:r w:rsidR="00520812">
          <w:rPr>
            <w:noProof/>
          </w:rPr>
          <w:t>2</w:t>
        </w:r>
      </w:fldSimple>
      <w:bookmarkEnd w:id="71"/>
      <w:r>
        <w:t>: Código-fonte do método Chord.Matches</w:t>
      </w:r>
      <w:bookmarkEnd w:id="72"/>
    </w:p>
    <w:p w:rsidR="00813C73" w:rsidRDefault="00813C73" w:rsidP="00C10A01">
      <w:pPr>
        <w:pStyle w:val="Ttulo3"/>
      </w:pPr>
      <w:bookmarkStart w:id="73" w:name="_Toc261203428"/>
      <w:r>
        <w:t>Classe ChordDictionary</w:t>
      </w:r>
      <w:bookmarkEnd w:id="73"/>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C10A01">
      <w:pPr>
        <w:pStyle w:val="Ttulo3"/>
      </w:pPr>
      <w:bookmarkStart w:id="74" w:name="_Toc261203429"/>
      <w:r w:rsidRPr="003830E0">
        <w:t>Classe MusicalAnalyzer</w:t>
      </w:r>
      <w:bookmarkEnd w:id="74"/>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890CE3">
        <w:fldChar w:fldCharType="begin"/>
      </w:r>
      <w:r w:rsidR="00D53224">
        <w:instrText xml:space="preserve"> REF _Ref260856864 \h </w:instrText>
      </w:r>
      <w:r w:rsidR="00890CE3">
        <w:fldChar w:fldCharType="separate"/>
      </w:r>
      <w:r w:rsidR="00D53224">
        <w:t xml:space="preserve">Quadro </w:t>
      </w:r>
      <w:r w:rsidR="00D53224">
        <w:rPr>
          <w:noProof/>
        </w:rPr>
        <w:t>5</w:t>
      </w:r>
      <w:r w:rsidR="00D53224">
        <w:noBreakHyphen/>
      </w:r>
      <w:r w:rsidR="00D53224">
        <w:rPr>
          <w:noProof/>
        </w:rPr>
        <w:t>3</w:t>
      </w:r>
      <w:r w:rsidR="00890CE3">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75" w:name="_Ref260856864"/>
      <w:bookmarkStart w:id="76" w:name="_Toc261123699"/>
      <w:r>
        <w:t xml:space="preserve">Quadro </w:t>
      </w:r>
      <w:fldSimple w:instr=" STYLEREF 1 \s ">
        <w:r w:rsidR="00520812">
          <w:rPr>
            <w:noProof/>
          </w:rPr>
          <w:t>5</w:t>
        </w:r>
      </w:fldSimple>
      <w:r w:rsidR="00520812">
        <w:noBreakHyphen/>
      </w:r>
      <w:fldSimple w:instr=" SEQ Quadro \* ARABIC \s 1 ">
        <w:r w:rsidR="00520812">
          <w:rPr>
            <w:noProof/>
          </w:rPr>
          <w:t>3</w:t>
        </w:r>
      </w:fldSimple>
      <w:bookmarkEnd w:id="75"/>
      <w:r>
        <w:t>: Código-fonte do método MusicalAnalyzer.OnSoundDetected</w:t>
      </w:r>
      <w:bookmarkEnd w:id="76"/>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890CE3">
        <w:fldChar w:fldCharType="begin"/>
      </w:r>
      <w:r w:rsidR="00061027">
        <w:instrText xml:space="preserve"> REF _Ref260859469 \h </w:instrText>
      </w:r>
      <w:r w:rsidR="00890CE3">
        <w:fldChar w:fldCharType="separate"/>
      </w:r>
      <w:r w:rsidR="00061027">
        <w:t xml:space="preserve">Quadro </w:t>
      </w:r>
      <w:r w:rsidR="00061027">
        <w:rPr>
          <w:noProof/>
        </w:rPr>
        <w:t>5</w:t>
      </w:r>
      <w:r w:rsidR="00061027">
        <w:noBreakHyphen/>
      </w:r>
      <w:r w:rsidR="00061027">
        <w:rPr>
          <w:noProof/>
        </w:rPr>
        <w:t>4</w:t>
      </w:r>
      <w:r w:rsidR="00890CE3">
        <w:fldChar w:fldCharType="end"/>
      </w:r>
      <w:r w:rsidR="002F13E6">
        <w:t>.</w:t>
      </w:r>
    </w:p>
    <w:p w:rsidR="00876529" w:rsidRDefault="00876529" w:rsidP="00AD0CE2">
      <w:pPr>
        <w:pStyle w:val="Normal-CorpodeTexto"/>
      </w:pP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lastRenderedPageBreak/>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77" w:name="_Ref260859469"/>
      <w:bookmarkStart w:id="78" w:name="_Toc261123700"/>
      <w:r>
        <w:lastRenderedPageBreak/>
        <w:t xml:space="preserve">Quadro </w:t>
      </w:r>
      <w:fldSimple w:instr=" STYLEREF 1 \s ">
        <w:r w:rsidR="00520812">
          <w:rPr>
            <w:noProof/>
          </w:rPr>
          <w:t>5</w:t>
        </w:r>
      </w:fldSimple>
      <w:r w:rsidR="00520812">
        <w:noBreakHyphen/>
      </w:r>
      <w:fldSimple w:instr=" SEQ Quadro \* ARABIC \s 1 ">
        <w:r w:rsidR="00520812">
          <w:rPr>
            <w:noProof/>
          </w:rPr>
          <w:t>4</w:t>
        </w:r>
      </w:fldSimple>
      <w:bookmarkEnd w:id="77"/>
      <w:r>
        <w:t>: Código-fonte do método MusicalAnalyzer.GetNotesBeingPlayed</w:t>
      </w:r>
      <w:bookmarkEnd w:id="78"/>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16"/>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890CE3">
        <w:fldChar w:fldCharType="begin"/>
      </w:r>
      <w:r w:rsidR="004B7C33">
        <w:instrText xml:space="preserve"> REF _Ref260859718 \r \h </w:instrText>
      </w:r>
      <w:r w:rsidR="00890CE3">
        <w:fldChar w:fldCharType="separate"/>
      </w:r>
      <w:r w:rsidR="004B7C33">
        <w:t>5.4.3</w:t>
      </w:r>
      <w:r w:rsidR="00890CE3">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bookmarkStart w:id="79" w:name="_Toc261123701"/>
      <w:r>
        <w:lastRenderedPageBreak/>
        <w:t xml:space="preserve">Quadro </w:t>
      </w:r>
      <w:fldSimple w:instr=" STYLEREF 1 \s ">
        <w:r w:rsidR="00520812">
          <w:rPr>
            <w:noProof/>
          </w:rPr>
          <w:t>5</w:t>
        </w:r>
      </w:fldSimple>
      <w:r w:rsidR="00520812">
        <w:noBreakHyphen/>
      </w:r>
      <w:fldSimple w:instr=" SEQ Quadro \* ARABIC \s 1 ">
        <w:r w:rsidR="00520812">
          <w:rPr>
            <w:noProof/>
          </w:rPr>
          <w:t>5</w:t>
        </w:r>
      </w:fldSimple>
      <w:r>
        <w:t>: Código-fonte do método MusicalAnalyzer.GetChordBeingPlayed</w:t>
      </w:r>
      <w:bookmarkEnd w:id="79"/>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890CE3">
        <w:fldChar w:fldCharType="begin"/>
      </w:r>
      <w:r w:rsidR="00DD586F">
        <w:instrText xml:space="preserve"> REF _Ref260861515 \h </w:instrText>
      </w:r>
      <w:r w:rsidR="00890CE3">
        <w:fldChar w:fldCharType="separate"/>
      </w:r>
      <w:r w:rsidR="00DD586F">
        <w:t xml:space="preserve">Quadro </w:t>
      </w:r>
      <w:r w:rsidR="00DD586F">
        <w:rPr>
          <w:noProof/>
        </w:rPr>
        <w:t>5</w:t>
      </w:r>
      <w:r w:rsidR="00DD586F">
        <w:noBreakHyphen/>
      </w:r>
      <w:r w:rsidR="00DD586F">
        <w:rPr>
          <w:noProof/>
        </w:rPr>
        <w:t>6</w:t>
      </w:r>
      <w:r w:rsidR="00890CE3">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color w:val="0000FF"/>
                <w:sz w:val="20"/>
                <w:szCs w:val="20"/>
                <w:lang w:val="en-US" w:eastAsia="pt-BR"/>
              </w:rPr>
              <w:t>private</w:t>
            </w:r>
            <w:r w:rsidRPr="008562CC">
              <w:rPr>
                <w:rFonts w:ascii="Courier New" w:hAnsi="Courier New" w:cs="Courier New"/>
                <w:noProof/>
                <w:sz w:val="20"/>
                <w:szCs w:val="20"/>
                <w:lang w:val="en-US" w:eastAsia="pt-BR"/>
              </w:rPr>
              <w:t xml:space="preserve"> </w:t>
            </w:r>
            <w:r w:rsidRPr="008562CC">
              <w:rPr>
                <w:rFonts w:ascii="Courier New" w:hAnsi="Courier New" w:cs="Courier New"/>
                <w:noProof/>
                <w:color w:val="2B91AF"/>
                <w:sz w:val="20"/>
                <w:szCs w:val="20"/>
                <w:lang w:val="en-US" w:eastAsia="pt-BR"/>
              </w:rPr>
              <w:t>Chord</w:t>
            </w:r>
            <w:r w:rsidRPr="008562CC">
              <w:rPr>
                <w:rFonts w:ascii="Courier New" w:hAnsi="Courier New" w:cs="Courier New"/>
                <w:noProof/>
                <w:sz w:val="20"/>
                <w:szCs w:val="20"/>
                <w:lang w:val="en-US" w:eastAsia="pt-BR"/>
              </w:rPr>
              <w:t xml:space="preserve"> FindBestChord(</w:t>
            </w:r>
            <w:r w:rsidRPr="008562CC">
              <w:rPr>
                <w:rFonts w:ascii="Courier New" w:hAnsi="Courier New" w:cs="Courier New"/>
                <w:noProof/>
                <w:color w:val="2B91AF"/>
                <w:sz w:val="20"/>
                <w:szCs w:val="20"/>
                <w:lang w:val="en-US" w:eastAsia="pt-BR"/>
              </w:rPr>
              <w:t>Dictionary</w:t>
            </w:r>
            <w:r w:rsidRPr="008562CC">
              <w:rPr>
                <w:rFonts w:ascii="Courier New" w:hAnsi="Courier New" w:cs="Courier New"/>
                <w:noProof/>
                <w:sz w:val="20"/>
                <w:szCs w:val="20"/>
                <w:lang w:val="en-US" w:eastAsia="pt-BR"/>
              </w:rPr>
              <w:t>&lt;</w:t>
            </w:r>
            <w:r w:rsidRPr="008562CC">
              <w:rPr>
                <w:rFonts w:ascii="Courier New" w:hAnsi="Courier New" w:cs="Courier New"/>
                <w:noProof/>
                <w:color w:val="2B91AF"/>
                <w:sz w:val="20"/>
                <w:szCs w:val="20"/>
                <w:lang w:val="en-US" w:eastAsia="pt-BR"/>
              </w:rPr>
              <w:t>MusicalNote</w:t>
            </w:r>
            <w:r w:rsidRPr="008562CC">
              <w:rPr>
                <w:rFonts w:ascii="Courier New" w:hAnsi="Courier New" w:cs="Courier New"/>
                <w:noProof/>
                <w:sz w:val="20"/>
                <w:szCs w:val="20"/>
                <w:lang w:val="en-US" w:eastAsia="pt-BR"/>
              </w:rPr>
              <w:t xml:space="preserve">, </w:t>
            </w:r>
            <w:r w:rsidRPr="008562CC">
              <w:rPr>
                <w:rFonts w:ascii="Courier New" w:hAnsi="Courier New" w:cs="Courier New"/>
                <w:noProof/>
                <w:color w:val="0000FF"/>
                <w:sz w:val="20"/>
                <w:szCs w:val="20"/>
                <w:lang w:val="en-US" w:eastAsia="pt-BR"/>
              </w:rPr>
              <w:t>double</w:t>
            </w:r>
            <w:r w:rsidRPr="008562CC">
              <w:rPr>
                <w:rFonts w:ascii="Courier New" w:hAnsi="Courier New" w:cs="Courier New"/>
                <w:noProof/>
                <w:sz w:val="20"/>
                <w:szCs w:val="20"/>
                <w:lang w:val="en-US" w:eastAsia="pt-BR"/>
              </w:rPr>
              <w:t>&gt;</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8562CC">
              <w:rPr>
                <w:rFonts w:ascii="Courier New" w:hAnsi="Courier New" w:cs="Courier New"/>
                <w:noProof/>
                <w:sz w:val="20"/>
                <w:szCs w:val="20"/>
                <w:lang w:val="en-US" w:eastAsia="pt-BR"/>
              </w:rPr>
              <w:t xml:space="preserve"> notesBeingPlayed, </w:t>
            </w:r>
            <w:r w:rsidRPr="008562CC">
              <w:rPr>
                <w:rFonts w:ascii="Courier New" w:hAnsi="Courier New" w:cs="Courier New"/>
                <w:noProof/>
                <w:color w:val="2B91AF"/>
                <w:sz w:val="20"/>
                <w:szCs w:val="20"/>
                <w:lang w:val="en-US" w:eastAsia="pt-BR"/>
              </w:rPr>
              <w:t>List</w:t>
            </w:r>
            <w:r w:rsidRPr="008562CC">
              <w:rPr>
                <w:rFonts w:ascii="Courier New" w:hAnsi="Courier New" w:cs="Courier New"/>
                <w:noProof/>
                <w:sz w:val="20"/>
                <w:szCs w:val="20"/>
                <w:lang w:val="en-US" w:eastAsia="pt-BR"/>
              </w:rPr>
              <w:t>&lt;</w:t>
            </w:r>
            <w:r w:rsidRPr="008562CC">
              <w:rPr>
                <w:rFonts w:ascii="Courier New" w:hAnsi="Courier New" w:cs="Courier New"/>
                <w:noProof/>
                <w:color w:val="2B91AF"/>
                <w:sz w:val="20"/>
                <w:szCs w:val="20"/>
                <w:lang w:val="en-US" w:eastAsia="pt-BR"/>
              </w:rPr>
              <w:t>Chord</w:t>
            </w:r>
            <w:r w:rsidRPr="008562CC">
              <w:rPr>
                <w:rFonts w:ascii="Courier New" w:hAnsi="Courier New" w:cs="Courier New"/>
                <w:noProof/>
                <w:sz w:val="20"/>
                <w:szCs w:val="20"/>
                <w:lang w:val="en-US" w:eastAsia="pt-BR"/>
              </w:rPr>
              <w:t>&gt; chords)</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8562CC">
              <w:rPr>
                <w:rFonts w:ascii="Courier New" w:hAnsi="Courier New" w:cs="Courier New"/>
                <w:noProof/>
                <w:color w:val="2B91AF"/>
                <w:sz w:val="20"/>
                <w:szCs w:val="20"/>
                <w:lang w:val="en-US" w:eastAsia="pt-BR"/>
              </w:rPr>
              <w:t>Chord</w:t>
            </w:r>
            <w:r w:rsidRPr="008562CC">
              <w:rPr>
                <w:rFonts w:ascii="Courier New" w:hAnsi="Courier New" w:cs="Courier New"/>
                <w:noProof/>
                <w:sz w:val="20"/>
                <w:szCs w:val="20"/>
                <w:lang w:val="en-US" w:eastAsia="pt-BR"/>
              </w:rPr>
              <w:t xml:space="preserve"> bestChord = </w:t>
            </w:r>
            <w:r w:rsidRPr="008562CC">
              <w:rPr>
                <w:rFonts w:ascii="Courier New" w:hAnsi="Courier New" w:cs="Courier New"/>
                <w:noProof/>
                <w:color w:val="0000FF"/>
                <w:sz w:val="20"/>
                <w:szCs w:val="20"/>
                <w:lang w:val="en-US" w:eastAsia="pt-BR"/>
              </w:rPr>
              <w:t>null</w:t>
            </w:r>
            <w:r w:rsidRPr="008562CC">
              <w:rPr>
                <w:rFonts w:ascii="Courier New" w:hAnsi="Courier New" w:cs="Courier New"/>
                <w:noProof/>
                <w:sz w:val="20"/>
                <w:szCs w:val="20"/>
                <w:lang w:val="en-US" w:eastAsia="pt-BR"/>
              </w:rPr>
              <w:t>;</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sidRPr="0018310F">
              <w:rPr>
                <w:rFonts w:ascii="Courier New" w:hAnsi="Courier New" w:cs="Courier New"/>
                <w:noProof/>
                <w:sz w:val="20"/>
                <w:szCs w:val="20"/>
                <w:lang w:val="en-US" w:eastAsia="pt-BR"/>
              </w:rPr>
              <w:t xml:space="preserve">    </w:t>
            </w:r>
            <w:r w:rsidRPr="008562CC">
              <w:rPr>
                <w:rFonts w:ascii="Courier New" w:hAnsi="Courier New" w:cs="Courier New"/>
                <w:noProof/>
                <w:color w:val="0000FF"/>
                <w:sz w:val="20"/>
                <w:szCs w:val="20"/>
                <w:lang w:eastAsia="pt-BR"/>
              </w:rPr>
              <w:t>double</w:t>
            </w:r>
            <w:r w:rsidRPr="008562CC">
              <w:rPr>
                <w:rFonts w:ascii="Courier New" w:hAnsi="Courier New" w:cs="Courier New"/>
                <w:noProof/>
                <w:sz w:val="20"/>
                <w:szCs w:val="20"/>
                <w:lang w:eastAsia="pt-BR"/>
              </w:rPr>
              <w:t xml:space="preserve"> bestChordAmplitude = 0;</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sidRPr="008562CC">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chordAmplitude;</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p>
          <w:p w:rsidR="008562CC" w:rsidRDefault="008562CC" w:rsidP="008562CC">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a lista de acordes para saber qual deles</w:t>
            </w:r>
          </w:p>
          <w:p w:rsidR="008562CC" w:rsidRDefault="008562CC" w:rsidP="008562CC">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é composto pelas notas de maiores amplitudes</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18310F">
              <w:rPr>
                <w:rFonts w:ascii="Courier New" w:hAnsi="Courier New" w:cs="Courier New"/>
                <w:noProof/>
                <w:sz w:val="20"/>
                <w:szCs w:val="20"/>
                <w:lang w:eastAsia="pt-BR"/>
              </w:rPr>
              <w:t xml:space="preserve">    </w:t>
            </w:r>
            <w:r w:rsidRPr="008562CC">
              <w:rPr>
                <w:rFonts w:ascii="Courier New" w:hAnsi="Courier New" w:cs="Courier New"/>
                <w:noProof/>
                <w:color w:val="0000FF"/>
                <w:sz w:val="20"/>
                <w:szCs w:val="20"/>
                <w:lang w:val="en-US" w:eastAsia="pt-BR"/>
              </w:rPr>
              <w:t>foreach</w:t>
            </w:r>
            <w:r w:rsidRPr="008562CC">
              <w:rPr>
                <w:rFonts w:ascii="Courier New" w:hAnsi="Courier New" w:cs="Courier New"/>
                <w:noProof/>
                <w:sz w:val="20"/>
                <w:szCs w:val="20"/>
                <w:lang w:val="en-US" w:eastAsia="pt-BR"/>
              </w:rPr>
              <w:t xml:space="preserve"> (</w:t>
            </w:r>
            <w:r w:rsidRPr="008562CC">
              <w:rPr>
                <w:rFonts w:ascii="Courier New" w:hAnsi="Courier New" w:cs="Courier New"/>
                <w:noProof/>
                <w:color w:val="2B91AF"/>
                <w:sz w:val="20"/>
                <w:szCs w:val="20"/>
                <w:lang w:val="en-US" w:eastAsia="pt-BR"/>
              </w:rPr>
              <w:t>Chord</w:t>
            </w:r>
            <w:r w:rsidRPr="008562CC">
              <w:rPr>
                <w:rFonts w:ascii="Courier New" w:hAnsi="Courier New" w:cs="Courier New"/>
                <w:noProof/>
                <w:sz w:val="20"/>
                <w:szCs w:val="20"/>
                <w:lang w:val="en-US" w:eastAsia="pt-BR"/>
              </w:rPr>
              <w:t xml:space="preserve"> chord </w:t>
            </w:r>
            <w:r w:rsidRPr="008562CC">
              <w:rPr>
                <w:rFonts w:ascii="Courier New" w:hAnsi="Courier New" w:cs="Courier New"/>
                <w:noProof/>
                <w:color w:val="0000FF"/>
                <w:sz w:val="20"/>
                <w:szCs w:val="20"/>
                <w:lang w:val="en-US" w:eastAsia="pt-BR"/>
              </w:rPr>
              <w:t>in</w:t>
            </w:r>
            <w:r w:rsidRPr="008562CC">
              <w:rPr>
                <w:rFonts w:ascii="Courier New" w:hAnsi="Courier New" w:cs="Courier New"/>
                <w:noProof/>
                <w:sz w:val="20"/>
                <w:szCs w:val="20"/>
                <w:lang w:val="en-US" w:eastAsia="pt-BR"/>
              </w:rPr>
              <w:t xml:space="preserve"> chords)</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 xml:space="preserve">    {</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8562CC">
              <w:rPr>
                <w:rFonts w:ascii="Courier New" w:hAnsi="Courier New" w:cs="Courier New"/>
                <w:noProof/>
                <w:sz w:val="20"/>
                <w:szCs w:val="20"/>
                <w:lang w:val="en-US" w:eastAsia="pt-BR"/>
              </w:rPr>
              <w:t>chordAmplitude = 0;</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 xml:space="preserve">        </w:t>
            </w:r>
            <w:r w:rsidRPr="008562CC">
              <w:rPr>
                <w:rFonts w:ascii="Courier New" w:hAnsi="Courier New" w:cs="Courier New"/>
                <w:noProof/>
                <w:color w:val="0000FF"/>
                <w:sz w:val="20"/>
                <w:szCs w:val="20"/>
                <w:lang w:val="en-US" w:eastAsia="pt-BR"/>
              </w:rPr>
              <w:t>foreach</w:t>
            </w:r>
            <w:r w:rsidRPr="008562CC">
              <w:rPr>
                <w:rFonts w:ascii="Courier New" w:hAnsi="Courier New" w:cs="Courier New"/>
                <w:noProof/>
                <w:sz w:val="20"/>
                <w:szCs w:val="20"/>
                <w:lang w:val="en-US" w:eastAsia="pt-BR"/>
              </w:rPr>
              <w:t xml:space="preserve"> (</w:t>
            </w:r>
            <w:r w:rsidRPr="008562CC">
              <w:rPr>
                <w:rFonts w:ascii="Courier New" w:hAnsi="Courier New" w:cs="Courier New"/>
                <w:noProof/>
                <w:color w:val="2B91AF"/>
                <w:sz w:val="20"/>
                <w:szCs w:val="20"/>
                <w:lang w:val="en-US" w:eastAsia="pt-BR"/>
              </w:rPr>
              <w:t>MusicalNote</w:t>
            </w:r>
            <w:r w:rsidRPr="008562CC">
              <w:rPr>
                <w:rFonts w:ascii="Courier New" w:hAnsi="Courier New" w:cs="Courier New"/>
                <w:noProof/>
                <w:sz w:val="20"/>
                <w:szCs w:val="20"/>
                <w:lang w:val="en-US" w:eastAsia="pt-BR"/>
              </w:rPr>
              <w:t xml:space="preserve"> note </w:t>
            </w:r>
            <w:r w:rsidRPr="008562CC">
              <w:rPr>
                <w:rFonts w:ascii="Courier New" w:hAnsi="Courier New" w:cs="Courier New"/>
                <w:noProof/>
                <w:color w:val="0000FF"/>
                <w:sz w:val="20"/>
                <w:szCs w:val="20"/>
                <w:lang w:val="en-US" w:eastAsia="pt-BR"/>
              </w:rPr>
              <w:t>in</w:t>
            </w:r>
            <w:r w:rsidRPr="008562CC">
              <w:rPr>
                <w:rFonts w:ascii="Courier New" w:hAnsi="Courier New" w:cs="Courier New"/>
                <w:noProof/>
                <w:sz w:val="20"/>
                <w:szCs w:val="20"/>
                <w:lang w:val="en-US" w:eastAsia="pt-BR"/>
              </w:rPr>
              <w:t xml:space="preserve"> chord.MusicalNotes)</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sidRPr="0018310F">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8562CC" w:rsidRDefault="008562CC" w:rsidP="008562CC">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Soma a amplitude de cada nota</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chordAmplitude += notesBeingPlayed[note];    </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p>
          <w:p w:rsidR="008562CC" w:rsidRDefault="008562CC" w:rsidP="008562CC">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lastRenderedPageBreak/>
              <w:t xml:space="preserve">        </w:t>
            </w:r>
            <w:r>
              <w:rPr>
                <w:rFonts w:ascii="Courier New" w:hAnsi="Courier New" w:cs="Courier New"/>
                <w:noProof/>
                <w:color w:val="008000"/>
                <w:sz w:val="20"/>
                <w:szCs w:val="20"/>
                <w:lang w:eastAsia="pt-BR"/>
              </w:rPr>
              <w:t>// Se for a maior soma de amplitude encontrada, armazena o acorde</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18310F">
              <w:rPr>
                <w:rFonts w:ascii="Courier New" w:hAnsi="Courier New" w:cs="Courier New"/>
                <w:noProof/>
                <w:sz w:val="20"/>
                <w:szCs w:val="20"/>
                <w:lang w:eastAsia="pt-BR"/>
              </w:rPr>
              <w:t xml:space="preserve">        </w:t>
            </w:r>
            <w:r w:rsidRPr="008562CC">
              <w:rPr>
                <w:rFonts w:ascii="Courier New" w:hAnsi="Courier New" w:cs="Courier New"/>
                <w:noProof/>
                <w:color w:val="0000FF"/>
                <w:sz w:val="20"/>
                <w:szCs w:val="20"/>
                <w:lang w:val="en-US" w:eastAsia="pt-BR"/>
              </w:rPr>
              <w:t>if</w:t>
            </w:r>
            <w:r w:rsidRPr="008562CC">
              <w:rPr>
                <w:rFonts w:ascii="Courier New" w:hAnsi="Courier New" w:cs="Courier New"/>
                <w:noProof/>
                <w:sz w:val="20"/>
                <w:szCs w:val="20"/>
                <w:lang w:val="en-US" w:eastAsia="pt-BR"/>
              </w:rPr>
              <w:t xml:space="preserve"> (chordAmplitude &gt; bestChordAmplitude)</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 xml:space="preserve">        {</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8562CC">
              <w:rPr>
                <w:rFonts w:ascii="Courier New" w:hAnsi="Courier New" w:cs="Courier New"/>
                <w:noProof/>
                <w:sz w:val="20"/>
                <w:szCs w:val="20"/>
                <w:lang w:val="en-US" w:eastAsia="pt-BR"/>
              </w:rPr>
              <w:t>bestChordAmplitude = chordAmplitude;</w:t>
            </w:r>
          </w:p>
          <w:p w:rsidR="008562CC" w:rsidRPr="008562CC" w:rsidRDefault="008562CC" w:rsidP="008562CC">
            <w:pPr>
              <w:autoSpaceDE w:val="0"/>
              <w:autoSpaceDN w:val="0"/>
              <w:adjustRightInd w:val="0"/>
              <w:spacing w:after="0" w:line="240" w:lineRule="auto"/>
              <w:jc w:val="left"/>
              <w:rPr>
                <w:rFonts w:ascii="Courier New" w:hAnsi="Courier New" w:cs="Courier New"/>
                <w:noProof/>
                <w:sz w:val="20"/>
                <w:szCs w:val="20"/>
                <w:lang w:val="en-US" w:eastAsia="pt-BR"/>
              </w:rPr>
            </w:pPr>
            <w:r w:rsidRPr="008562CC">
              <w:rPr>
                <w:rFonts w:ascii="Courier New" w:hAnsi="Courier New" w:cs="Courier New"/>
                <w:noProof/>
                <w:sz w:val="20"/>
                <w:szCs w:val="20"/>
                <w:lang w:val="en-US" w:eastAsia="pt-BR"/>
              </w:rPr>
              <w:t xml:space="preserve">            bestChord = chord;</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sidRPr="008562CC">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8562CC" w:rsidRDefault="008562CC" w:rsidP="008562CC">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return</w:t>
            </w:r>
            <w:r>
              <w:rPr>
                <w:rFonts w:ascii="Courier New" w:hAnsi="Courier New" w:cs="Courier New"/>
                <w:noProof/>
                <w:sz w:val="20"/>
                <w:szCs w:val="20"/>
                <w:lang w:eastAsia="pt-BR"/>
              </w:rPr>
              <w:t xml:space="preserve"> bestChord; </w:t>
            </w:r>
          </w:p>
          <w:p w:rsidR="00490655" w:rsidRPr="005F6C56" w:rsidRDefault="008562CC" w:rsidP="008562CC">
            <w:pPr>
              <w:pStyle w:val="Normal-CorpodeTexto"/>
              <w:keepNext/>
              <w:ind w:firstLine="0"/>
            </w:pPr>
            <w:r>
              <w:rPr>
                <w:rFonts w:ascii="Courier New" w:hAnsi="Courier New" w:cs="Courier New"/>
                <w:noProof/>
                <w:sz w:val="20"/>
                <w:szCs w:val="20"/>
                <w:lang w:eastAsia="pt-BR"/>
              </w:rPr>
              <w:t>}</w:t>
            </w:r>
          </w:p>
        </w:tc>
      </w:tr>
    </w:tbl>
    <w:p w:rsidR="00C808F2" w:rsidRDefault="00490655" w:rsidP="00E44668">
      <w:pPr>
        <w:pStyle w:val="Legenda"/>
      </w:pPr>
      <w:bookmarkStart w:id="80" w:name="_Ref260861515"/>
      <w:bookmarkStart w:id="81" w:name="_Ref260861510"/>
      <w:bookmarkStart w:id="82" w:name="_Toc261123702"/>
      <w:r>
        <w:lastRenderedPageBreak/>
        <w:t xml:space="preserve">Quadro </w:t>
      </w:r>
      <w:fldSimple w:instr=" STYLEREF 1 \s ">
        <w:r w:rsidR="00520812">
          <w:rPr>
            <w:noProof/>
          </w:rPr>
          <w:t>5</w:t>
        </w:r>
      </w:fldSimple>
      <w:r w:rsidR="00520812">
        <w:noBreakHyphen/>
      </w:r>
      <w:fldSimple w:instr=" SEQ Quadro \* ARABIC \s 1 ">
        <w:r w:rsidR="00520812">
          <w:rPr>
            <w:noProof/>
          </w:rPr>
          <w:t>6</w:t>
        </w:r>
      </w:fldSimple>
      <w:bookmarkEnd w:id="80"/>
      <w:r>
        <w:t>: Código-fonte do método MusicalAnalyzer.FindBestChord</w:t>
      </w:r>
      <w:bookmarkEnd w:id="81"/>
      <w:bookmarkEnd w:id="82"/>
    </w:p>
    <w:p w:rsidR="00E44668" w:rsidRDefault="00E44668" w:rsidP="00E44668">
      <w:pPr>
        <w:pStyle w:val="Normal-CorpodeTexto"/>
      </w:pPr>
      <w:r>
        <w:t xml:space="preserve">O último método desta classe a ser mencionado é o ProcessChordsSequence, que faz a organização da cifra antes de devolvê-la através do evento ProcessingFinished. </w:t>
      </w:r>
    </w:p>
    <w:p w:rsidR="00E44668" w:rsidRDefault="00E44668" w:rsidP="00E44668">
      <w:pPr>
        <w:pStyle w:val="Normal-CorpodeTexto"/>
      </w:pPr>
      <w:r>
        <w:t xml:space="preserve">A </w:t>
      </w:r>
      <w:r w:rsidR="00B724BE">
        <w:t>seqüência</w:t>
      </w:r>
      <w:r>
        <w:t xml:space="preserve"> de acordes capturada deverá ter vários acordes repetidos de forma continua, já que ele pode ter sido tocado, sem parar, por mais de meio segundo, ou seja, uma </w:t>
      </w:r>
      <w:r w:rsidR="00416289">
        <w:t>seqüência</w:t>
      </w:r>
      <w:r>
        <w:t xml:space="preserve"> “G D Em C” poderá ter sido armazenada até aqui como, por exemplo, “G G D D D Em Em Em C”. </w:t>
      </w:r>
    </w:p>
    <w:p w:rsidR="00E44668" w:rsidRDefault="00E44668" w:rsidP="00E44668">
      <w:pPr>
        <w:pStyle w:val="Normal-CorpodeTexto"/>
      </w:pPr>
      <w:r>
        <w:t xml:space="preserve">Como neste trabalho o ritmo e tempo da música foram ignorados, pois os mesmos não são representados por cifras, basta apenas saber os acordes a cada nova troca. O </w:t>
      </w:r>
      <w:r w:rsidR="00890CE3">
        <w:fldChar w:fldCharType="begin"/>
      </w:r>
      <w:r>
        <w:instrText xml:space="preserve"> REF _Ref260862310 \h </w:instrText>
      </w:r>
      <w:r w:rsidR="00890CE3">
        <w:fldChar w:fldCharType="separate"/>
      </w:r>
      <w:r>
        <w:t xml:space="preserve">Quadro </w:t>
      </w:r>
      <w:r>
        <w:rPr>
          <w:noProof/>
        </w:rPr>
        <w:t>5</w:t>
      </w:r>
      <w:r>
        <w:noBreakHyphen/>
      </w:r>
      <w:r>
        <w:rPr>
          <w:noProof/>
        </w:rPr>
        <w:t>7</w:t>
      </w:r>
      <w:r w:rsidR="00890CE3">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5A227F" w:rsidRDefault="005A227F" w:rsidP="00E44668">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A35F7D">
              <w:rPr>
                <w:rFonts w:ascii="Courier New" w:hAnsi="Courier New" w:cs="Courier New"/>
                <w:noProof/>
                <w:color w:val="0000FF"/>
                <w:sz w:val="20"/>
                <w:szCs w:val="20"/>
                <w:lang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403E06" w:rsidRPr="00403E06" w:rsidRDefault="00B821E9" w:rsidP="00403E06">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00403E06" w:rsidRPr="00403E06">
              <w:rPr>
                <w:rFonts w:ascii="Courier New" w:hAnsi="Courier New" w:cs="Courier New"/>
                <w:noProof/>
                <w:color w:val="0000FF"/>
                <w:sz w:val="20"/>
                <w:szCs w:val="20"/>
                <w:lang w:val="en-US" w:eastAsia="pt-BR"/>
              </w:rPr>
              <w:t>if</w:t>
            </w:r>
            <w:r w:rsidR="00403E06" w:rsidRPr="00403E06">
              <w:rPr>
                <w:rFonts w:ascii="Courier New" w:hAnsi="Courier New" w:cs="Courier New"/>
                <w:noProof/>
                <w:sz w:val="20"/>
                <w:szCs w:val="20"/>
                <w:lang w:val="en-US" w:eastAsia="pt-BR"/>
              </w:rPr>
              <w:t xml:space="preserve"> (finalChordSequence.Count == 0)</w:t>
            </w:r>
          </w:p>
          <w:p w:rsidR="00403E06" w:rsidRPr="00403E06" w:rsidRDefault="00403E06" w:rsidP="00403E06">
            <w:pPr>
              <w:autoSpaceDE w:val="0"/>
              <w:autoSpaceDN w:val="0"/>
              <w:adjustRightInd w:val="0"/>
              <w:spacing w:after="0" w:line="240" w:lineRule="auto"/>
              <w:jc w:val="left"/>
              <w:rPr>
                <w:rFonts w:ascii="Courier New" w:hAnsi="Courier New" w:cs="Courier New"/>
                <w:noProof/>
                <w:sz w:val="20"/>
                <w:szCs w:val="20"/>
                <w:lang w:val="en-US" w:eastAsia="pt-BR"/>
              </w:rPr>
            </w:pPr>
            <w:r w:rsidRPr="00403E06">
              <w:rPr>
                <w:rFonts w:ascii="Courier New" w:hAnsi="Courier New" w:cs="Courier New"/>
                <w:noProof/>
                <w:sz w:val="20"/>
                <w:szCs w:val="20"/>
                <w:lang w:val="en-US" w:eastAsia="pt-BR"/>
              </w:rPr>
              <w:t xml:space="preserve">        {</w:t>
            </w:r>
          </w:p>
          <w:p w:rsidR="00403E06" w:rsidRPr="00403E06" w:rsidRDefault="00403E06" w:rsidP="00403E06">
            <w:pPr>
              <w:autoSpaceDE w:val="0"/>
              <w:autoSpaceDN w:val="0"/>
              <w:adjustRightInd w:val="0"/>
              <w:spacing w:after="0" w:line="240" w:lineRule="auto"/>
              <w:jc w:val="left"/>
              <w:rPr>
                <w:rFonts w:ascii="Courier New" w:hAnsi="Courier New" w:cs="Courier New"/>
                <w:noProof/>
                <w:sz w:val="20"/>
                <w:szCs w:val="20"/>
                <w:lang w:val="en-US" w:eastAsia="pt-BR"/>
              </w:rPr>
            </w:pPr>
            <w:r w:rsidRPr="00403E0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403E06">
              <w:rPr>
                <w:rFonts w:ascii="Courier New" w:hAnsi="Courier New" w:cs="Courier New"/>
                <w:noProof/>
                <w:sz w:val="20"/>
                <w:szCs w:val="20"/>
                <w:lang w:val="en-US" w:eastAsia="pt-BR"/>
              </w:rPr>
              <w:t>finalChordSequence.Add(chord);</w:t>
            </w:r>
          </w:p>
          <w:p w:rsidR="00403E06" w:rsidRPr="00403E06" w:rsidRDefault="00403E06" w:rsidP="00403E06">
            <w:pPr>
              <w:autoSpaceDE w:val="0"/>
              <w:autoSpaceDN w:val="0"/>
              <w:adjustRightInd w:val="0"/>
              <w:spacing w:after="0" w:line="240" w:lineRule="auto"/>
              <w:jc w:val="left"/>
              <w:rPr>
                <w:rFonts w:ascii="Courier New" w:hAnsi="Courier New" w:cs="Courier New"/>
                <w:noProof/>
                <w:sz w:val="20"/>
                <w:szCs w:val="20"/>
                <w:lang w:val="en-US" w:eastAsia="pt-BR"/>
              </w:rPr>
            </w:pPr>
            <w:r w:rsidRPr="00403E06">
              <w:rPr>
                <w:rFonts w:ascii="Courier New" w:hAnsi="Courier New" w:cs="Courier New"/>
                <w:noProof/>
                <w:sz w:val="20"/>
                <w:szCs w:val="20"/>
                <w:lang w:val="en-US" w:eastAsia="pt-BR"/>
              </w:rPr>
              <w:t xml:space="preserve">        }</w:t>
            </w:r>
          </w:p>
          <w:p w:rsidR="00403E06" w:rsidRPr="00403E06" w:rsidRDefault="00403E06" w:rsidP="00403E06">
            <w:pPr>
              <w:autoSpaceDE w:val="0"/>
              <w:autoSpaceDN w:val="0"/>
              <w:adjustRightInd w:val="0"/>
              <w:spacing w:after="0" w:line="240" w:lineRule="auto"/>
              <w:jc w:val="left"/>
              <w:rPr>
                <w:rFonts w:ascii="Courier New" w:hAnsi="Courier New" w:cs="Courier New"/>
                <w:noProof/>
                <w:sz w:val="20"/>
                <w:szCs w:val="20"/>
                <w:lang w:val="en-US" w:eastAsia="pt-BR"/>
              </w:rPr>
            </w:pPr>
            <w:r w:rsidRPr="00403E06">
              <w:rPr>
                <w:rFonts w:ascii="Courier New" w:hAnsi="Courier New" w:cs="Courier New"/>
                <w:noProof/>
                <w:sz w:val="20"/>
                <w:szCs w:val="20"/>
                <w:lang w:val="en-US" w:eastAsia="pt-BR"/>
              </w:rPr>
              <w:t xml:space="preserve">        </w:t>
            </w:r>
            <w:r w:rsidRPr="00403E06">
              <w:rPr>
                <w:rFonts w:ascii="Courier New" w:hAnsi="Courier New" w:cs="Courier New"/>
                <w:noProof/>
                <w:color w:val="0000FF"/>
                <w:sz w:val="20"/>
                <w:szCs w:val="20"/>
                <w:lang w:val="en-US" w:eastAsia="pt-BR"/>
              </w:rPr>
              <w:t>else</w:t>
            </w:r>
            <w:r w:rsidRPr="00403E06">
              <w:rPr>
                <w:rFonts w:ascii="Courier New" w:hAnsi="Courier New" w:cs="Courier New"/>
                <w:noProof/>
                <w:sz w:val="20"/>
                <w:szCs w:val="20"/>
                <w:lang w:val="en-US" w:eastAsia="pt-BR"/>
              </w:rPr>
              <w:t xml:space="preserve"> </w:t>
            </w:r>
            <w:r w:rsidRPr="00403E06">
              <w:rPr>
                <w:rFonts w:ascii="Courier New" w:hAnsi="Courier New" w:cs="Courier New"/>
                <w:noProof/>
                <w:color w:val="0000FF"/>
                <w:sz w:val="20"/>
                <w:szCs w:val="20"/>
                <w:lang w:val="en-US" w:eastAsia="pt-BR"/>
              </w:rPr>
              <w:t>if</w:t>
            </w:r>
            <w:r w:rsidRPr="00403E06">
              <w:rPr>
                <w:rFonts w:ascii="Courier New" w:hAnsi="Courier New" w:cs="Courier New"/>
                <w:noProof/>
                <w:sz w:val="20"/>
                <w:szCs w:val="20"/>
                <w:lang w:val="en-US" w:eastAsia="pt-BR"/>
              </w:rPr>
              <w:t xml:space="preserve"> (!chord.Equals(finalChordSequence.Last()))</w:t>
            </w:r>
          </w:p>
          <w:p w:rsidR="00403E06" w:rsidRDefault="00403E06" w:rsidP="00403E06">
            <w:pPr>
              <w:autoSpaceDE w:val="0"/>
              <w:autoSpaceDN w:val="0"/>
              <w:adjustRightInd w:val="0"/>
              <w:spacing w:after="0" w:line="240" w:lineRule="auto"/>
              <w:jc w:val="left"/>
              <w:rPr>
                <w:rFonts w:ascii="Courier New" w:hAnsi="Courier New" w:cs="Courier New"/>
                <w:noProof/>
                <w:sz w:val="20"/>
                <w:szCs w:val="20"/>
                <w:lang w:eastAsia="pt-BR"/>
              </w:rPr>
            </w:pPr>
            <w:r w:rsidRPr="00403E06">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403E06" w:rsidRDefault="00403E06" w:rsidP="00403E0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finalChordSequence.Add(chord);</w:t>
            </w:r>
          </w:p>
          <w:p w:rsidR="00403E06" w:rsidRDefault="00403E06" w:rsidP="00403E0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 xml:space="preserve">    </w:t>
            </w:r>
          </w:p>
          <w:p w:rsidR="00E44668" w:rsidRPr="00A35F7D" w:rsidRDefault="00403E06" w:rsidP="00403E0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lastRenderedPageBreak/>
              <w:t xml:space="preserve">    </w:t>
            </w:r>
            <w:r w:rsidR="00B821E9" w:rsidRPr="00A35F7D">
              <w:rPr>
                <w:rFonts w:ascii="Courier New" w:hAnsi="Courier New" w:cs="Courier New"/>
                <w:noProof/>
                <w:sz w:val="20"/>
                <w:szCs w:val="20"/>
                <w:lang w:eastAsia="pt-BR"/>
              </w:rPr>
              <w:t xml:space="preserve">    </w:t>
            </w:r>
            <w:r w:rsidRPr="00A35F7D">
              <w:rPr>
                <w:rFonts w:ascii="Courier New" w:hAnsi="Courier New" w:cs="Courier New"/>
                <w:noProof/>
                <w:sz w:val="20"/>
                <w:szCs w:val="20"/>
                <w:lang w:eastAsia="pt-BR"/>
              </w:rPr>
              <w:t>s.AppendFormat(</w:t>
            </w:r>
            <w:r w:rsidRPr="00A35F7D">
              <w:rPr>
                <w:rFonts w:ascii="Courier New" w:hAnsi="Courier New" w:cs="Courier New"/>
                <w:noProof/>
                <w:color w:val="A31515"/>
                <w:sz w:val="20"/>
                <w:szCs w:val="20"/>
                <w:lang w:eastAsia="pt-BR"/>
              </w:rPr>
              <w:t>"{0} "</w:t>
            </w:r>
            <w:r w:rsidRPr="00A35F7D">
              <w:rPr>
                <w:rFonts w:ascii="Courier New" w:hAnsi="Courier New" w:cs="Courier New"/>
                <w:noProof/>
                <w:sz w:val="20"/>
                <w:szCs w:val="20"/>
                <w:lang w:eastAsia="pt-BR"/>
              </w:rPr>
              <w:t>, chord.Name);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83" w:name="_Ref260862310"/>
      <w:bookmarkStart w:id="84" w:name="_Toc261123703"/>
      <w:r>
        <w:lastRenderedPageBreak/>
        <w:t xml:space="preserve">Quadro </w:t>
      </w:r>
      <w:fldSimple w:instr=" STYLEREF 1 \s ">
        <w:r w:rsidR="00520812">
          <w:rPr>
            <w:noProof/>
          </w:rPr>
          <w:t>5</w:t>
        </w:r>
      </w:fldSimple>
      <w:r w:rsidR="00520812">
        <w:noBreakHyphen/>
      </w:r>
      <w:fldSimple w:instr=" SEQ Quadro \* ARABIC \s 1 ">
        <w:r w:rsidR="00520812">
          <w:rPr>
            <w:noProof/>
          </w:rPr>
          <w:t>7</w:t>
        </w:r>
      </w:fldSimple>
      <w:bookmarkEnd w:id="83"/>
      <w:r>
        <w:t>: Código-fonte do método MusicalAnalyzer.ProcessChordsSequence</w:t>
      </w:r>
      <w:bookmarkEnd w:id="84"/>
    </w:p>
    <w:p w:rsidR="005753D9" w:rsidRDefault="005753D9" w:rsidP="00C10A01">
      <w:pPr>
        <w:pStyle w:val="Ttulo2"/>
      </w:pPr>
      <w:bookmarkStart w:id="85" w:name="_Toc261203430"/>
      <w:r>
        <w:t>Songer.Database</w:t>
      </w:r>
      <w:bookmarkEnd w:id="85"/>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890CE3">
        <w:fldChar w:fldCharType="begin"/>
      </w:r>
      <w:r>
        <w:instrText xml:space="preserve"> REF _Ref260750514 \h </w:instrText>
      </w:r>
      <w:r w:rsidR="00890CE3">
        <w:fldChar w:fldCharType="separate"/>
      </w:r>
      <w:r>
        <w:t xml:space="preserve">Figura </w:t>
      </w:r>
      <w:r>
        <w:rPr>
          <w:noProof/>
        </w:rPr>
        <w:t>5</w:t>
      </w:r>
      <w:r>
        <w:noBreakHyphen/>
      </w:r>
      <w:r>
        <w:rPr>
          <w:noProof/>
        </w:rPr>
        <w:t>7</w:t>
      </w:r>
      <w:r w:rsidR="00890CE3">
        <w:fldChar w:fldCharType="end"/>
      </w:r>
      <w:r>
        <w:t xml:space="preserve"> mostra as classes do mesmo.</w:t>
      </w:r>
    </w:p>
    <w:p w:rsidR="00391437" w:rsidRDefault="00391437" w:rsidP="00391437">
      <w:pPr>
        <w:pStyle w:val="Normal-CorpodeTexto"/>
        <w:keepNext/>
        <w:ind w:firstLine="0"/>
        <w:jc w:val="center"/>
      </w:pPr>
      <w:r>
        <w:rPr>
          <w:noProof/>
          <w:lang w:eastAsia="pt-BR"/>
        </w:rPr>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86" w:name="_Ref260750514"/>
      <w:bookmarkStart w:id="87" w:name="_Toc261203454"/>
      <w:r>
        <w:t xml:space="preserve">Figura </w:t>
      </w:r>
      <w:fldSimple w:instr=" STYLEREF 1 \s ">
        <w:r w:rsidR="009923BB">
          <w:rPr>
            <w:noProof/>
          </w:rPr>
          <w:t>5</w:t>
        </w:r>
      </w:fldSimple>
      <w:r w:rsidR="009923BB">
        <w:noBreakHyphen/>
      </w:r>
      <w:fldSimple w:instr=" SEQ Figura \* ARABIC \s 1 ">
        <w:r w:rsidR="009923BB">
          <w:rPr>
            <w:noProof/>
          </w:rPr>
          <w:t>7</w:t>
        </w:r>
      </w:fldSimple>
      <w:bookmarkEnd w:id="86"/>
      <w:r>
        <w:t>: Diagrama de classes do módulo Songer.Database</w:t>
      </w:r>
      <w:bookmarkEnd w:id="87"/>
    </w:p>
    <w:p w:rsidR="00C6028F" w:rsidRDefault="001632AC" w:rsidP="00C10A01">
      <w:pPr>
        <w:pStyle w:val="Ttulo3"/>
      </w:pPr>
      <w:bookmarkStart w:id="88" w:name="_Toc261203431"/>
      <w:r>
        <w:t>Classe Song</w:t>
      </w:r>
      <w:bookmarkEnd w:id="88"/>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890CE3">
        <w:fldChar w:fldCharType="begin"/>
      </w:r>
      <w:r w:rsidR="00E56F45">
        <w:instrText xml:space="preserve"> REF _Ref260750974 \h </w:instrText>
      </w:r>
      <w:r w:rsidR="00890CE3">
        <w:fldChar w:fldCharType="separate"/>
      </w:r>
      <w:r w:rsidR="00E44668">
        <w:t xml:space="preserve">Quadro </w:t>
      </w:r>
      <w:r w:rsidR="00E44668">
        <w:rPr>
          <w:noProof/>
        </w:rPr>
        <w:t>5</w:t>
      </w:r>
      <w:r w:rsidR="00E44668">
        <w:noBreakHyphen/>
      </w:r>
      <w:r w:rsidR="00E44668">
        <w:rPr>
          <w:noProof/>
        </w:rPr>
        <w:t>8</w:t>
      </w:r>
      <w:r w:rsidR="00890CE3">
        <w:fldChar w:fldCharType="end"/>
      </w:r>
      <w:r>
        <w:t>.</w:t>
      </w:r>
    </w:p>
    <w:p w:rsidR="005A227F" w:rsidRDefault="005A227F" w:rsidP="00FE6A58">
      <w:pPr>
        <w:pStyle w:val="Normal-CorpodeTexto"/>
      </w:pP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89" w:name="_Ref260750974"/>
      <w:bookmarkStart w:id="90" w:name="_Toc261123704"/>
      <w:r>
        <w:t xml:space="preserve">Quadro </w:t>
      </w:r>
      <w:fldSimple w:instr=" STYLEREF 1 \s ">
        <w:r w:rsidR="00520812">
          <w:rPr>
            <w:noProof/>
          </w:rPr>
          <w:t>5</w:t>
        </w:r>
      </w:fldSimple>
      <w:r w:rsidR="00520812">
        <w:noBreakHyphen/>
      </w:r>
      <w:fldSimple w:instr=" SEQ Quadro \* ARABIC \s 1 ">
        <w:r w:rsidR="00520812">
          <w:rPr>
            <w:noProof/>
          </w:rPr>
          <w:t>8</w:t>
        </w:r>
      </w:fldSimple>
      <w:bookmarkEnd w:id="89"/>
      <w:r>
        <w:t xml:space="preserve">: </w:t>
      </w:r>
      <w:r w:rsidR="00D53224">
        <w:t>C</w:t>
      </w:r>
      <w:r>
        <w:t>ódigo</w:t>
      </w:r>
      <w:r w:rsidR="00D53224">
        <w:t>-fonte</w:t>
      </w:r>
      <w:r>
        <w:t xml:space="preserve"> do método </w:t>
      </w:r>
      <w:r w:rsidR="00D53224">
        <w:t>Song.</w:t>
      </w:r>
      <w:r>
        <w:t>Matche</w:t>
      </w:r>
      <w:r w:rsidR="00D53224">
        <w:t>s</w:t>
      </w:r>
      <w:bookmarkEnd w:id="90"/>
    </w:p>
    <w:p w:rsidR="001F56EA" w:rsidRDefault="001F56EA" w:rsidP="00C10A01">
      <w:pPr>
        <w:pStyle w:val="Ttulo3"/>
      </w:pPr>
      <w:bookmarkStart w:id="91" w:name="_Toc261203432"/>
      <w:r>
        <w:t>Classe SongStore</w:t>
      </w:r>
      <w:bookmarkEnd w:id="91"/>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delas como parâmetro e realizam a operação requisitada, como se pode ver no </w:t>
      </w:r>
      <w:r w:rsidR="00890CE3">
        <w:fldChar w:fldCharType="begin"/>
      </w:r>
      <w:r>
        <w:instrText xml:space="preserve"> REF _Ref260751384 \h </w:instrText>
      </w:r>
      <w:r w:rsidR="00890CE3">
        <w:fldChar w:fldCharType="separate"/>
      </w:r>
      <w:r w:rsidR="008760B8">
        <w:t xml:space="preserve">Quadro </w:t>
      </w:r>
      <w:r w:rsidR="008760B8">
        <w:rPr>
          <w:noProof/>
        </w:rPr>
        <w:t>5</w:t>
      </w:r>
      <w:r w:rsidR="008760B8">
        <w:noBreakHyphen/>
      </w:r>
      <w:r w:rsidR="008760B8">
        <w:rPr>
          <w:noProof/>
        </w:rPr>
        <w:t>9</w:t>
      </w:r>
      <w:r w:rsidR="00890CE3">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92" w:name="_Ref260751384"/>
      <w:bookmarkStart w:id="93" w:name="_Toc261123705"/>
      <w:r>
        <w:t xml:space="preserve">Quadro </w:t>
      </w:r>
      <w:fldSimple w:instr=" STYLEREF 1 \s ">
        <w:r w:rsidR="00520812">
          <w:rPr>
            <w:noProof/>
          </w:rPr>
          <w:t>5</w:t>
        </w:r>
      </w:fldSimple>
      <w:r w:rsidR="00520812">
        <w:noBreakHyphen/>
      </w:r>
      <w:fldSimple w:instr=" SEQ Quadro \* ARABIC \s 1 ">
        <w:r w:rsidR="00520812">
          <w:rPr>
            <w:noProof/>
          </w:rPr>
          <w:t>9</w:t>
        </w:r>
      </w:fldSimple>
      <w:bookmarkEnd w:id="92"/>
      <w:r>
        <w:t xml:space="preserve">: </w:t>
      </w:r>
      <w:r w:rsidR="00480A4C">
        <w:t>Código-fonte dos m</w:t>
      </w:r>
      <w:r>
        <w:t xml:space="preserve">étodos </w:t>
      </w:r>
      <w:r w:rsidR="00480A4C">
        <w:t>SongStore.</w:t>
      </w:r>
      <w:r>
        <w:t xml:space="preserve">Add e </w:t>
      </w:r>
      <w:r w:rsidR="00480A4C">
        <w:t>SongStore.</w:t>
      </w:r>
      <w:r>
        <w:t>Delete</w:t>
      </w:r>
      <w:bookmarkEnd w:id="93"/>
    </w:p>
    <w:p w:rsidR="0057318A" w:rsidRDefault="0057318A" w:rsidP="0057318A">
      <w:pPr>
        <w:pStyle w:val="Normal-CorpodeTexto"/>
      </w:pPr>
      <w:r>
        <w:t xml:space="preserve">Ainda em relação ao </w:t>
      </w:r>
      <w:r w:rsidR="00890CE3">
        <w:fldChar w:fldCharType="begin"/>
      </w:r>
      <w:r>
        <w:instrText xml:space="preserve"> REF _Ref260751384 \h </w:instrText>
      </w:r>
      <w:r w:rsidR="00890CE3">
        <w:fldChar w:fldCharType="separate"/>
      </w:r>
      <w:r>
        <w:t xml:space="preserve">Quadro </w:t>
      </w:r>
      <w:r>
        <w:rPr>
          <w:noProof/>
        </w:rPr>
        <w:t>5</w:t>
      </w:r>
      <w:r>
        <w:noBreakHyphen/>
      </w:r>
      <w:r>
        <w:rPr>
          <w:noProof/>
        </w:rPr>
        <w:t>4</w:t>
      </w:r>
      <w:r w:rsidR="00890CE3">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lastRenderedPageBreak/>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890CE3">
        <w:fldChar w:fldCharType="begin"/>
      </w:r>
      <w:r w:rsidR="00D3454B">
        <w:instrText xml:space="preserve"> REF _Ref260769484 \h </w:instrText>
      </w:r>
      <w:r w:rsidR="00890CE3">
        <w:fldChar w:fldCharType="separate"/>
      </w:r>
      <w:r w:rsidR="008760B8">
        <w:t xml:space="preserve">Quadro </w:t>
      </w:r>
      <w:r w:rsidR="008760B8">
        <w:rPr>
          <w:noProof/>
        </w:rPr>
        <w:t>5</w:t>
      </w:r>
      <w:r w:rsidR="008760B8">
        <w:noBreakHyphen/>
      </w:r>
      <w:r w:rsidR="008760B8">
        <w:rPr>
          <w:noProof/>
        </w:rPr>
        <w:t>10</w:t>
      </w:r>
      <w:r w:rsidR="00890CE3">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94" w:name="_Ref260769484"/>
      <w:bookmarkStart w:id="95" w:name="_Toc261123706"/>
      <w:r>
        <w:t xml:space="preserve">Quadro </w:t>
      </w:r>
      <w:fldSimple w:instr=" STYLEREF 1 \s ">
        <w:r w:rsidR="00520812">
          <w:rPr>
            <w:noProof/>
          </w:rPr>
          <w:t>5</w:t>
        </w:r>
      </w:fldSimple>
      <w:r w:rsidR="00520812">
        <w:noBreakHyphen/>
      </w:r>
      <w:fldSimple w:instr=" SEQ Quadro \* ARABIC \s 1 ">
        <w:r w:rsidR="00520812">
          <w:rPr>
            <w:noProof/>
          </w:rPr>
          <w:t>10</w:t>
        </w:r>
      </w:fldSimple>
      <w:bookmarkEnd w:id="94"/>
      <w:r>
        <w:t>:</w:t>
      </w:r>
      <w:r w:rsidR="00277AEE">
        <w:t xml:space="preserve"> Código-fonte do</w:t>
      </w:r>
      <w:r>
        <w:t xml:space="preserve"> </w:t>
      </w:r>
      <w:r w:rsidR="00277AEE">
        <w:t>m</w:t>
      </w:r>
      <w:r>
        <w:t xml:space="preserve">étodo </w:t>
      </w:r>
      <w:r w:rsidR="00277AEE">
        <w:t>SongStore.</w:t>
      </w:r>
      <w:r>
        <w:t>Search</w:t>
      </w:r>
      <w:bookmarkEnd w:id="95"/>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chordSequence como parâmetro.</w:t>
      </w:r>
      <w:r w:rsidR="006E2691">
        <w:t xml:space="preserve"> Caso o retorno seja verdadeiro, o objeto será adicionado à lista de retorno.</w:t>
      </w:r>
    </w:p>
    <w:p w:rsidR="005753D9" w:rsidRDefault="005753D9" w:rsidP="00C10A01">
      <w:pPr>
        <w:pStyle w:val="Ttulo2"/>
      </w:pPr>
      <w:bookmarkStart w:id="96" w:name="_Toc261203433"/>
      <w:r>
        <w:t>Songer.Presentation</w:t>
      </w:r>
      <w:bookmarkEnd w:id="96"/>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C10A01">
      <w:pPr>
        <w:pStyle w:val="Ttulo3"/>
      </w:pPr>
      <w:bookmarkStart w:id="97" w:name="_Toc261203434"/>
      <w:r>
        <w:lastRenderedPageBreak/>
        <w:t>Tela</w:t>
      </w:r>
      <w:r w:rsidR="0068026E">
        <w:t xml:space="preserve"> Inserir</w:t>
      </w:r>
      <w:bookmarkEnd w:id="97"/>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98" w:name="_Ref260772310"/>
      <w:bookmarkStart w:id="99" w:name="_Toc261203455"/>
      <w:r>
        <w:t xml:space="preserve">Figura </w:t>
      </w:r>
      <w:fldSimple w:instr=" STYLEREF 1 \s ">
        <w:r w:rsidR="009923BB">
          <w:rPr>
            <w:noProof/>
          </w:rPr>
          <w:t>5</w:t>
        </w:r>
      </w:fldSimple>
      <w:r w:rsidR="009923BB">
        <w:noBreakHyphen/>
      </w:r>
      <w:fldSimple w:instr=" SEQ Figura \* ARABIC \s 1 ">
        <w:r w:rsidR="009923BB">
          <w:rPr>
            <w:noProof/>
          </w:rPr>
          <w:t>8</w:t>
        </w:r>
      </w:fldSimple>
      <w:bookmarkEnd w:id="98"/>
      <w:r>
        <w:t>: Tela de inserção de nova música</w:t>
      </w:r>
      <w:bookmarkEnd w:id="99"/>
    </w:p>
    <w:p w:rsidR="00946492" w:rsidRPr="00946492" w:rsidRDefault="00946492" w:rsidP="00946492">
      <w:pPr>
        <w:pStyle w:val="Normal-CorpodeTexto"/>
      </w:pPr>
      <w:r>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890CE3">
        <w:fldChar w:fldCharType="begin"/>
      </w:r>
      <w:r w:rsidR="0096335B">
        <w:instrText xml:space="preserve"> REF _Ref260772310 \h </w:instrText>
      </w:r>
      <w:r w:rsidR="00890CE3">
        <w:fldChar w:fldCharType="separate"/>
      </w:r>
      <w:r w:rsidR="0096335B">
        <w:t xml:space="preserve">Figura </w:t>
      </w:r>
      <w:r w:rsidR="0096335B">
        <w:rPr>
          <w:noProof/>
        </w:rPr>
        <w:t>5</w:t>
      </w:r>
      <w:r w:rsidR="0096335B">
        <w:noBreakHyphen/>
      </w:r>
      <w:r w:rsidR="0096335B">
        <w:rPr>
          <w:noProof/>
        </w:rPr>
        <w:t>8</w:t>
      </w:r>
      <w:r w:rsidR="00890CE3">
        <w:fldChar w:fldCharType="end"/>
      </w:r>
      <w:r w:rsidR="0096335B">
        <w:t>.</w:t>
      </w:r>
    </w:p>
    <w:p w:rsidR="0068026E" w:rsidRDefault="00946492" w:rsidP="00C10A01">
      <w:pPr>
        <w:pStyle w:val="Ttulo3"/>
      </w:pPr>
      <w:bookmarkStart w:id="100" w:name="_Toc261203435"/>
      <w:r>
        <w:lastRenderedPageBreak/>
        <w:t>Tela</w:t>
      </w:r>
      <w:r w:rsidR="0068026E">
        <w:t xml:space="preserve"> Buscar</w:t>
      </w:r>
      <w:bookmarkEnd w:id="100"/>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101" w:name="_Ref260772528"/>
      <w:bookmarkStart w:id="102" w:name="_Toc261203456"/>
      <w:r>
        <w:t xml:space="preserve">Figura </w:t>
      </w:r>
      <w:fldSimple w:instr=" STYLEREF 1 \s ">
        <w:r w:rsidR="009923BB">
          <w:rPr>
            <w:noProof/>
          </w:rPr>
          <w:t>5</w:t>
        </w:r>
      </w:fldSimple>
      <w:r w:rsidR="009923BB">
        <w:noBreakHyphen/>
      </w:r>
      <w:fldSimple w:instr=" SEQ Figura \* ARABIC \s 1 ">
        <w:r w:rsidR="009923BB">
          <w:rPr>
            <w:noProof/>
          </w:rPr>
          <w:t>9</w:t>
        </w:r>
      </w:fldSimple>
      <w:bookmarkEnd w:id="101"/>
      <w:r>
        <w:t>: Tela de busca de música</w:t>
      </w:r>
      <w:bookmarkEnd w:id="102"/>
    </w:p>
    <w:p w:rsidR="00B16803" w:rsidRPr="00B16803" w:rsidRDefault="00967477" w:rsidP="00B16803">
      <w:pPr>
        <w:pStyle w:val="Normal-CorpodeTexto"/>
      </w:pPr>
      <w:r>
        <w:t xml:space="preserve">Como se pode notar na </w:t>
      </w:r>
      <w:r w:rsidR="00890CE3">
        <w:fldChar w:fldCharType="begin"/>
      </w:r>
      <w:r>
        <w:instrText xml:space="preserve"> REF _Ref260772528 \h </w:instrText>
      </w:r>
      <w:r w:rsidR="00890CE3">
        <w:fldChar w:fldCharType="separate"/>
      </w:r>
      <w:r>
        <w:t xml:space="preserve">Figura </w:t>
      </w:r>
      <w:r>
        <w:rPr>
          <w:noProof/>
        </w:rPr>
        <w:t>5</w:t>
      </w:r>
      <w:r>
        <w:noBreakHyphen/>
      </w:r>
      <w:r>
        <w:rPr>
          <w:noProof/>
        </w:rPr>
        <w:t>9</w:t>
      </w:r>
      <w:r w:rsidR="00890CE3">
        <w:fldChar w:fldCharType="end"/>
      </w:r>
      <w:r>
        <w:t>, a</w:t>
      </w:r>
      <w:r w:rsidR="00B16803">
        <w:t xml:space="preserve"> tela de busca permite ao usuário escolher entre duas formas de entrada: uma de instrumento (através da entrada de linha, ou microfone) e outra por arquivo Wave. Após a entrada do som, o mesmo 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C10A01">
      <w:pPr>
        <w:pStyle w:val="Ttulo1"/>
      </w:pPr>
      <w:bookmarkStart w:id="103" w:name="_Toc261203436"/>
      <w:r>
        <w:lastRenderedPageBreak/>
        <w:t>Experimentos</w:t>
      </w:r>
      <w:bookmarkEnd w:id="103"/>
    </w:p>
    <w:p w:rsidR="009643C5" w:rsidRDefault="009643C5" w:rsidP="009643C5">
      <w:pPr>
        <w:pStyle w:val="Normal-CorpodeTexto"/>
      </w:pPr>
      <w:r>
        <w:t>Para a realização dos experimentos foram escolh</w:t>
      </w:r>
      <w:r w:rsidR="00586039">
        <w:t>idos três instrumentos musicais, isto é ideal pois ajudará a analisar melhor a eficácia dos algoritmos implementados. Os instrumentos são:</w:t>
      </w:r>
    </w:p>
    <w:p w:rsidR="009643C5" w:rsidRDefault="009643C5" w:rsidP="009643C5">
      <w:pPr>
        <w:pStyle w:val="Normal-CorpodeTexto"/>
        <w:numPr>
          <w:ilvl w:val="0"/>
          <w:numId w:val="11"/>
        </w:numPr>
      </w:pPr>
      <w:r>
        <w:t>Violão Tagima Dallas, com cordas de aço;</w:t>
      </w:r>
    </w:p>
    <w:p w:rsidR="009643C5" w:rsidRDefault="009643C5" w:rsidP="009643C5">
      <w:pPr>
        <w:pStyle w:val="Normal-CorpodeTexto"/>
        <w:numPr>
          <w:ilvl w:val="0"/>
          <w:numId w:val="11"/>
        </w:numPr>
      </w:pPr>
      <w:r>
        <w:t>Guitarra Squier Strat, de 1999 com origem chinesa, usando captação tripla do tipo single-coil</w:t>
      </w:r>
      <w:r>
        <w:rPr>
          <w:rStyle w:val="Refdenotaderodap"/>
        </w:rPr>
        <w:footnoteReference w:id="17"/>
      </w:r>
      <w:r>
        <w:t>;</w:t>
      </w:r>
    </w:p>
    <w:p w:rsidR="009643C5" w:rsidRDefault="009643C5" w:rsidP="009643C5">
      <w:pPr>
        <w:pStyle w:val="Normal-CorpodeTexto"/>
        <w:numPr>
          <w:ilvl w:val="0"/>
          <w:numId w:val="11"/>
        </w:numPr>
      </w:pPr>
      <w:r>
        <w:t>Guitarra Tagima T-735 Top HH, de 2007 com origem brasileira, usando captação dupla do tipo humbucker</w:t>
      </w:r>
      <w:r>
        <w:rPr>
          <w:rStyle w:val="Refdenotaderodap"/>
        </w:rPr>
        <w:footnoteReference w:id="18"/>
      </w:r>
      <w:r>
        <w:t xml:space="preserve">. </w:t>
      </w:r>
    </w:p>
    <w:p w:rsidR="009643C5" w:rsidRDefault="009643C5" w:rsidP="009643C5">
      <w:pPr>
        <w:pStyle w:val="Normal-CorpodeTexto"/>
      </w:pPr>
      <w:r>
        <w:t>A idéia de usar duas guitarras (além do violão) é porque cada uma irá gerar um timbre diferente da outra, já que a primeira possui uma captação que deixa escapar alguns ruídos e deixa o som mais brilhante, enquanto a segunda possui uma captação que limpa mais o som, deixando-o mais grave</w:t>
      </w:r>
      <w:r w:rsidR="001C4127">
        <w:t>, mas</w:t>
      </w:r>
      <w:r>
        <w:t xml:space="preserve"> possivelmente eliminando algumas freqüências.</w:t>
      </w:r>
      <w:r w:rsidR="00583EA3">
        <w:t xml:space="preserve"> Além disso, </w:t>
      </w:r>
      <w:r w:rsidR="00EF7EC5">
        <w:t>a origem e ano diferentes garantem</w:t>
      </w:r>
      <w:r w:rsidR="00583EA3">
        <w:t xml:space="preserve"> que a madeira utilizada também é diferente,</w:t>
      </w:r>
      <w:r w:rsidR="00EF7EC5">
        <w:t xml:space="preserve"> certificando que assim o timbre gerado antes mesmo da captação já é diferente.</w:t>
      </w:r>
    </w:p>
    <w:p w:rsidR="00E047FE" w:rsidRDefault="005732DC" w:rsidP="00E047FE">
      <w:pPr>
        <w:pStyle w:val="Normal-CorpodeTexto"/>
      </w:pPr>
      <w:r>
        <w:t>Além disso, foram escolhidas 10 músicas</w:t>
      </w:r>
      <w:r w:rsidR="00E047FE">
        <w:t>, sendo elas divididas em cinco pares, onde cada par tem pelo menos uma parte da música com os mesmos acordes, mas cada uma das duas é tocada em um ritmo diferente.</w:t>
      </w:r>
      <w:r w:rsidR="00AA7FC9">
        <w:t xml:space="preserve"> Os pares musicais são:</w:t>
      </w:r>
    </w:p>
    <w:p w:rsidR="00AA7FC9" w:rsidRPr="003B35D5" w:rsidRDefault="00AA7FC9" w:rsidP="00AA7FC9">
      <w:pPr>
        <w:pStyle w:val="Normal-CorpodeTexto"/>
        <w:numPr>
          <w:ilvl w:val="0"/>
          <w:numId w:val="12"/>
        </w:numPr>
        <w:rPr>
          <w:lang w:val="en-US"/>
        </w:rPr>
      </w:pPr>
      <w:r w:rsidRPr="003B35D5">
        <w:rPr>
          <w:lang w:val="en-US"/>
        </w:rPr>
        <w:t xml:space="preserve">Será (Legião Urbana) e </w:t>
      </w:r>
      <w:r w:rsidR="00E73774" w:rsidRPr="003B35D5">
        <w:rPr>
          <w:lang w:val="en-US"/>
        </w:rPr>
        <w:t xml:space="preserve">Wherever </w:t>
      </w:r>
      <w:r w:rsidR="000A1533">
        <w:rPr>
          <w:lang w:val="en-US"/>
        </w:rPr>
        <w:t>Y</w:t>
      </w:r>
      <w:r w:rsidR="00E73774" w:rsidRPr="003B35D5">
        <w:rPr>
          <w:lang w:val="en-US"/>
        </w:rPr>
        <w:t xml:space="preserve">ou </w:t>
      </w:r>
      <w:r w:rsidR="000A1533">
        <w:rPr>
          <w:lang w:val="en-US"/>
        </w:rPr>
        <w:t>W</w:t>
      </w:r>
      <w:r w:rsidR="00E73774" w:rsidRPr="003B35D5">
        <w:rPr>
          <w:lang w:val="en-US"/>
        </w:rPr>
        <w:t xml:space="preserve">ill </w:t>
      </w:r>
      <w:r w:rsidR="000A1533">
        <w:rPr>
          <w:lang w:val="en-US"/>
        </w:rPr>
        <w:t>G</w:t>
      </w:r>
      <w:r w:rsidR="00E73774" w:rsidRPr="003B35D5">
        <w:rPr>
          <w:lang w:val="en-US"/>
        </w:rPr>
        <w:t xml:space="preserve">o </w:t>
      </w:r>
      <w:r w:rsidRPr="003B35D5">
        <w:rPr>
          <w:lang w:val="en-US"/>
        </w:rPr>
        <w:t xml:space="preserve"> (</w:t>
      </w:r>
      <w:r w:rsidR="00E73774" w:rsidRPr="003B35D5">
        <w:rPr>
          <w:lang w:val="en-US"/>
        </w:rPr>
        <w:t>The Calling</w:t>
      </w:r>
      <w:r w:rsidRPr="003B35D5">
        <w:rPr>
          <w:lang w:val="en-US"/>
        </w:rPr>
        <w:t>);</w:t>
      </w:r>
    </w:p>
    <w:p w:rsidR="00AA7FC9" w:rsidRDefault="00E73774" w:rsidP="00AA7FC9">
      <w:pPr>
        <w:pStyle w:val="Normal-CorpodeTexto"/>
        <w:numPr>
          <w:ilvl w:val="0"/>
          <w:numId w:val="12"/>
        </w:numPr>
        <w:rPr>
          <w:lang w:val="en-US"/>
        </w:rPr>
      </w:pPr>
      <w:r w:rsidRPr="00E73774">
        <w:rPr>
          <w:lang w:val="en-US"/>
        </w:rPr>
        <w:t xml:space="preserve">With or </w:t>
      </w:r>
      <w:r w:rsidR="000A1533">
        <w:rPr>
          <w:lang w:val="en-US"/>
        </w:rPr>
        <w:t>W</w:t>
      </w:r>
      <w:r w:rsidRPr="00E73774">
        <w:rPr>
          <w:lang w:val="en-US"/>
        </w:rPr>
        <w:t xml:space="preserve">ithout </w:t>
      </w:r>
      <w:r w:rsidR="000A1533">
        <w:rPr>
          <w:lang w:val="en-US"/>
        </w:rPr>
        <w:t>Y</w:t>
      </w:r>
      <w:r w:rsidRPr="00E73774">
        <w:rPr>
          <w:lang w:val="en-US"/>
        </w:rPr>
        <w:t>ou (U</w:t>
      </w:r>
      <w:r>
        <w:rPr>
          <w:lang w:val="en-US"/>
        </w:rPr>
        <w:t>2) e Please (</w:t>
      </w:r>
      <w:r w:rsidR="002F4788">
        <w:rPr>
          <w:lang w:val="en-US"/>
        </w:rPr>
        <w:t>Thiago Bessa</w:t>
      </w:r>
      <w:r>
        <w:rPr>
          <w:lang w:val="en-US"/>
        </w:rPr>
        <w:t>);</w:t>
      </w:r>
    </w:p>
    <w:p w:rsidR="00D215F0" w:rsidRDefault="003B35D5" w:rsidP="00D215F0">
      <w:pPr>
        <w:pStyle w:val="Normal-CorpodeTexto"/>
        <w:numPr>
          <w:ilvl w:val="0"/>
          <w:numId w:val="12"/>
        </w:numPr>
      </w:pPr>
      <w:r w:rsidRPr="003B35D5">
        <w:t>Mulher de Fases (Raimundos) e</w:t>
      </w:r>
      <w:r>
        <w:t xml:space="preserve"> Vida Passageira (</w:t>
      </w:r>
      <w:r w:rsidR="002F4788">
        <w:t>Thiago Bessa</w:t>
      </w:r>
      <w:r>
        <w:t>);</w:t>
      </w:r>
      <w:r w:rsidR="00D215F0" w:rsidRPr="00D215F0">
        <w:t xml:space="preserve"> </w:t>
      </w:r>
    </w:p>
    <w:p w:rsidR="00D215F0" w:rsidRPr="00D215F0" w:rsidRDefault="00D215F0" w:rsidP="00D215F0">
      <w:pPr>
        <w:pStyle w:val="Normal-CorpodeTexto"/>
        <w:numPr>
          <w:ilvl w:val="0"/>
          <w:numId w:val="12"/>
        </w:numPr>
        <w:rPr>
          <w:lang w:val="en-US"/>
        </w:rPr>
      </w:pPr>
      <w:r w:rsidRPr="00D215F0">
        <w:rPr>
          <w:lang w:val="en-US"/>
        </w:rPr>
        <w:t xml:space="preserve">The Kids Aren’t Allright (The Offspring) </w:t>
      </w:r>
      <w:r w:rsidR="00770756">
        <w:rPr>
          <w:lang w:val="en-US"/>
        </w:rPr>
        <w:t>e The Scientist (Coldplay);</w:t>
      </w:r>
    </w:p>
    <w:p w:rsidR="00D215F0" w:rsidRDefault="002F4788" w:rsidP="00D215F0">
      <w:pPr>
        <w:pStyle w:val="Normal-CorpodeTexto"/>
        <w:numPr>
          <w:ilvl w:val="0"/>
          <w:numId w:val="12"/>
        </w:numPr>
      </w:pPr>
      <w:r>
        <w:t>Pais e Filhos (Legião Urbana) e Uma Chance (Thiago Bessa);</w:t>
      </w:r>
      <w:r w:rsidR="00D215F0">
        <w:t xml:space="preserve"> </w:t>
      </w:r>
    </w:p>
    <w:p w:rsidR="00770756" w:rsidRDefault="00CC37FD" w:rsidP="00CC37FD">
      <w:pPr>
        <w:pStyle w:val="Normal-CorpodeTexto"/>
      </w:pPr>
      <w:r>
        <w:lastRenderedPageBreak/>
        <w:t>Por fim, é necessário criar uma forma de avaliação dos resultados obtidos, que permitam mensurar cada cifra encontrada e informar o quanto ela ficou perto da cifra original da música.</w:t>
      </w:r>
      <w:r w:rsidR="002309C3">
        <w:t xml:space="preserve"> A </w:t>
      </w:r>
      <w:r w:rsidR="002309C3">
        <w:fldChar w:fldCharType="begin"/>
      </w:r>
      <w:r w:rsidR="002309C3">
        <w:instrText xml:space="preserve"> REF _Ref261187651 \h </w:instrText>
      </w:r>
      <w:r w:rsidR="002309C3">
        <w:fldChar w:fldCharType="separate"/>
      </w:r>
      <w:r w:rsidR="002309C3">
        <w:t xml:space="preserve">Tabela </w:t>
      </w:r>
      <w:r w:rsidR="002309C3">
        <w:rPr>
          <w:noProof/>
        </w:rPr>
        <w:t>6</w:t>
      </w:r>
      <w:r w:rsidR="002309C3">
        <w:noBreakHyphen/>
      </w:r>
      <w:r w:rsidR="002309C3">
        <w:rPr>
          <w:noProof/>
        </w:rPr>
        <w:t>1</w:t>
      </w:r>
      <w:r w:rsidR="002309C3">
        <w:fldChar w:fldCharType="end"/>
      </w:r>
      <w:r w:rsidR="002309C3">
        <w:t xml:space="preserve"> mostra a pontuação utilizada.</w:t>
      </w:r>
    </w:p>
    <w:tbl>
      <w:tblPr>
        <w:tblW w:w="8095" w:type="dxa"/>
        <w:jc w:val="center"/>
        <w:tblInd w:w="55" w:type="dxa"/>
        <w:tblCellMar>
          <w:left w:w="70" w:type="dxa"/>
          <w:right w:w="70" w:type="dxa"/>
        </w:tblCellMar>
        <w:tblLook w:val="04A0"/>
      </w:tblPr>
      <w:tblGrid>
        <w:gridCol w:w="2060"/>
        <w:gridCol w:w="1988"/>
        <w:gridCol w:w="1921"/>
        <w:gridCol w:w="2126"/>
      </w:tblGrid>
      <w:tr w:rsidR="002309C3" w:rsidRPr="002309C3" w:rsidTr="002309C3">
        <w:trPr>
          <w:trHeight w:val="300"/>
          <w:jc w:val="center"/>
        </w:trPr>
        <w:tc>
          <w:tcPr>
            <w:tcW w:w="2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309C3" w:rsidRPr="002309C3" w:rsidRDefault="002309C3" w:rsidP="002309C3">
            <w:pPr>
              <w:spacing w:after="0" w:line="240" w:lineRule="auto"/>
              <w:jc w:val="right"/>
              <w:rPr>
                <w:rFonts w:ascii="Calibri" w:eastAsia="Times New Roman" w:hAnsi="Calibri" w:cs="Calibri"/>
                <w:b/>
                <w:bCs/>
                <w:color w:val="3F3F3F"/>
                <w:sz w:val="22"/>
                <w:lang w:eastAsia="pt-BR"/>
              </w:rPr>
            </w:pPr>
            <w:r w:rsidRPr="002309C3">
              <w:rPr>
                <w:rFonts w:ascii="Calibri" w:eastAsia="Times New Roman" w:hAnsi="Calibri" w:cs="Calibri"/>
                <w:b/>
                <w:bCs/>
                <w:color w:val="3F3F3F"/>
                <w:sz w:val="22"/>
                <w:lang w:eastAsia="pt-BR"/>
              </w:rPr>
              <w:t>Ocorreu</w:t>
            </w:r>
          </w:p>
        </w:tc>
        <w:tc>
          <w:tcPr>
            <w:tcW w:w="1988" w:type="dxa"/>
            <w:tcBorders>
              <w:top w:val="single" w:sz="4" w:space="0" w:color="auto"/>
              <w:left w:val="nil"/>
              <w:bottom w:val="single" w:sz="4" w:space="0" w:color="auto"/>
              <w:right w:val="single" w:sz="4" w:space="0" w:color="auto"/>
            </w:tcBorders>
            <w:shd w:val="clear" w:color="auto" w:fill="auto"/>
            <w:noWrap/>
            <w:vAlign w:val="bottom"/>
            <w:hideMark/>
          </w:tcPr>
          <w:p w:rsidR="002309C3" w:rsidRPr="002309C3" w:rsidRDefault="002309C3" w:rsidP="002309C3">
            <w:pPr>
              <w:spacing w:after="0" w:line="240" w:lineRule="auto"/>
              <w:jc w:val="center"/>
              <w:rPr>
                <w:rFonts w:ascii="Calibri" w:eastAsia="Times New Roman" w:hAnsi="Calibri" w:cs="Calibri"/>
                <w:color w:val="000000"/>
                <w:sz w:val="22"/>
                <w:lang w:eastAsia="pt-BR"/>
              </w:rPr>
            </w:pPr>
            <w:r w:rsidRPr="002309C3">
              <w:rPr>
                <w:rFonts w:ascii="Calibri" w:eastAsia="Times New Roman" w:hAnsi="Calibri" w:cs="Calibri"/>
                <w:color w:val="000000"/>
                <w:sz w:val="22"/>
                <w:lang w:eastAsia="pt-BR"/>
              </w:rPr>
              <w:t>Acorde Igual</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2309C3" w:rsidRPr="002309C3" w:rsidRDefault="002309C3" w:rsidP="002309C3">
            <w:pPr>
              <w:spacing w:after="0" w:line="240" w:lineRule="auto"/>
              <w:jc w:val="center"/>
              <w:rPr>
                <w:rFonts w:ascii="Calibri" w:eastAsia="Times New Roman" w:hAnsi="Calibri" w:cs="Calibri"/>
                <w:color w:val="000000"/>
                <w:sz w:val="22"/>
                <w:lang w:eastAsia="pt-BR"/>
              </w:rPr>
            </w:pPr>
            <w:r w:rsidRPr="002309C3">
              <w:rPr>
                <w:rFonts w:ascii="Calibri" w:eastAsia="Times New Roman" w:hAnsi="Calibri" w:cs="Calibri"/>
                <w:color w:val="000000"/>
                <w:sz w:val="22"/>
                <w:lang w:eastAsia="pt-BR"/>
              </w:rPr>
              <w:t>Acorde Errado</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309C3" w:rsidRPr="002309C3" w:rsidRDefault="002309C3" w:rsidP="002309C3">
            <w:pPr>
              <w:spacing w:after="0" w:line="240" w:lineRule="auto"/>
              <w:jc w:val="center"/>
              <w:rPr>
                <w:rFonts w:ascii="Calibri" w:eastAsia="Times New Roman" w:hAnsi="Calibri" w:cs="Calibri"/>
                <w:color w:val="000000"/>
                <w:sz w:val="22"/>
                <w:lang w:eastAsia="pt-BR"/>
              </w:rPr>
            </w:pPr>
            <w:r w:rsidRPr="002309C3">
              <w:rPr>
                <w:rFonts w:ascii="Calibri" w:eastAsia="Times New Roman" w:hAnsi="Calibri" w:cs="Calibri"/>
                <w:color w:val="000000"/>
                <w:sz w:val="22"/>
                <w:lang w:eastAsia="pt-BR"/>
              </w:rPr>
              <w:t>Acorde Adicional</w:t>
            </w:r>
          </w:p>
        </w:tc>
      </w:tr>
      <w:tr w:rsidR="002309C3" w:rsidRPr="002309C3" w:rsidTr="002309C3">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bottom"/>
            <w:hideMark/>
          </w:tcPr>
          <w:p w:rsidR="002309C3" w:rsidRPr="002309C3" w:rsidRDefault="002309C3" w:rsidP="002309C3">
            <w:pPr>
              <w:spacing w:after="0" w:line="240" w:lineRule="auto"/>
              <w:jc w:val="right"/>
              <w:rPr>
                <w:rFonts w:ascii="Calibri" w:eastAsia="Times New Roman" w:hAnsi="Calibri" w:cs="Calibri"/>
                <w:b/>
                <w:bCs/>
                <w:color w:val="3F3F3F"/>
                <w:sz w:val="22"/>
                <w:lang w:eastAsia="pt-BR"/>
              </w:rPr>
            </w:pPr>
            <w:r w:rsidRPr="002309C3">
              <w:rPr>
                <w:rFonts w:ascii="Calibri" w:eastAsia="Times New Roman" w:hAnsi="Calibri" w:cs="Calibri"/>
                <w:b/>
                <w:bCs/>
                <w:color w:val="3F3F3F"/>
                <w:sz w:val="22"/>
                <w:lang w:eastAsia="pt-BR"/>
              </w:rPr>
              <w:t>Pontuação</w:t>
            </w:r>
          </w:p>
        </w:tc>
        <w:tc>
          <w:tcPr>
            <w:tcW w:w="1988" w:type="dxa"/>
            <w:tcBorders>
              <w:top w:val="nil"/>
              <w:left w:val="nil"/>
              <w:bottom w:val="single" w:sz="4" w:space="0" w:color="auto"/>
              <w:right w:val="single" w:sz="4" w:space="0" w:color="auto"/>
            </w:tcBorders>
            <w:shd w:val="clear" w:color="auto" w:fill="auto"/>
            <w:noWrap/>
            <w:vAlign w:val="bottom"/>
            <w:hideMark/>
          </w:tcPr>
          <w:p w:rsidR="002309C3" w:rsidRPr="002309C3" w:rsidRDefault="002309C3" w:rsidP="002309C3">
            <w:pPr>
              <w:spacing w:after="0" w:line="240" w:lineRule="auto"/>
              <w:jc w:val="center"/>
              <w:rPr>
                <w:rFonts w:ascii="Calibri" w:eastAsia="Times New Roman" w:hAnsi="Calibri" w:cs="Calibri"/>
                <w:color w:val="000000"/>
                <w:sz w:val="22"/>
                <w:lang w:eastAsia="pt-BR"/>
              </w:rPr>
            </w:pPr>
            <w:r w:rsidRPr="002309C3">
              <w:rPr>
                <w:rFonts w:ascii="Calibri" w:eastAsia="Times New Roman" w:hAnsi="Calibri" w:cs="Calibri"/>
                <w:color w:val="000000"/>
                <w:sz w:val="22"/>
                <w:lang w:eastAsia="pt-BR"/>
              </w:rPr>
              <w:t>0</w:t>
            </w:r>
          </w:p>
        </w:tc>
        <w:tc>
          <w:tcPr>
            <w:tcW w:w="1921" w:type="dxa"/>
            <w:tcBorders>
              <w:top w:val="nil"/>
              <w:left w:val="nil"/>
              <w:bottom w:val="single" w:sz="4" w:space="0" w:color="auto"/>
              <w:right w:val="single" w:sz="4" w:space="0" w:color="auto"/>
            </w:tcBorders>
            <w:shd w:val="clear" w:color="auto" w:fill="auto"/>
            <w:noWrap/>
            <w:vAlign w:val="bottom"/>
            <w:hideMark/>
          </w:tcPr>
          <w:p w:rsidR="002309C3" w:rsidRPr="002309C3" w:rsidRDefault="002309C3" w:rsidP="002309C3">
            <w:pPr>
              <w:spacing w:after="0" w:line="240" w:lineRule="auto"/>
              <w:jc w:val="center"/>
              <w:rPr>
                <w:rFonts w:ascii="Calibri" w:eastAsia="Times New Roman" w:hAnsi="Calibri" w:cs="Calibri"/>
                <w:color w:val="000000"/>
                <w:sz w:val="22"/>
                <w:lang w:eastAsia="pt-BR"/>
              </w:rPr>
            </w:pPr>
            <w:r w:rsidRPr="002309C3">
              <w:rPr>
                <w:rFonts w:ascii="Calibri" w:eastAsia="Times New Roman" w:hAnsi="Calibri" w:cs="Calibri"/>
                <w:color w:val="000000"/>
                <w:sz w:val="22"/>
                <w:lang w:eastAsia="pt-BR"/>
              </w:rPr>
              <w:t>-2</w:t>
            </w:r>
          </w:p>
        </w:tc>
        <w:tc>
          <w:tcPr>
            <w:tcW w:w="2126" w:type="dxa"/>
            <w:tcBorders>
              <w:top w:val="nil"/>
              <w:left w:val="nil"/>
              <w:bottom w:val="single" w:sz="4" w:space="0" w:color="auto"/>
              <w:right w:val="single" w:sz="4" w:space="0" w:color="auto"/>
            </w:tcBorders>
            <w:shd w:val="clear" w:color="auto" w:fill="auto"/>
            <w:noWrap/>
            <w:vAlign w:val="bottom"/>
            <w:hideMark/>
          </w:tcPr>
          <w:p w:rsidR="002309C3" w:rsidRPr="002309C3" w:rsidRDefault="002309C3" w:rsidP="002309C3">
            <w:pPr>
              <w:spacing w:after="0" w:line="240" w:lineRule="auto"/>
              <w:jc w:val="center"/>
              <w:rPr>
                <w:rFonts w:ascii="Calibri" w:eastAsia="Times New Roman" w:hAnsi="Calibri" w:cs="Calibri"/>
                <w:color w:val="000000"/>
                <w:sz w:val="22"/>
                <w:lang w:eastAsia="pt-BR"/>
              </w:rPr>
            </w:pPr>
            <w:r w:rsidRPr="002309C3">
              <w:rPr>
                <w:rFonts w:ascii="Calibri" w:eastAsia="Times New Roman" w:hAnsi="Calibri" w:cs="Calibri"/>
                <w:color w:val="000000"/>
                <w:sz w:val="22"/>
                <w:lang w:eastAsia="pt-BR"/>
              </w:rPr>
              <w:t>-1</w:t>
            </w:r>
          </w:p>
        </w:tc>
      </w:tr>
    </w:tbl>
    <w:p w:rsidR="002309C3" w:rsidRDefault="002309C3" w:rsidP="002309C3">
      <w:pPr>
        <w:pStyle w:val="Legenda"/>
        <w:keepNext/>
      </w:pPr>
      <w:bookmarkStart w:id="104" w:name="_Ref261187651"/>
      <w:bookmarkStart w:id="105" w:name="_Toc261203474"/>
      <w:r>
        <w:t xml:space="preserve">Tabela </w:t>
      </w:r>
      <w:fldSimple w:instr=" STYLEREF 1 \s ">
        <w:r w:rsidR="0018310F">
          <w:rPr>
            <w:noProof/>
          </w:rPr>
          <w:t>6</w:t>
        </w:r>
      </w:fldSimple>
      <w:r w:rsidR="0018310F">
        <w:noBreakHyphen/>
      </w:r>
      <w:fldSimple w:instr=" SEQ Tabela \* ARABIC \s 1 ">
        <w:r w:rsidR="0018310F">
          <w:rPr>
            <w:noProof/>
          </w:rPr>
          <w:t>1</w:t>
        </w:r>
      </w:fldSimple>
      <w:bookmarkEnd w:id="104"/>
      <w:r>
        <w:t>: Tabela de pontuação</w:t>
      </w:r>
      <w:bookmarkEnd w:id="105"/>
    </w:p>
    <w:p w:rsidR="00A35197" w:rsidRDefault="002309C3" w:rsidP="00CC37FD">
      <w:pPr>
        <w:pStyle w:val="Normal-CorpodeTexto"/>
      </w:pPr>
      <w:r>
        <w:t xml:space="preserve">Acorde igual é aquele que se espera, e foi encontrado no lugar correto. Um acorde adicional pode ser considerado se, dado uma cifra de N acordes, </w:t>
      </w:r>
      <w:r w:rsidR="00593807">
        <w:t>o retorno foi uma cifra de N + X</w:t>
      </w:r>
      <w:r>
        <w:t xml:space="preserve"> acordes, sendo que N estão certos, então esse acorde adicional não existe e foi considerado por algum ruído que o software classificou erroneamente como um acorde. E por fim, o errado é aquele que, quando o número de acordes de retorno for igual ao esperado, mas a cifra não for igual, ou ainda, se para uma cifra de N acordes o retorno for igual a N + X</w:t>
      </w:r>
      <w:r w:rsidR="00A35197">
        <w:t xml:space="preserve"> e o número de acordes corretos for menor que N. </w:t>
      </w:r>
    </w:p>
    <w:p w:rsidR="002309C3" w:rsidRDefault="00A35197" w:rsidP="00CC37FD">
      <w:pPr>
        <w:pStyle w:val="Normal-CorpodeTexto"/>
      </w:pPr>
      <w:r>
        <w:t>A</w:t>
      </w:r>
      <w:r w:rsidR="00C444F4">
        <w:t xml:space="preserve"> </w:t>
      </w:r>
      <w:r w:rsidR="00C444F4">
        <w:fldChar w:fldCharType="begin"/>
      </w:r>
      <w:r w:rsidR="00C444F4">
        <w:instrText xml:space="preserve"> REF _Ref261188536 \h </w:instrText>
      </w:r>
      <w:r w:rsidR="00C444F4">
        <w:fldChar w:fldCharType="separate"/>
      </w:r>
      <w:r w:rsidR="00C444F4">
        <w:t xml:space="preserve">Tabela </w:t>
      </w:r>
      <w:r w:rsidR="00C444F4">
        <w:rPr>
          <w:noProof/>
        </w:rPr>
        <w:t>6</w:t>
      </w:r>
      <w:r w:rsidR="00C444F4">
        <w:noBreakHyphen/>
      </w:r>
      <w:r w:rsidR="00C444F4">
        <w:rPr>
          <w:noProof/>
        </w:rPr>
        <w:t>2</w:t>
      </w:r>
      <w:r w:rsidR="00C444F4">
        <w:fldChar w:fldCharType="end"/>
      </w:r>
      <w:r>
        <w:t xml:space="preserve"> apresenta alguns exemplos de cifras com acordes certos, errados e adicionais</w:t>
      </w:r>
      <w:r w:rsidR="00BE0668">
        <w:t>, para a cifra “C F Dm G”</w:t>
      </w:r>
      <w:r>
        <w:t xml:space="preserve">. Para </w:t>
      </w:r>
      <w:r w:rsidR="00C444F4">
        <w:t>todos os</w:t>
      </w:r>
      <w:r>
        <w:t xml:space="preserve"> experimentos, este trabalho seguirá um estilo de cor para localizar cada tipo de acorde:</w:t>
      </w:r>
    </w:p>
    <w:p w:rsidR="00A35197" w:rsidRPr="00A35197" w:rsidRDefault="00A35197" w:rsidP="00A35197">
      <w:pPr>
        <w:pStyle w:val="Normal-CorpodeTexto"/>
        <w:numPr>
          <w:ilvl w:val="0"/>
          <w:numId w:val="13"/>
        </w:numPr>
      </w:pPr>
      <w:r w:rsidRPr="00A35197">
        <w:rPr>
          <w:color w:val="00B050"/>
        </w:rPr>
        <w:t>Verde</w:t>
      </w:r>
      <w:r>
        <w:rPr>
          <w:color w:val="000000" w:themeColor="text1"/>
        </w:rPr>
        <w:t xml:space="preserve"> indica um acorde correto;</w:t>
      </w:r>
    </w:p>
    <w:p w:rsidR="00A35197" w:rsidRPr="00A35197" w:rsidRDefault="00A35197" w:rsidP="00A35197">
      <w:pPr>
        <w:pStyle w:val="Normal-CorpodeTexto"/>
        <w:numPr>
          <w:ilvl w:val="0"/>
          <w:numId w:val="13"/>
        </w:numPr>
      </w:pPr>
      <w:r>
        <w:rPr>
          <w:color w:val="C00000"/>
        </w:rPr>
        <w:t>Vermelho</w:t>
      </w:r>
      <w:r>
        <w:rPr>
          <w:color w:val="000000" w:themeColor="text1"/>
        </w:rPr>
        <w:t xml:space="preserve"> indica um acorde errado;</w:t>
      </w:r>
    </w:p>
    <w:p w:rsidR="00A35197" w:rsidRPr="00BE0668" w:rsidRDefault="00A35197" w:rsidP="00A35197">
      <w:pPr>
        <w:pStyle w:val="Normal-CorpodeTexto"/>
        <w:numPr>
          <w:ilvl w:val="0"/>
          <w:numId w:val="13"/>
        </w:numPr>
      </w:pPr>
      <w:r>
        <w:rPr>
          <w:color w:val="0070C0"/>
        </w:rPr>
        <w:t>Azul</w:t>
      </w:r>
      <w:r w:rsidRPr="00A35197">
        <w:rPr>
          <w:color w:val="000000" w:themeColor="text1"/>
        </w:rPr>
        <w:t xml:space="preserve"> indica</w:t>
      </w:r>
      <w:r>
        <w:rPr>
          <w:color w:val="000000" w:themeColor="text1"/>
        </w:rPr>
        <w:t xml:space="preserve"> um acorde adicional.</w:t>
      </w:r>
    </w:p>
    <w:tbl>
      <w:tblPr>
        <w:tblW w:w="7440" w:type="dxa"/>
        <w:jc w:val="center"/>
        <w:tblInd w:w="55" w:type="dxa"/>
        <w:tblCellMar>
          <w:left w:w="70" w:type="dxa"/>
          <w:right w:w="70" w:type="dxa"/>
        </w:tblCellMar>
        <w:tblLook w:val="04A0"/>
      </w:tblPr>
      <w:tblGrid>
        <w:gridCol w:w="1960"/>
        <w:gridCol w:w="1800"/>
        <w:gridCol w:w="2200"/>
        <w:gridCol w:w="1480"/>
      </w:tblGrid>
      <w:tr w:rsidR="00BE0668" w:rsidRPr="00BE0668" w:rsidTr="00BE0668">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left"/>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 </w:t>
            </w:r>
          </w:p>
        </w:tc>
        <w:tc>
          <w:tcPr>
            <w:tcW w:w="1800" w:type="dxa"/>
            <w:tcBorders>
              <w:top w:val="single" w:sz="4" w:space="0" w:color="auto"/>
              <w:left w:val="nil"/>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center"/>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Cifra</w:t>
            </w:r>
          </w:p>
        </w:tc>
        <w:tc>
          <w:tcPr>
            <w:tcW w:w="2200" w:type="dxa"/>
            <w:tcBorders>
              <w:top w:val="single" w:sz="4" w:space="0" w:color="auto"/>
              <w:left w:val="nil"/>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center"/>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center"/>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Valor Final</w:t>
            </w:r>
          </w:p>
        </w:tc>
      </w:tr>
      <w:tr w:rsidR="00BE0668" w:rsidRPr="00BE0668" w:rsidTr="00BE0668">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right"/>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Análise 1</w:t>
            </w:r>
          </w:p>
        </w:tc>
        <w:tc>
          <w:tcPr>
            <w:tcW w:w="18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B050"/>
                <w:sz w:val="22"/>
                <w:lang w:eastAsia="pt-BR"/>
              </w:rPr>
            </w:pPr>
            <w:r w:rsidRPr="00BE0668">
              <w:rPr>
                <w:rFonts w:ascii="Calibri" w:eastAsia="Times New Roman" w:hAnsi="Calibri" w:cs="Calibri"/>
                <w:color w:val="00B050"/>
                <w:sz w:val="22"/>
                <w:lang w:eastAsia="pt-BR"/>
              </w:rPr>
              <w:t>C F Dm G</w:t>
            </w:r>
          </w:p>
        </w:tc>
        <w:tc>
          <w:tcPr>
            <w:tcW w:w="22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0 + 0 + 0 + 0</w:t>
            </w:r>
          </w:p>
        </w:tc>
        <w:tc>
          <w:tcPr>
            <w:tcW w:w="148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0</w:t>
            </w:r>
          </w:p>
        </w:tc>
      </w:tr>
      <w:tr w:rsidR="00BE0668" w:rsidRPr="00BE0668" w:rsidTr="00BE0668">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right"/>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Análise 2</w:t>
            </w:r>
          </w:p>
        </w:tc>
        <w:tc>
          <w:tcPr>
            <w:tcW w:w="18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B050"/>
                <w:sz w:val="22"/>
                <w:lang w:eastAsia="pt-BR"/>
              </w:rPr>
            </w:pPr>
            <w:r w:rsidRPr="00BE0668">
              <w:rPr>
                <w:rFonts w:ascii="Calibri" w:eastAsia="Times New Roman" w:hAnsi="Calibri" w:cs="Calibri"/>
                <w:color w:val="00B050"/>
                <w:sz w:val="22"/>
                <w:lang w:eastAsia="pt-BR"/>
              </w:rPr>
              <w:t xml:space="preserve">C F </w:t>
            </w:r>
            <w:r w:rsidRPr="00BE0668">
              <w:rPr>
                <w:rFonts w:ascii="Calibri" w:eastAsia="Times New Roman" w:hAnsi="Calibri" w:cs="Calibri"/>
                <w:color w:val="0070C0"/>
                <w:sz w:val="22"/>
                <w:lang w:eastAsia="pt-BR"/>
              </w:rPr>
              <w:t>E</w:t>
            </w:r>
            <w:r w:rsidRPr="00BE0668">
              <w:rPr>
                <w:rFonts w:ascii="Calibri" w:eastAsia="Times New Roman" w:hAnsi="Calibri" w:cs="Calibri"/>
                <w:color w:val="00B050"/>
                <w:sz w:val="22"/>
                <w:lang w:eastAsia="pt-BR"/>
              </w:rPr>
              <w:t xml:space="preserve"> Dm G</w:t>
            </w:r>
          </w:p>
        </w:tc>
        <w:tc>
          <w:tcPr>
            <w:tcW w:w="22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0 + 0 - 1 + 0 + 0</w:t>
            </w:r>
          </w:p>
        </w:tc>
        <w:tc>
          <w:tcPr>
            <w:tcW w:w="148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-1</w:t>
            </w:r>
          </w:p>
        </w:tc>
      </w:tr>
      <w:tr w:rsidR="00BE0668" w:rsidRPr="00BE0668" w:rsidTr="00BE0668">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right"/>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Análise 3</w:t>
            </w:r>
          </w:p>
        </w:tc>
        <w:tc>
          <w:tcPr>
            <w:tcW w:w="18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B050"/>
                <w:sz w:val="22"/>
                <w:lang w:eastAsia="pt-BR"/>
              </w:rPr>
            </w:pPr>
            <w:r w:rsidRPr="00BE0668">
              <w:rPr>
                <w:rFonts w:ascii="Calibri" w:eastAsia="Times New Roman" w:hAnsi="Calibri" w:cs="Calibri"/>
                <w:color w:val="00B050"/>
                <w:sz w:val="22"/>
                <w:lang w:eastAsia="pt-BR"/>
              </w:rPr>
              <w:t xml:space="preserve">C </w:t>
            </w:r>
            <w:r w:rsidRPr="00BE0668">
              <w:rPr>
                <w:rFonts w:ascii="Calibri" w:eastAsia="Times New Roman" w:hAnsi="Calibri" w:cs="Calibri"/>
                <w:color w:val="C00000"/>
                <w:sz w:val="22"/>
                <w:lang w:eastAsia="pt-BR"/>
              </w:rPr>
              <w:t>E</w:t>
            </w:r>
            <w:r w:rsidRPr="00BE0668">
              <w:rPr>
                <w:rFonts w:ascii="Calibri" w:eastAsia="Times New Roman" w:hAnsi="Calibri" w:cs="Calibri"/>
                <w:color w:val="00B050"/>
                <w:sz w:val="22"/>
                <w:lang w:eastAsia="pt-BR"/>
              </w:rPr>
              <w:t xml:space="preserve"> Dm G</w:t>
            </w:r>
          </w:p>
        </w:tc>
        <w:tc>
          <w:tcPr>
            <w:tcW w:w="22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0 - 2 + 0 + 0</w:t>
            </w:r>
          </w:p>
        </w:tc>
        <w:tc>
          <w:tcPr>
            <w:tcW w:w="148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-2</w:t>
            </w:r>
          </w:p>
        </w:tc>
      </w:tr>
      <w:tr w:rsidR="00BE0668" w:rsidRPr="00BE0668" w:rsidTr="00BE0668">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BE0668" w:rsidRPr="00BE0668" w:rsidRDefault="00BE0668" w:rsidP="00BE0668">
            <w:pPr>
              <w:spacing w:after="0" w:line="240" w:lineRule="auto"/>
              <w:jc w:val="right"/>
              <w:rPr>
                <w:rFonts w:ascii="Calibri" w:eastAsia="Times New Roman" w:hAnsi="Calibri" w:cs="Calibri"/>
                <w:b/>
                <w:bCs/>
                <w:color w:val="FFFFFF"/>
                <w:sz w:val="22"/>
                <w:lang w:eastAsia="pt-BR"/>
              </w:rPr>
            </w:pPr>
            <w:r w:rsidRPr="00BE0668">
              <w:rPr>
                <w:rFonts w:ascii="Calibri" w:eastAsia="Times New Roman" w:hAnsi="Calibri" w:cs="Calibri"/>
                <w:b/>
                <w:bCs/>
                <w:color w:val="FFFFFF"/>
                <w:sz w:val="22"/>
                <w:lang w:eastAsia="pt-BR"/>
              </w:rPr>
              <w:t>Análise 4</w:t>
            </w:r>
          </w:p>
        </w:tc>
        <w:tc>
          <w:tcPr>
            <w:tcW w:w="18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B050"/>
                <w:sz w:val="22"/>
                <w:lang w:eastAsia="pt-BR"/>
              </w:rPr>
            </w:pPr>
            <w:r w:rsidRPr="00BE0668">
              <w:rPr>
                <w:rFonts w:ascii="Calibri" w:eastAsia="Times New Roman" w:hAnsi="Calibri" w:cs="Calibri"/>
                <w:color w:val="00B050"/>
                <w:sz w:val="22"/>
                <w:lang w:eastAsia="pt-BR"/>
              </w:rPr>
              <w:t xml:space="preserve">C </w:t>
            </w:r>
            <w:r w:rsidRPr="00BE0668">
              <w:rPr>
                <w:rFonts w:ascii="Calibri" w:eastAsia="Times New Roman" w:hAnsi="Calibri" w:cs="Calibri"/>
                <w:color w:val="0070C0"/>
                <w:sz w:val="22"/>
                <w:lang w:eastAsia="pt-BR"/>
              </w:rPr>
              <w:t>E</w:t>
            </w:r>
            <w:r w:rsidRPr="00BE0668">
              <w:rPr>
                <w:rFonts w:ascii="Calibri" w:eastAsia="Times New Roman" w:hAnsi="Calibri" w:cs="Calibri"/>
                <w:color w:val="00B050"/>
                <w:sz w:val="22"/>
                <w:lang w:eastAsia="pt-BR"/>
              </w:rPr>
              <w:t xml:space="preserve"> F Dm </w:t>
            </w:r>
            <w:r w:rsidRPr="00BE0668">
              <w:rPr>
                <w:rFonts w:ascii="Calibri" w:eastAsia="Times New Roman" w:hAnsi="Calibri" w:cs="Calibri"/>
                <w:color w:val="C00000"/>
                <w:sz w:val="22"/>
                <w:lang w:eastAsia="pt-BR"/>
              </w:rPr>
              <w:t>Gm</w:t>
            </w:r>
          </w:p>
        </w:tc>
        <w:tc>
          <w:tcPr>
            <w:tcW w:w="220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0 - 1 + 0 + 0 - 2</w:t>
            </w:r>
          </w:p>
        </w:tc>
        <w:tc>
          <w:tcPr>
            <w:tcW w:w="1480" w:type="dxa"/>
            <w:tcBorders>
              <w:top w:val="nil"/>
              <w:left w:val="nil"/>
              <w:bottom w:val="single" w:sz="4" w:space="0" w:color="auto"/>
              <w:right w:val="single" w:sz="4" w:space="0" w:color="auto"/>
            </w:tcBorders>
            <w:shd w:val="clear" w:color="auto" w:fill="auto"/>
            <w:noWrap/>
            <w:vAlign w:val="bottom"/>
            <w:hideMark/>
          </w:tcPr>
          <w:p w:rsidR="00BE0668" w:rsidRPr="00BE0668" w:rsidRDefault="00BE0668" w:rsidP="00BE0668">
            <w:pPr>
              <w:spacing w:after="0" w:line="240" w:lineRule="auto"/>
              <w:jc w:val="center"/>
              <w:rPr>
                <w:rFonts w:ascii="Calibri" w:eastAsia="Times New Roman" w:hAnsi="Calibri" w:cs="Calibri"/>
                <w:color w:val="000000"/>
                <w:sz w:val="22"/>
                <w:lang w:eastAsia="pt-BR"/>
              </w:rPr>
            </w:pPr>
            <w:r w:rsidRPr="00BE0668">
              <w:rPr>
                <w:rFonts w:ascii="Calibri" w:eastAsia="Times New Roman" w:hAnsi="Calibri" w:cs="Calibri"/>
                <w:color w:val="000000"/>
                <w:sz w:val="22"/>
                <w:lang w:eastAsia="pt-BR"/>
              </w:rPr>
              <w:t>-3</w:t>
            </w:r>
          </w:p>
        </w:tc>
      </w:tr>
    </w:tbl>
    <w:p w:rsidR="00A35197" w:rsidRPr="00A35197" w:rsidRDefault="00C444F4" w:rsidP="00C444F4">
      <w:pPr>
        <w:pStyle w:val="Legenda"/>
      </w:pPr>
      <w:bookmarkStart w:id="106" w:name="_Ref261188536"/>
      <w:bookmarkStart w:id="107" w:name="_Toc261203475"/>
      <w:r>
        <w:t xml:space="preserve">Tabela </w:t>
      </w:r>
      <w:fldSimple w:instr=" STYLEREF 1 \s ">
        <w:r w:rsidR="0018310F">
          <w:rPr>
            <w:noProof/>
          </w:rPr>
          <w:t>6</w:t>
        </w:r>
      </w:fldSimple>
      <w:r w:rsidR="0018310F">
        <w:noBreakHyphen/>
      </w:r>
      <w:fldSimple w:instr=" SEQ Tabela \* ARABIC \s 1 ">
        <w:r w:rsidR="0018310F">
          <w:rPr>
            <w:noProof/>
          </w:rPr>
          <w:t>2</w:t>
        </w:r>
      </w:fldSimple>
      <w:bookmarkEnd w:id="106"/>
      <w:r>
        <w:t>: Exemplo de análise</w:t>
      </w:r>
      <w:bookmarkEnd w:id="107"/>
    </w:p>
    <w:p w:rsidR="00770756" w:rsidRDefault="00BE0668" w:rsidP="00BE0668">
      <w:pPr>
        <w:pStyle w:val="Normal-CorpodeTexto"/>
      </w:pPr>
      <w:r>
        <w:t>As tabelas sempre irão apresentar a análise dos três instrumentos musicais. Quanto mais próximo de 0 for o valor, melhor foi o resultado.</w:t>
      </w:r>
      <w:r w:rsidR="000A1533">
        <w:t xml:space="preserve"> A cifra da música será informada, além do estilo musical da mesma, lembrando que em cada par, cada uma das músicas foi escolhida de forma que os estilos musicais sejam diferentes, apesar da cifra ser igual.</w:t>
      </w:r>
    </w:p>
    <w:p w:rsidR="000A1533" w:rsidRDefault="000A1533" w:rsidP="000A1533">
      <w:pPr>
        <w:pStyle w:val="Ttulo2"/>
        <w:rPr>
          <w:lang w:val="en-US"/>
        </w:rPr>
      </w:pPr>
      <w:bookmarkStart w:id="108" w:name="_Toc261203437"/>
      <w:r w:rsidRPr="000A1533">
        <w:rPr>
          <w:lang w:val="en-US"/>
        </w:rPr>
        <w:lastRenderedPageBreak/>
        <w:t xml:space="preserve">Será </w:t>
      </w:r>
      <w:r>
        <w:rPr>
          <w:lang w:val="en-US"/>
        </w:rPr>
        <w:t>/</w:t>
      </w:r>
      <w:r w:rsidRPr="000A1533">
        <w:rPr>
          <w:lang w:val="en-US"/>
        </w:rPr>
        <w:t xml:space="preserve"> Wherever You W</w:t>
      </w:r>
      <w:r>
        <w:rPr>
          <w:lang w:val="en-US"/>
        </w:rPr>
        <w:t>ill Go</w:t>
      </w:r>
      <w:bookmarkEnd w:id="108"/>
    </w:p>
    <w:p w:rsidR="001C3E9A" w:rsidRDefault="00D03E03" w:rsidP="001C3E9A">
      <w:pPr>
        <w:pStyle w:val="Normal-CorpodeTexto"/>
      </w:pPr>
      <w:r>
        <w:t xml:space="preserve">Essas músicas possuem como cifra original a sequencia </w:t>
      </w:r>
      <w:r>
        <w:rPr>
          <w:b/>
        </w:rPr>
        <w:t>C G Am F</w:t>
      </w:r>
      <w:r>
        <w:t>. O estilo musical de Será é rock’n’roll (batidas mais rápidas) e Wherever You Will Go é pop-rock (com batidas mais lentas)</w:t>
      </w:r>
      <w:r w:rsidR="0018310F">
        <w:t xml:space="preserve"> </w:t>
      </w:r>
      <w:r w:rsidR="0018310F">
        <w:fldChar w:fldCharType="begin"/>
      </w:r>
      <w:r w:rsidR="0018310F">
        <w:instrText xml:space="preserve"> REF _Ref261203492 \h </w:instrText>
      </w:r>
      <w:r w:rsidR="0018310F">
        <w:fldChar w:fldCharType="separate"/>
      </w:r>
      <w:r w:rsidR="0018310F">
        <w:t xml:space="preserve">Tabela </w:t>
      </w:r>
      <w:r w:rsidR="0018310F">
        <w:rPr>
          <w:noProof/>
        </w:rPr>
        <w:t>6</w:t>
      </w:r>
      <w:r w:rsidR="0018310F">
        <w:noBreakHyphen/>
      </w:r>
      <w:r w:rsidR="0018310F">
        <w:rPr>
          <w:noProof/>
        </w:rPr>
        <w:t>3</w:t>
      </w:r>
      <w:r w:rsidR="0018310F">
        <w:fldChar w:fldCharType="end"/>
      </w:r>
      <w:r>
        <w:t>.</w:t>
      </w:r>
    </w:p>
    <w:tbl>
      <w:tblPr>
        <w:tblW w:w="7440" w:type="dxa"/>
        <w:jc w:val="center"/>
        <w:tblInd w:w="55" w:type="dxa"/>
        <w:tblCellMar>
          <w:left w:w="70" w:type="dxa"/>
          <w:right w:w="70" w:type="dxa"/>
        </w:tblCellMar>
        <w:tblLook w:val="04A0"/>
      </w:tblPr>
      <w:tblGrid>
        <w:gridCol w:w="1960"/>
        <w:gridCol w:w="2328"/>
        <w:gridCol w:w="1672"/>
        <w:gridCol w:w="1480"/>
      </w:tblGrid>
      <w:tr w:rsidR="00D03E03"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D03E03" w:rsidRPr="00D03E03" w:rsidRDefault="00D03E03" w:rsidP="00D03E03">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328" w:type="dxa"/>
            <w:tcBorders>
              <w:top w:val="single" w:sz="4" w:space="0" w:color="auto"/>
              <w:left w:val="nil"/>
              <w:bottom w:val="single" w:sz="4" w:space="0" w:color="auto"/>
              <w:right w:val="single" w:sz="4" w:space="0" w:color="auto"/>
            </w:tcBorders>
            <w:shd w:val="clear" w:color="000000" w:fill="A5A5A5"/>
            <w:noWrap/>
            <w:vAlign w:val="bottom"/>
            <w:hideMark/>
          </w:tcPr>
          <w:p w:rsidR="00D03E03" w:rsidRPr="00D03E03" w:rsidRDefault="00D03E03" w:rsidP="00D03E03">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672" w:type="dxa"/>
            <w:tcBorders>
              <w:top w:val="single" w:sz="4" w:space="0" w:color="auto"/>
              <w:left w:val="nil"/>
              <w:bottom w:val="single" w:sz="4" w:space="0" w:color="auto"/>
              <w:right w:val="single" w:sz="4" w:space="0" w:color="auto"/>
            </w:tcBorders>
            <w:shd w:val="clear" w:color="000000" w:fill="A5A5A5"/>
            <w:noWrap/>
            <w:vAlign w:val="bottom"/>
            <w:hideMark/>
          </w:tcPr>
          <w:p w:rsidR="00D03E03" w:rsidRPr="00D03E03" w:rsidRDefault="00D03E03" w:rsidP="00D03E03">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D03E03" w:rsidRPr="00D03E03" w:rsidRDefault="00D03E03" w:rsidP="00D03E03">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D03E03" w:rsidRPr="00415FCC"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D03E03" w:rsidRPr="00D03E03" w:rsidRDefault="00D03E03" w:rsidP="00D03E03">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328" w:type="dxa"/>
            <w:tcBorders>
              <w:top w:val="nil"/>
              <w:left w:val="nil"/>
              <w:bottom w:val="single" w:sz="4" w:space="0" w:color="auto"/>
              <w:right w:val="single" w:sz="4" w:space="0" w:color="auto"/>
            </w:tcBorders>
            <w:shd w:val="clear" w:color="auto" w:fill="auto"/>
            <w:noWrap/>
            <w:vAlign w:val="bottom"/>
            <w:hideMark/>
          </w:tcPr>
          <w:p w:rsidR="00D03E03" w:rsidRPr="00415FCC" w:rsidRDefault="00415FCC" w:rsidP="00D03E03">
            <w:pPr>
              <w:spacing w:after="0" w:line="240" w:lineRule="auto"/>
              <w:jc w:val="center"/>
              <w:rPr>
                <w:rFonts w:ascii="Calibri" w:eastAsia="Times New Roman" w:hAnsi="Calibri" w:cs="Calibri"/>
                <w:color w:val="000000"/>
                <w:sz w:val="22"/>
                <w:lang w:val="en-US" w:eastAsia="pt-BR"/>
              </w:rPr>
            </w:pPr>
            <w:r w:rsidRPr="00415FCC">
              <w:rPr>
                <w:rFonts w:ascii="Calibri" w:eastAsia="Times New Roman" w:hAnsi="Calibri" w:cs="Calibri"/>
                <w:color w:val="000000"/>
                <w:sz w:val="22"/>
                <w:lang w:val="en-US" w:eastAsia="pt-BR"/>
              </w:rPr>
              <w:t>C#m7 G D G Am G#m F</w:t>
            </w:r>
            <w:r w:rsidR="00D03E03" w:rsidRPr="00415FCC">
              <w:rPr>
                <w:rFonts w:ascii="Calibri" w:eastAsia="Times New Roman" w:hAnsi="Calibri" w:cs="Calibri"/>
                <w:color w:val="000000"/>
                <w:sz w:val="22"/>
                <w:lang w:val="en-US" w:eastAsia="pt-BR"/>
              </w:rPr>
              <w:t> </w:t>
            </w:r>
          </w:p>
        </w:tc>
        <w:tc>
          <w:tcPr>
            <w:tcW w:w="1672" w:type="dxa"/>
            <w:tcBorders>
              <w:top w:val="nil"/>
              <w:left w:val="nil"/>
              <w:bottom w:val="single" w:sz="4" w:space="0" w:color="auto"/>
              <w:right w:val="single" w:sz="4" w:space="0" w:color="auto"/>
            </w:tcBorders>
            <w:shd w:val="clear" w:color="auto" w:fill="auto"/>
            <w:noWrap/>
            <w:vAlign w:val="bottom"/>
            <w:hideMark/>
          </w:tcPr>
          <w:p w:rsidR="00D03E03" w:rsidRPr="00415FCC" w:rsidRDefault="00D03E03" w:rsidP="00D03E03">
            <w:pPr>
              <w:spacing w:after="0" w:line="240" w:lineRule="auto"/>
              <w:jc w:val="center"/>
              <w:rPr>
                <w:rFonts w:ascii="Calibri" w:eastAsia="Times New Roman" w:hAnsi="Calibri" w:cs="Calibri"/>
                <w:color w:val="000000"/>
                <w:sz w:val="22"/>
                <w:lang w:val="en-US" w:eastAsia="pt-BR"/>
              </w:rPr>
            </w:pPr>
            <w:r w:rsidRPr="00415FCC">
              <w:rPr>
                <w:rFonts w:ascii="Calibri" w:eastAsia="Times New Roman" w:hAnsi="Calibri" w:cs="Calibri"/>
                <w:color w:val="000000"/>
                <w:sz w:val="22"/>
                <w:lang w:val="en-US"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D03E03" w:rsidRPr="00415FCC" w:rsidRDefault="00D03E03" w:rsidP="00D03E03">
            <w:pPr>
              <w:spacing w:after="0" w:line="240" w:lineRule="auto"/>
              <w:jc w:val="center"/>
              <w:rPr>
                <w:rFonts w:ascii="Calibri" w:eastAsia="Times New Roman" w:hAnsi="Calibri" w:cs="Calibri"/>
                <w:color w:val="000000"/>
                <w:sz w:val="22"/>
                <w:lang w:val="en-US" w:eastAsia="pt-BR"/>
              </w:rPr>
            </w:pPr>
            <w:r w:rsidRPr="00415FCC">
              <w:rPr>
                <w:rFonts w:ascii="Calibri" w:eastAsia="Times New Roman" w:hAnsi="Calibri" w:cs="Calibri"/>
                <w:color w:val="000000"/>
                <w:sz w:val="22"/>
                <w:lang w:val="en-US" w:eastAsia="pt-BR"/>
              </w:rPr>
              <w:t> </w:t>
            </w:r>
          </w:p>
        </w:tc>
      </w:tr>
      <w:tr w:rsidR="00D03E03"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D03E03" w:rsidRPr="00D03E03" w:rsidRDefault="00D03E03" w:rsidP="00D03E03">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328" w:type="dxa"/>
            <w:tcBorders>
              <w:top w:val="nil"/>
              <w:left w:val="nil"/>
              <w:bottom w:val="single" w:sz="4" w:space="0" w:color="auto"/>
              <w:right w:val="single" w:sz="4" w:space="0" w:color="auto"/>
            </w:tcBorders>
            <w:shd w:val="clear" w:color="auto" w:fill="auto"/>
            <w:noWrap/>
            <w:vAlign w:val="bottom"/>
            <w:hideMark/>
          </w:tcPr>
          <w:p w:rsidR="00D03E03" w:rsidRPr="00D03E03" w:rsidRDefault="00D03E03" w:rsidP="00D03E03">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742985" w:rsidRPr="00742985">
              <w:rPr>
                <w:rFonts w:ascii="Calibri" w:eastAsia="Times New Roman" w:hAnsi="Calibri" w:cs="Calibri"/>
                <w:color w:val="00B050"/>
                <w:sz w:val="22"/>
                <w:lang w:eastAsia="pt-BR"/>
              </w:rPr>
              <w:t xml:space="preserve">C </w:t>
            </w:r>
            <w:r w:rsidR="00742985" w:rsidRPr="007C105F">
              <w:rPr>
                <w:rFonts w:ascii="Calibri" w:eastAsia="Times New Roman" w:hAnsi="Calibri" w:cs="Calibri"/>
                <w:color w:val="0070C0"/>
                <w:sz w:val="22"/>
                <w:lang w:eastAsia="pt-BR"/>
              </w:rPr>
              <w:t>E</w:t>
            </w:r>
            <w:r w:rsidR="00742985" w:rsidRPr="00742985">
              <w:rPr>
                <w:rFonts w:ascii="Calibri" w:eastAsia="Times New Roman" w:hAnsi="Calibri" w:cs="Calibri"/>
                <w:color w:val="00B050"/>
                <w:sz w:val="22"/>
                <w:lang w:eastAsia="pt-BR"/>
              </w:rPr>
              <w:t xml:space="preserve"> G Am F</w:t>
            </w:r>
          </w:p>
        </w:tc>
        <w:tc>
          <w:tcPr>
            <w:tcW w:w="1672" w:type="dxa"/>
            <w:tcBorders>
              <w:top w:val="nil"/>
              <w:left w:val="nil"/>
              <w:bottom w:val="single" w:sz="4" w:space="0" w:color="auto"/>
              <w:right w:val="single" w:sz="4" w:space="0" w:color="auto"/>
            </w:tcBorders>
            <w:shd w:val="clear" w:color="auto" w:fill="auto"/>
            <w:noWrap/>
            <w:vAlign w:val="bottom"/>
            <w:hideMark/>
          </w:tcPr>
          <w:p w:rsidR="00D03E03" w:rsidRPr="00D03E03" w:rsidRDefault="007C105F" w:rsidP="00D03E03">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0-1+0+0+0</w:t>
            </w:r>
          </w:p>
        </w:tc>
        <w:tc>
          <w:tcPr>
            <w:tcW w:w="1480" w:type="dxa"/>
            <w:tcBorders>
              <w:top w:val="nil"/>
              <w:left w:val="nil"/>
              <w:bottom w:val="single" w:sz="4" w:space="0" w:color="auto"/>
              <w:right w:val="single" w:sz="4" w:space="0" w:color="auto"/>
            </w:tcBorders>
            <w:shd w:val="clear" w:color="auto" w:fill="auto"/>
            <w:noWrap/>
            <w:vAlign w:val="bottom"/>
            <w:hideMark/>
          </w:tcPr>
          <w:p w:rsidR="00D03E03" w:rsidRPr="00D03E03" w:rsidRDefault="007C105F" w:rsidP="00D03E03">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-1</w:t>
            </w:r>
            <w:r w:rsidR="00D03E03" w:rsidRPr="00D03E03">
              <w:rPr>
                <w:rFonts w:ascii="Calibri" w:eastAsia="Times New Roman" w:hAnsi="Calibri" w:cs="Calibri"/>
                <w:color w:val="000000"/>
                <w:sz w:val="22"/>
                <w:lang w:eastAsia="pt-BR"/>
              </w:rPr>
              <w:t> </w:t>
            </w:r>
          </w:p>
        </w:tc>
      </w:tr>
      <w:tr w:rsidR="00D03E03"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D03E03" w:rsidRPr="00D03E03" w:rsidRDefault="00D03E03" w:rsidP="00D03E03">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328" w:type="dxa"/>
            <w:tcBorders>
              <w:top w:val="nil"/>
              <w:left w:val="nil"/>
              <w:bottom w:val="single" w:sz="4" w:space="0" w:color="auto"/>
              <w:right w:val="single" w:sz="4" w:space="0" w:color="auto"/>
            </w:tcBorders>
            <w:shd w:val="clear" w:color="auto" w:fill="auto"/>
            <w:noWrap/>
            <w:vAlign w:val="bottom"/>
            <w:hideMark/>
          </w:tcPr>
          <w:p w:rsidR="00D03E03" w:rsidRPr="00D03E03" w:rsidRDefault="00D03E03" w:rsidP="00D03E03">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887488" w:rsidRPr="00887488">
              <w:rPr>
                <w:rFonts w:ascii="Calibri" w:eastAsia="Times New Roman" w:hAnsi="Calibri" w:cs="Calibri"/>
                <w:color w:val="00B050"/>
                <w:sz w:val="22"/>
                <w:lang w:eastAsia="pt-BR"/>
              </w:rPr>
              <w:t>C G Am F</w:t>
            </w:r>
          </w:p>
        </w:tc>
        <w:tc>
          <w:tcPr>
            <w:tcW w:w="1672" w:type="dxa"/>
            <w:tcBorders>
              <w:top w:val="nil"/>
              <w:left w:val="nil"/>
              <w:bottom w:val="single" w:sz="4" w:space="0" w:color="auto"/>
              <w:right w:val="single" w:sz="4" w:space="0" w:color="auto"/>
            </w:tcBorders>
            <w:shd w:val="clear" w:color="auto" w:fill="auto"/>
            <w:noWrap/>
            <w:vAlign w:val="bottom"/>
            <w:hideMark/>
          </w:tcPr>
          <w:p w:rsidR="00D03E03" w:rsidRPr="00D03E03" w:rsidRDefault="00887488" w:rsidP="00D03E03">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0+0+0+0</w:t>
            </w:r>
            <w:r w:rsidR="00D03E03"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D03E03" w:rsidRPr="00D03E03" w:rsidRDefault="00887488" w:rsidP="00D03E03">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w:t>
            </w:r>
          </w:p>
        </w:tc>
      </w:tr>
    </w:tbl>
    <w:p w:rsidR="00D03E03" w:rsidRDefault="0018310F" w:rsidP="0018310F">
      <w:pPr>
        <w:pStyle w:val="Legenda"/>
      </w:pPr>
      <w:bookmarkStart w:id="109" w:name="_Toc261203476"/>
      <w:bookmarkStart w:id="110" w:name="_Ref261203492"/>
      <w:r>
        <w:t xml:space="preserve">Tabela </w:t>
      </w:r>
      <w:fldSimple w:instr=" STYLEREF 1 \s ">
        <w:r>
          <w:rPr>
            <w:noProof/>
          </w:rPr>
          <w:t>6</w:t>
        </w:r>
      </w:fldSimple>
      <w:r>
        <w:noBreakHyphen/>
      </w:r>
      <w:fldSimple w:instr=" SEQ Tabela \* ARABIC \s 1 ">
        <w:r>
          <w:rPr>
            <w:noProof/>
          </w:rPr>
          <w:t>3</w:t>
        </w:r>
      </w:fldSimple>
      <w:bookmarkEnd w:id="110"/>
      <w:r>
        <w:t>: Resultados da música Será</w:t>
      </w:r>
      <w:bookmarkEnd w:id="109"/>
    </w:p>
    <w:p w:rsidR="0018310F" w:rsidRPr="0018310F" w:rsidRDefault="0018310F" w:rsidP="0018310F">
      <w:pPr>
        <w:pStyle w:val="Normal-CorpodeTexto"/>
      </w:pPr>
    </w:p>
    <w:tbl>
      <w:tblPr>
        <w:tblW w:w="7440" w:type="dxa"/>
        <w:jc w:val="center"/>
        <w:tblInd w:w="55" w:type="dxa"/>
        <w:tblCellMar>
          <w:left w:w="70" w:type="dxa"/>
          <w:right w:w="70" w:type="dxa"/>
        </w:tblCellMar>
        <w:tblLook w:val="04A0"/>
      </w:tblPr>
      <w:tblGrid>
        <w:gridCol w:w="1960"/>
        <w:gridCol w:w="2328"/>
        <w:gridCol w:w="1672"/>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328"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672"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415FCC"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415FCC" w:rsidRDefault="006A1FF5" w:rsidP="00C35817">
            <w:pPr>
              <w:spacing w:after="0" w:line="240" w:lineRule="auto"/>
              <w:jc w:val="center"/>
              <w:rPr>
                <w:rFonts w:ascii="Calibri" w:eastAsia="Times New Roman" w:hAnsi="Calibri" w:cs="Calibri"/>
                <w:color w:val="000000"/>
                <w:sz w:val="22"/>
                <w:lang w:val="en-US" w:eastAsia="pt-BR"/>
              </w:rPr>
            </w:pPr>
            <w:r w:rsidRPr="00415FCC">
              <w:rPr>
                <w:rFonts w:ascii="Calibri" w:eastAsia="Times New Roman" w:hAnsi="Calibri" w:cs="Calibri"/>
                <w:color w:val="000000"/>
                <w:sz w:val="22"/>
                <w:lang w:val="en-US" w:eastAsia="pt-BR"/>
              </w:rPr>
              <w:t> </w:t>
            </w:r>
            <w:r w:rsidR="00415FCC" w:rsidRPr="00415FCC">
              <w:rPr>
                <w:rFonts w:ascii="Calibri" w:eastAsia="Times New Roman" w:hAnsi="Calibri" w:cs="Calibri"/>
                <w:color w:val="000000"/>
                <w:sz w:val="22"/>
                <w:lang w:val="en-US" w:eastAsia="pt-BR"/>
              </w:rPr>
              <w:t>C C7 C G Gm Am E Am F</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415FCC" w:rsidRDefault="006A1FF5" w:rsidP="00C35817">
            <w:pPr>
              <w:spacing w:after="0" w:line="240" w:lineRule="auto"/>
              <w:jc w:val="center"/>
              <w:rPr>
                <w:rFonts w:ascii="Calibri" w:eastAsia="Times New Roman" w:hAnsi="Calibri" w:cs="Calibri"/>
                <w:color w:val="000000"/>
                <w:sz w:val="22"/>
                <w:lang w:val="en-US" w:eastAsia="pt-BR"/>
              </w:rPr>
            </w:pPr>
            <w:r w:rsidRPr="00415FCC">
              <w:rPr>
                <w:rFonts w:ascii="Calibri" w:eastAsia="Times New Roman" w:hAnsi="Calibri" w:cs="Calibri"/>
                <w:color w:val="000000"/>
                <w:sz w:val="22"/>
                <w:lang w:val="en-US"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415FCC" w:rsidRDefault="006A1FF5" w:rsidP="00C35817">
            <w:pPr>
              <w:spacing w:after="0" w:line="240" w:lineRule="auto"/>
              <w:jc w:val="center"/>
              <w:rPr>
                <w:rFonts w:ascii="Calibri" w:eastAsia="Times New Roman" w:hAnsi="Calibri" w:cs="Calibri"/>
                <w:color w:val="000000"/>
                <w:sz w:val="22"/>
                <w:lang w:val="en-US" w:eastAsia="pt-BR"/>
              </w:rPr>
            </w:pPr>
            <w:r w:rsidRPr="00415FCC">
              <w:rPr>
                <w:rFonts w:ascii="Calibri" w:eastAsia="Times New Roman" w:hAnsi="Calibri" w:cs="Calibri"/>
                <w:color w:val="000000"/>
                <w:sz w:val="22"/>
                <w:lang w:val="en-US"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742985" w:rsidRPr="00742985">
              <w:rPr>
                <w:rFonts w:ascii="Calibri" w:eastAsia="Times New Roman" w:hAnsi="Calibri" w:cs="Calibri"/>
                <w:color w:val="00B050"/>
                <w:sz w:val="22"/>
                <w:lang w:eastAsia="pt-BR"/>
              </w:rPr>
              <w:t>C G Am F</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2B42BF" w:rsidRPr="002B42BF">
              <w:rPr>
                <w:rFonts w:ascii="Calibri" w:eastAsia="Times New Roman" w:hAnsi="Calibri" w:cs="Calibri"/>
                <w:color w:val="00B050"/>
                <w:sz w:val="22"/>
                <w:lang w:eastAsia="pt-BR"/>
              </w:rPr>
              <w:t>C G Am F</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2B42BF" w:rsidP="00C35817">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0+0+0+0</w:t>
            </w:r>
            <w:r w:rsidR="006A1FF5"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2B42BF" w:rsidP="00C35817">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w:t>
            </w:r>
          </w:p>
        </w:tc>
      </w:tr>
    </w:tbl>
    <w:p w:rsidR="00D03E03" w:rsidRPr="001C3E9A" w:rsidRDefault="0018310F" w:rsidP="0018310F">
      <w:pPr>
        <w:pStyle w:val="Legenda"/>
      </w:pPr>
      <w:r>
        <w:t xml:space="preserve">Tabela </w:t>
      </w:r>
      <w:fldSimple w:instr=" STYLEREF 1 \s ">
        <w:r>
          <w:rPr>
            <w:noProof/>
          </w:rPr>
          <w:t>6</w:t>
        </w:r>
      </w:fldSimple>
      <w:r>
        <w:noBreakHyphen/>
      </w:r>
      <w:fldSimple w:instr=" SEQ Tabela \* ARABIC \s 1 ">
        <w:r>
          <w:rPr>
            <w:noProof/>
          </w:rPr>
          <w:t>4</w:t>
        </w:r>
      </w:fldSimple>
    </w:p>
    <w:p w:rsidR="000A1533" w:rsidRDefault="000A1533" w:rsidP="004F74D5">
      <w:pPr>
        <w:pStyle w:val="Ttulo2"/>
        <w:rPr>
          <w:lang w:val="en-US"/>
        </w:rPr>
      </w:pPr>
      <w:bookmarkStart w:id="111" w:name="_Toc261203438"/>
      <w:r>
        <w:rPr>
          <w:lang w:val="en-US"/>
        </w:rPr>
        <w:t>With or Without You / Please</w:t>
      </w:r>
      <w:bookmarkEnd w:id="111"/>
    </w:p>
    <w:tbl>
      <w:tblPr>
        <w:tblW w:w="7440" w:type="dxa"/>
        <w:jc w:val="center"/>
        <w:tblInd w:w="55" w:type="dxa"/>
        <w:tblCellMar>
          <w:left w:w="70" w:type="dxa"/>
          <w:right w:w="70" w:type="dxa"/>
        </w:tblCellMar>
        <w:tblLook w:val="04A0"/>
      </w:tblPr>
      <w:tblGrid>
        <w:gridCol w:w="1960"/>
        <w:gridCol w:w="2328"/>
        <w:gridCol w:w="1672"/>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328"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672"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415FCC" w:rsidP="00C35817">
            <w:pPr>
              <w:spacing w:after="0" w:line="240" w:lineRule="auto"/>
              <w:jc w:val="center"/>
              <w:rPr>
                <w:rFonts w:ascii="Calibri" w:eastAsia="Times New Roman" w:hAnsi="Calibri" w:cs="Calibri"/>
                <w:color w:val="000000"/>
                <w:sz w:val="22"/>
                <w:lang w:eastAsia="pt-BR"/>
              </w:rPr>
            </w:pPr>
            <w:r w:rsidRPr="00415FCC">
              <w:rPr>
                <w:rFonts w:ascii="Calibri" w:eastAsia="Times New Roman" w:hAnsi="Calibri" w:cs="Calibri"/>
                <w:color w:val="000000"/>
                <w:sz w:val="22"/>
                <w:lang w:eastAsia="pt-BR"/>
              </w:rPr>
              <w:t>E A E Bm G D G</w:t>
            </w:r>
            <w:r w:rsidR="006A1FF5" w:rsidRPr="00D03E03">
              <w:rPr>
                <w:rFonts w:ascii="Calibri" w:eastAsia="Times New Roman" w:hAnsi="Calibri" w:cs="Calibri"/>
                <w:color w:val="000000"/>
                <w:sz w:val="22"/>
                <w:lang w:eastAsia="pt-BR"/>
              </w:rPr>
              <w:t> </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C923D8" w:rsidRPr="00C923D8">
              <w:rPr>
                <w:rFonts w:ascii="Calibri" w:eastAsia="Times New Roman" w:hAnsi="Calibri" w:cs="Calibri"/>
                <w:color w:val="00B050"/>
                <w:sz w:val="22"/>
                <w:lang w:eastAsia="pt-BR"/>
              </w:rPr>
              <w:t>D Em A Em Bm G</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C35817" w:rsidP="00C35817">
            <w:pPr>
              <w:spacing w:after="0" w:line="240" w:lineRule="auto"/>
              <w:jc w:val="center"/>
              <w:rPr>
                <w:rFonts w:ascii="Calibri" w:eastAsia="Times New Roman" w:hAnsi="Calibri" w:cs="Calibri"/>
                <w:color w:val="00B050"/>
                <w:sz w:val="22"/>
                <w:lang w:eastAsia="pt-BR"/>
              </w:rPr>
            </w:pPr>
            <w:r w:rsidRPr="00C35817">
              <w:rPr>
                <w:rFonts w:ascii="Calibri" w:eastAsia="Times New Roman" w:hAnsi="Calibri" w:cs="Calibri"/>
                <w:color w:val="00B050"/>
                <w:sz w:val="22"/>
                <w:lang w:eastAsia="pt-BR"/>
              </w:rPr>
              <w:t>D A Em Bm G</w:t>
            </w:r>
            <w:r w:rsidR="006A1FF5" w:rsidRPr="00D03E03">
              <w:rPr>
                <w:rFonts w:ascii="Calibri" w:eastAsia="Times New Roman" w:hAnsi="Calibri" w:cs="Calibri"/>
                <w:color w:val="00B050"/>
                <w:sz w:val="22"/>
                <w:lang w:eastAsia="pt-BR"/>
              </w:rPr>
              <w:t> </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Default="0018310F" w:rsidP="0018310F">
      <w:pPr>
        <w:pStyle w:val="Legenda"/>
        <w:rPr>
          <w:lang w:val="en-US"/>
        </w:rPr>
      </w:pPr>
      <w:bookmarkStart w:id="112" w:name="_Ref261203528"/>
      <w:r>
        <w:t xml:space="preserve">Tabela </w:t>
      </w:r>
      <w:fldSimple w:instr=" STYLEREF 1 \s ">
        <w:r>
          <w:rPr>
            <w:noProof/>
          </w:rPr>
          <w:t>6</w:t>
        </w:r>
      </w:fldSimple>
      <w:r>
        <w:noBreakHyphen/>
      </w:r>
      <w:fldSimple w:instr=" SEQ Tabela \* ARABIC \s 1 ">
        <w:r>
          <w:rPr>
            <w:noProof/>
          </w:rPr>
          <w:t>5</w:t>
        </w:r>
      </w:fldSimple>
      <w:bookmarkEnd w:id="112"/>
    </w:p>
    <w:tbl>
      <w:tblPr>
        <w:tblW w:w="7440" w:type="dxa"/>
        <w:jc w:val="center"/>
        <w:tblInd w:w="55" w:type="dxa"/>
        <w:tblCellMar>
          <w:left w:w="70" w:type="dxa"/>
          <w:right w:w="70" w:type="dxa"/>
        </w:tblCellMar>
        <w:tblLook w:val="04A0"/>
      </w:tblPr>
      <w:tblGrid>
        <w:gridCol w:w="1960"/>
        <w:gridCol w:w="2328"/>
        <w:gridCol w:w="1672"/>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328"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672"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r w:rsidR="00415FCC" w:rsidRPr="00415FCC">
              <w:rPr>
                <w:rFonts w:ascii="Calibri" w:eastAsia="Times New Roman" w:hAnsi="Calibri" w:cs="Calibri"/>
                <w:color w:val="000000"/>
                <w:sz w:val="22"/>
                <w:lang w:eastAsia="pt-BR"/>
              </w:rPr>
              <w:t>A E Bm F# E D</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C923D8" w:rsidRPr="00C923D8">
              <w:rPr>
                <w:rFonts w:ascii="Calibri" w:eastAsia="Times New Roman" w:hAnsi="Calibri" w:cs="Calibri"/>
                <w:color w:val="00B050"/>
                <w:sz w:val="22"/>
                <w:lang w:eastAsia="pt-BR"/>
              </w:rPr>
              <w:t>D A Bm G D G</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C35817" w:rsidP="00C35817">
            <w:pPr>
              <w:spacing w:after="0" w:line="240" w:lineRule="auto"/>
              <w:jc w:val="center"/>
              <w:rPr>
                <w:rFonts w:ascii="Calibri" w:eastAsia="Times New Roman" w:hAnsi="Calibri" w:cs="Calibri"/>
                <w:color w:val="00B050"/>
                <w:sz w:val="22"/>
                <w:lang w:eastAsia="pt-BR"/>
              </w:rPr>
            </w:pPr>
            <w:r w:rsidRPr="00C35817">
              <w:rPr>
                <w:rFonts w:ascii="Calibri" w:eastAsia="Times New Roman" w:hAnsi="Calibri" w:cs="Calibri"/>
                <w:color w:val="00B050"/>
                <w:sz w:val="22"/>
                <w:lang w:eastAsia="pt-BR"/>
              </w:rPr>
              <w:t>D A Bm G</w:t>
            </w:r>
            <w:r w:rsidR="006A1FF5" w:rsidRPr="00D03E03">
              <w:rPr>
                <w:rFonts w:ascii="Calibri" w:eastAsia="Times New Roman" w:hAnsi="Calibri" w:cs="Calibri"/>
                <w:color w:val="00B050"/>
                <w:sz w:val="22"/>
                <w:lang w:eastAsia="pt-BR"/>
              </w:rPr>
              <w:t> </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Pr="006A1FF5" w:rsidRDefault="006A1FF5" w:rsidP="006A1FF5">
      <w:pPr>
        <w:pStyle w:val="Normal-CorpodeTexto"/>
        <w:rPr>
          <w:lang w:val="en-US"/>
        </w:rPr>
      </w:pPr>
    </w:p>
    <w:p w:rsidR="000A1533" w:rsidRDefault="000A1533" w:rsidP="004F74D5">
      <w:pPr>
        <w:pStyle w:val="Ttulo2"/>
      </w:pPr>
      <w:bookmarkStart w:id="113" w:name="_Toc261203439"/>
      <w:r w:rsidRPr="000A1533">
        <w:t>Mulher de Fases / Vida P</w:t>
      </w:r>
      <w:r>
        <w:t>assageira</w:t>
      </w:r>
      <w:bookmarkEnd w:id="113"/>
    </w:p>
    <w:tbl>
      <w:tblPr>
        <w:tblW w:w="7440" w:type="dxa"/>
        <w:jc w:val="center"/>
        <w:tblInd w:w="55" w:type="dxa"/>
        <w:tblCellMar>
          <w:left w:w="70" w:type="dxa"/>
          <w:right w:w="70" w:type="dxa"/>
        </w:tblCellMar>
        <w:tblLook w:val="04A0"/>
      </w:tblPr>
      <w:tblGrid>
        <w:gridCol w:w="1960"/>
        <w:gridCol w:w="2328"/>
        <w:gridCol w:w="1672"/>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328"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672"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r w:rsidR="00415FCC" w:rsidRPr="00415FCC">
              <w:rPr>
                <w:rFonts w:ascii="Calibri" w:eastAsia="Times New Roman" w:hAnsi="Calibri" w:cs="Calibri"/>
                <w:color w:val="000000"/>
                <w:sz w:val="22"/>
                <w:lang w:eastAsia="pt-BR"/>
              </w:rPr>
              <w:t>G Dm D C7 Em C7 C</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B050"/>
                <w:sz w:val="22"/>
                <w:lang w:eastAsia="pt-BR"/>
              </w:rPr>
            </w:pPr>
            <w:r w:rsidRPr="00D03E03">
              <w:rPr>
                <w:rFonts w:ascii="Calibri" w:eastAsia="Times New Roman" w:hAnsi="Calibri" w:cs="Calibri"/>
                <w:color w:val="00B050"/>
                <w:sz w:val="22"/>
                <w:lang w:eastAsia="pt-BR"/>
              </w:rPr>
              <w:t> </w:t>
            </w:r>
            <w:r w:rsidR="00C923D8" w:rsidRPr="00C923D8">
              <w:rPr>
                <w:rFonts w:ascii="Calibri" w:eastAsia="Times New Roman" w:hAnsi="Calibri" w:cs="Calibri"/>
                <w:color w:val="00B050"/>
                <w:sz w:val="22"/>
                <w:lang w:eastAsia="pt-BR"/>
              </w:rPr>
              <w:t>G D Em C</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328" w:type="dxa"/>
            <w:tcBorders>
              <w:top w:val="nil"/>
              <w:left w:val="nil"/>
              <w:bottom w:val="single" w:sz="4" w:space="0" w:color="auto"/>
              <w:right w:val="single" w:sz="4" w:space="0" w:color="auto"/>
            </w:tcBorders>
            <w:shd w:val="clear" w:color="auto" w:fill="auto"/>
            <w:noWrap/>
            <w:vAlign w:val="bottom"/>
            <w:hideMark/>
          </w:tcPr>
          <w:p w:rsidR="006A1FF5" w:rsidRPr="00D03E03" w:rsidRDefault="00C35817" w:rsidP="00C35817">
            <w:pPr>
              <w:spacing w:after="0" w:line="240" w:lineRule="auto"/>
              <w:jc w:val="center"/>
              <w:rPr>
                <w:rFonts w:ascii="Calibri" w:eastAsia="Times New Roman" w:hAnsi="Calibri" w:cs="Calibri"/>
                <w:color w:val="00B050"/>
                <w:sz w:val="22"/>
                <w:lang w:eastAsia="pt-BR"/>
              </w:rPr>
            </w:pPr>
            <w:r w:rsidRPr="00C35817">
              <w:rPr>
                <w:rFonts w:ascii="Calibri" w:eastAsia="Times New Roman" w:hAnsi="Calibri" w:cs="Calibri"/>
                <w:color w:val="00B050"/>
                <w:sz w:val="22"/>
                <w:lang w:eastAsia="pt-BR"/>
              </w:rPr>
              <w:t>G G#m G G#m D E C</w:t>
            </w:r>
            <w:r w:rsidR="006A1FF5" w:rsidRPr="00D03E03">
              <w:rPr>
                <w:rFonts w:ascii="Calibri" w:eastAsia="Times New Roman" w:hAnsi="Calibri" w:cs="Calibri"/>
                <w:color w:val="00B050"/>
                <w:sz w:val="22"/>
                <w:lang w:eastAsia="pt-BR"/>
              </w:rPr>
              <w:t> </w:t>
            </w:r>
          </w:p>
        </w:tc>
        <w:tc>
          <w:tcPr>
            <w:tcW w:w="1672"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Default="006A1FF5" w:rsidP="006A1FF5">
      <w:pPr>
        <w:pStyle w:val="Normal-CorpodeTexto"/>
      </w:pPr>
    </w:p>
    <w:tbl>
      <w:tblPr>
        <w:tblW w:w="7440" w:type="dxa"/>
        <w:jc w:val="center"/>
        <w:tblInd w:w="55" w:type="dxa"/>
        <w:tblCellMar>
          <w:left w:w="70" w:type="dxa"/>
          <w:right w:w="70" w:type="dxa"/>
        </w:tblCellMar>
        <w:tblLook w:val="04A0"/>
      </w:tblPr>
      <w:tblGrid>
        <w:gridCol w:w="1960"/>
        <w:gridCol w:w="2187"/>
        <w:gridCol w:w="1813"/>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187"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813"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415FCC" w:rsidP="00C35817">
            <w:pPr>
              <w:spacing w:after="0" w:line="240" w:lineRule="auto"/>
              <w:jc w:val="center"/>
              <w:rPr>
                <w:rFonts w:ascii="Calibri" w:eastAsia="Times New Roman" w:hAnsi="Calibri" w:cs="Calibri"/>
                <w:color w:val="000000"/>
                <w:sz w:val="22"/>
                <w:lang w:eastAsia="pt-BR"/>
              </w:rPr>
            </w:pPr>
            <w:r w:rsidRPr="00415FCC">
              <w:rPr>
                <w:rFonts w:ascii="Calibri" w:eastAsia="Times New Roman" w:hAnsi="Calibri" w:cs="Calibri"/>
                <w:color w:val="000000"/>
                <w:sz w:val="22"/>
                <w:lang w:eastAsia="pt-BR"/>
              </w:rPr>
              <w:t>G Gm D Em C</w:t>
            </w:r>
            <w:r w:rsidR="006A1FF5" w:rsidRPr="00D03E03">
              <w:rPr>
                <w:rFonts w:ascii="Calibri" w:eastAsia="Times New Roman" w:hAnsi="Calibri" w:cs="Calibri"/>
                <w:color w:val="00000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923D8" w:rsidP="00C923D8">
            <w:pPr>
              <w:spacing w:after="0" w:line="240" w:lineRule="auto"/>
              <w:jc w:val="center"/>
              <w:rPr>
                <w:rFonts w:ascii="Calibri" w:eastAsia="Times New Roman" w:hAnsi="Calibri" w:cs="Calibri"/>
                <w:color w:val="00B050"/>
                <w:sz w:val="22"/>
                <w:lang w:eastAsia="pt-BR"/>
              </w:rPr>
            </w:pPr>
            <w:r w:rsidRPr="00C923D8">
              <w:rPr>
                <w:rFonts w:ascii="Calibri" w:eastAsia="Times New Roman" w:hAnsi="Calibri" w:cs="Calibri"/>
                <w:color w:val="00B050"/>
                <w:sz w:val="22"/>
                <w:lang w:eastAsia="pt-BR"/>
              </w:rPr>
              <w:t>G D Em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35817" w:rsidP="00C35817">
            <w:pPr>
              <w:spacing w:after="0" w:line="240" w:lineRule="auto"/>
              <w:jc w:val="center"/>
              <w:rPr>
                <w:rFonts w:ascii="Calibri" w:eastAsia="Times New Roman" w:hAnsi="Calibri" w:cs="Calibri"/>
                <w:color w:val="00B050"/>
                <w:sz w:val="22"/>
                <w:lang w:eastAsia="pt-BR"/>
              </w:rPr>
            </w:pPr>
            <w:r w:rsidRPr="00C35817">
              <w:rPr>
                <w:rFonts w:ascii="Calibri" w:eastAsia="Times New Roman" w:hAnsi="Calibri" w:cs="Calibri"/>
                <w:color w:val="00B050"/>
                <w:sz w:val="22"/>
                <w:lang w:eastAsia="pt-BR"/>
              </w:rPr>
              <w:t>G D E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Pr="006A1FF5" w:rsidRDefault="006A1FF5" w:rsidP="006A1FF5">
      <w:pPr>
        <w:pStyle w:val="Normal-CorpodeTexto"/>
      </w:pPr>
    </w:p>
    <w:p w:rsidR="004F74D5" w:rsidRDefault="004F74D5" w:rsidP="004F74D5">
      <w:pPr>
        <w:pStyle w:val="Ttulo2"/>
        <w:rPr>
          <w:lang w:val="en-US"/>
        </w:rPr>
      </w:pPr>
      <w:bookmarkStart w:id="114" w:name="_Toc261203440"/>
      <w:r w:rsidRPr="004F74D5">
        <w:rPr>
          <w:lang w:val="en-US"/>
        </w:rPr>
        <w:t>The Kids Aren’t Allright / T</w:t>
      </w:r>
      <w:r>
        <w:rPr>
          <w:lang w:val="en-US"/>
        </w:rPr>
        <w:t>he Scientist</w:t>
      </w:r>
      <w:bookmarkEnd w:id="114"/>
    </w:p>
    <w:tbl>
      <w:tblPr>
        <w:tblW w:w="7440" w:type="dxa"/>
        <w:jc w:val="center"/>
        <w:tblInd w:w="55" w:type="dxa"/>
        <w:tblCellMar>
          <w:left w:w="70" w:type="dxa"/>
          <w:right w:w="70" w:type="dxa"/>
        </w:tblCellMar>
        <w:tblLook w:val="04A0"/>
      </w:tblPr>
      <w:tblGrid>
        <w:gridCol w:w="1960"/>
        <w:gridCol w:w="2187"/>
        <w:gridCol w:w="1813"/>
        <w:gridCol w:w="1480"/>
      </w:tblGrid>
      <w:tr w:rsidR="006A1FF5" w:rsidRPr="00D03E03" w:rsidTr="00C35817">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18310F" w:rsidRDefault="006A1FF5" w:rsidP="00C35817">
            <w:pPr>
              <w:spacing w:after="0" w:line="240" w:lineRule="auto"/>
              <w:jc w:val="left"/>
              <w:rPr>
                <w:rFonts w:ascii="Calibri" w:eastAsia="Times New Roman" w:hAnsi="Calibri" w:cs="Calibri"/>
                <w:color w:val="000000"/>
                <w:sz w:val="22"/>
                <w:lang w:val="en-US" w:eastAsia="pt-BR"/>
              </w:rPr>
            </w:pPr>
            <w:r w:rsidRPr="0018310F">
              <w:rPr>
                <w:rFonts w:ascii="Calibri" w:eastAsia="Times New Roman" w:hAnsi="Calibri" w:cs="Calibri"/>
                <w:color w:val="000000"/>
                <w:sz w:val="22"/>
                <w:lang w:val="en-US" w:eastAsia="pt-BR"/>
              </w:rPr>
              <w:t> </w:t>
            </w:r>
          </w:p>
        </w:tc>
        <w:tc>
          <w:tcPr>
            <w:tcW w:w="2187"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813"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C35817">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415FCC" w:rsidP="00C35817">
            <w:pPr>
              <w:spacing w:after="0" w:line="240" w:lineRule="auto"/>
              <w:jc w:val="center"/>
              <w:rPr>
                <w:rFonts w:ascii="Calibri" w:eastAsia="Times New Roman" w:hAnsi="Calibri" w:cs="Calibri"/>
                <w:color w:val="000000"/>
                <w:sz w:val="22"/>
                <w:lang w:eastAsia="pt-BR"/>
              </w:rPr>
            </w:pPr>
            <w:r w:rsidRPr="00415FCC">
              <w:rPr>
                <w:rFonts w:ascii="Calibri" w:eastAsia="Times New Roman" w:hAnsi="Calibri" w:cs="Calibri"/>
                <w:color w:val="000000"/>
                <w:sz w:val="22"/>
                <w:lang w:eastAsia="pt-BR"/>
              </w:rPr>
              <w:t>Dm A# B7 A# C# F C#m7 C</w:t>
            </w:r>
            <w:r w:rsidR="006A1FF5" w:rsidRPr="00D03E03">
              <w:rPr>
                <w:rFonts w:ascii="Calibri" w:eastAsia="Times New Roman" w:hAnsi="Calibri" w:cs="Calibri"/>
                <w:color w:val="00000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C35817">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923D8" w:rsidP="00C35817">
            <w:pPr>
              <w:spacing w:after="0" w:line="240" w:lineRule="auto"/>
              <w:jc w:val="center"/>
              <w:rPr>
                <w:rFonts w:ascii="Calibri" w:eastAsia="Times New Roman" w:hAnsi="Calibri" w:cs="Calibri"/>
                <w:color w:val="00B050"/>
                <w:sz w:val="22"/>
                <w:lang w:eastAsia="pt-BR"/>
              </w:rPr>
            </w:pPr>
            <w:r w:rsidRPr="00C923D8">
              <w:rPr>
                <w:rFonts w:ascii="Calibri" w:eastAsia="Times New Roman" w:hAnsi="Calibri" w:cs="Calibri"/>
                <w:color w:val="00B050"/>
                <w:sz w:val="22"/>
                <w:lang w:eastAsia="pt-BR"/>
              </w:rPr>
              <w:t>Dm F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C35817">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35817" w:rsidP="00C35817">
            <w:pPr>
              <w:spacing w:after="0" w:line="240" w:lineRule="auto"/>
              <w:jc w:val="center"/>
              <w:rPr>
                <w:rFonts w:ascii="Calibri" w:eastAsia="Times New Roman" w:hAnsi="Calibri" w:cs="Calibri"/>
                <w:color w:val="00B050"/>
                <w:sz w:val="22"/>
                <w:lang w:eastAsia="pt-BR"/>
              </w:rPr>
            </w:pPr>
            <w:r w:rsidRPr="00C35817">
              <w:rPr>
                <w:rFonts w:ascii="Calibri" w:eastAsia="Times New Roman" w:hAnsi="Calibri" w:cs="Calibri"/>
                <w:color w:val="00B050"/>
                <w:sz w:val="22"/>
                <w:lang w:eastAsia="pt-BR"/>
              </w:rPr>
              <w:t>Dm D#m C# C#7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Default="006A1FF5" w:rsidP="006A1FF5">
      <w:pPr>
        <w:pStyle w:val="Normal-CorpodeTexto"/>
        <w:rPr>
          <w:lang w:val="en-US"/>
        </w:rPr>
      </w:pPr>
    </w:p>
    <w:tbl>
      <w:tblPr>
        <w:tblW w:w="7440" w:type="dxa"/>
        <w:jc w:val="center"/>
        <w:tblInd w:w="55" w:type="dxa"/>
        <w:tblCellMar>
          <w:left w:w="70" w:type="dxa"/>
          <w:right w:w="70" w:type="dxa"/>
        </w:tblCellMar>
        <w:tblLook w:val="04A0"/>
      </w:tblPr>
      <w:tblGrid>
        <w:gridCol w:w="1960"/>
        <w:gridCol w:w="2187"/>
        <w:gridCol w:w="1813"/>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187"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813"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415FCC" w:rsidP="00415FCC">
            <w:pPr>
              <w:spacing w:after="0" w:line="240" w:lineRule="auto"/>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Dm</w:t>
            </w:r>
            <w:r w:rsidRPr="00415FCC">
              <w:rPr>
                <w:rFonts w:ascii="Calibri" w:eastAsia="Times New Roman" w:hAnsi="Calibri" w:cs="Calibri"/>
                <w:color w:val="000000"/>
                <w:sz w:val="22"/>
                <w:lang w:eastAsia="pt-BR"/>
              </w:rPr>
              <w:t xml:space="preserve"> A#7 F C#m7 C</w:t>
            </w:r>
            <w:r w:rsidR="006A1FF5" w:rsidRPr="00D03E03">
              <w:rPr>
                <w:rFonts w:ascii="Calibri" w:eastAsia="Times New Roman" w:hAnsi="Calibri" w:cs="Calibri"/>
                <w:color w:val="00000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923D8" w:rsidP="00C35817">
            <w:pPr>
              <w:spacing w:after="0" w:line="240" w:lineRule="auto"/>
              <w:jc w:val="center"/>
              <w:rPr>
                <w:rFonts w:ascii="Calibri" w:eastAsia="Times New Roman" w:hAnsi="Calibri" w:cs="Calibri"/>
                <w:color w:val="00B050"/>
                <w:sz w:val="22"/>
                <w:lang w:eastAsia="pt-BR"/>
              </w:rPr>
            </w:pPr>
            <w:r w:rsidRPr="00C923D8">
              <w:rPr>
                <w:rFonts w:ascii="Calibri" w:eastAsia="Times New Roman" w:hAnsi="Calibri" w:cs="Calibri"/>
                <w:color w:val="00B050"/>
                <w:sz w:val="22"/>
                <w:lang w:eastAsia="pt-BR"/>
              </w:rPr>
              <w:t>Dm A# F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0D27D5" w:rsidP="00C35817">
            <w:pPr>
              <w:spacing w:after="0" w:line="240" w:lineRule="auto"/>
              <w:jc w:val="center"/>
              <w:rPr>
                <w:rFonts w:ascii="Calibri" w:eastAsia="Times New Roman" w:hAnsi="Calibri" w:cs="Calibri"/>
                <w:color w:val="00B050"/>
                <w:sz w:val="22"/>
                <w:lang w:eastAsia="pt-BR"/>
              </w:rPr>
            </w:pPr>
            <w:r w:rsidRPr="000D27D5">
              <w:rPr>
                <w:rFonts w:ascii="Calibri" w:eastAsia="Times New Roman" w:hAnsi="Calibri" w:cs="Calibri"/>
                <w:color w:val="00B050"/>
                <w:sz w:val="22"/>
                <w:lang w:eastAsia="pt-BR"/>
              </w:rPr>
              <w:t>Dm Em F Fm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Pr="006A1FF5" w:rsidRDefault="006A1FF5" w:rsidP="006A1FF5">
      <w:pPr>
        <w:pStyle w:val="Normal-CorpodeTexto"/>
        <w:rPr>
          <w:lang w:val="en-US"/>
        </w:rPr>
      </w:pPr>
    </w:p>
    <w:p w:rsidR="004F74D5" w:rsidRDefault="004F74D5" w:rsidP="004F74D5">
      <w:pPr>
        <w:pStyle w:val="Ttulo2"/>
      </w:pPr>
      <w:bookmarkStart w:id="115" w:name="_Toc261203441"/>
      <w:r w:rsidRPr="004F74D5">
        <w:t>Pais e Filhos / Uma C</w:t>
      </w:r>
      <w:r>
        <w:t>hance</w:t>
      </w:r>
      <w:bookmarkEnd w:id="115"/>
    </w:p>
    <w:tbl>
      <w:tblPr>
        <w:tblW w:w="7440" w:type="dxa"/>
        <w:jc w:val="center"/>
        <w:tblInd w:w="55" w:type="dxa"/>
        <w:tblCellMar>
          <w:left w:w="70" w:type="dxa"/>
          <w:right w:w="70" w:type="dxa"/>
        </w:tblCellMar>
        <w:tblLook w:val="04A0"/>
      </w:tblPr>
      <w:tblGrid>
        <w:gridCol w:w="1960"/>
        <w:gridCol w:w="2187"/>
        <w:gridCol w:w="1813"/>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187"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813"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415FCC" w:rsidP="00C35817">
            <w:pPr>
              <w:spacing w:after="0" w:line="240" w:lineRule="auto"/>
              <w:jc w:val="center"/>
              <w:rPr>
                <w:rFonts w:ascii="Calibri" w:eastAsia="Times New Roman" w:hAnsi="Calibri" w:cs="Calibri"/>
                <w:color w:val="000000"/>
                <w:sz w:val="22"/>
                <w:lang w:eastAsia="pt-BR"/>
              </w:rPr>
            </w:pPr>
            <w:r w:rsidRPr="00415FCC">
              <w:rPr>
                <w:rFonts w:ascii="Calibri" w:eastAsia="Times New Roman" w:hAnsi="Calibri" w:cs="Calibri"/>
                <w:color w:val="000000"/>
                <w:sz w:val="22"/>
                <w:lang w:eastAsia="pt-BR"/>
              </w:rPr>
              <w:t>G D Gm G C C#m7 Em C7 Em C</w:t>
            </w:r>
            <w:r w:rsidR="006A1FF5" w:rsidRPr="00D03E03">
              <w:rPr>
                <w:rFonts w:ascii="Calibri" w:eastAsia="Times New Roman" w:hAnsi="Calibri" w:cs="Calibri"/>
                <w:color w:val="00000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923D8" w:rsidP="00C923D8">
            <w:pPr>
              <w:spacing w:after="0" w:line="240" w:lineRule="auto"/>
              <w:jc w:val="center"/>
              <w:rPr>
                <w:rFonts w:ascii="Calibri" w:eastAsia="Times New Roman" w:hAnsi="Calibri" w:cs="Calibri"/>
                <w:color w:val="00B050"/>
                <w:sz w:val="22"/>
                <w:lang w:eastAsia="pt-BR"/>
              </w:rPr>
            </w:pPr>
            <w:r>
              <w:rPr>
                <w:rFonts w:ascii="Calibri" w:eastAsia="Times New Roman" w:hAnsi="Calibri" w:cs="Calibri"/>
                <w:color w:val="00B050"/>
                <w:sz w:val="22"/>
                <w:lang w:eastAsia="pt-BR"/>
              </w:rPr>
              <w:t xml:space="preserve">G C E Em </w:t>
            </w:r>
            <w:r w:rsidRPr="00C923D8">
              <w:rPr>
                <w:rFonts w:ascii="Calibri" w:eastAsia="Times New Roman" w:hAnsi="Calibri" w:cs="Calibri"/>
                <w:color w:val="00B050"/>
                <w:sz w:val="22"/>
                <w:lang w:eastAsia="pt-BR"/>
              </w:rPr>
              <w:t>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057A72" w:rsidP="00C35817">
            <w:pPr>
              <w:spacing w:after="0" w:line="240" w:lineRule="auto"/>
              <w:jc w:val="center"/>
              <w:rPr>
                <w:rFonts w:ascii="Calibri" w:eastAsia="Times New Roman" w:hAnsi="Calibri" w:cs="Calibri"/>
                <w:color w:val="00B050"/>
                <w:sz w:val="22"/>
                <w:lang w:eastAsia="pt-BR"/>
              </w:rPr>
            </w:pPr>
            <w:r w:rsidRPr="00057A72">
              <w:rPr>
                <w:rFonts w:ascii="Calibri" w:eastAsia="Times New Roman" w:hAnsi="Calibri" w:cs="Calibri"/>
                <w:color w:val="00B050"/>
                <w:sz w:val="22"/>
                <w:lang w:eastAsia="pt-BR"/>
              </w:rPr>
              <w:t>G C C#m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Default="006A1FF5" w:rsidP="006A1FF5">
      <w:pPr>
        <w:pStyle w:val="Normal-CorpodeTexto"/>
      </w:pPr>
    </w:p>
    <w:tbl>
      <w:tblPr>
        <w:tblW w:w="7440" w:type="dxa"/>
        <w:jc w:val="center"/>
        <w:tblInd w:w="55" w:type="dxa"/>
        <w:tblCellMar>
          <w:left w:w="70" w:type="dxa"/>
          <w:right w:w="70" w:type="dxa"/>
        </w:tblCellMar>
        <w:tblLook w:val="04A0"/>
      </w:tblPr>
      <w:tblGrid>
        <w:gridCol w:w="1960"/>
        <w:gridCol w:w="2187"/>
        <w:gridCol w:w="1813"/>
        <w:gridCol w:w="1480"/>
      </w:tblGrid>
      <w:tr w:rsidR="006A1FF5" w:rsidRPr="00D03E03" w:rsidTr="000D27D5">
        <w:trPr>
          <w:trHeight w:val="300"/>
          <w:jc w:val="center"/>
        </w:trPr>
        <w:tc>
          <w:tcPr>
            <w:tcW w:w="196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left"/>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2187"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Cifra</w:t>
            </w:r>
          </w:p>
        </w:tc>
        <w:tc>
          <w:tcPr>
            <w:tcW w:w="1813"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Pontuação</w:t>
            </w:r>
          </w:p>
        </w:tc>
        <w:tc>
          <w:tcPr>
            <w:tcW w:w="1480" w:type="dxa"/>
            <w:tcBorders>
              <w:top w:val="single" w:sz="4" w:space="0" w:color="auto"/>
              <w:left w:val="nil"/>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center"/>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Valor Final</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Violão</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415FCC" w:rsidP="00C35817">
            <w:pPr>
              <w:spacing w:after="0" w:line="240" w:lineRule="auto"/>
              <w:jc w:val="center"/>
              <w:rPr>
                <w:rFonts w:ascii="Calibri" w:eastAsia="Times New Roman" w:hAnsi="Calibri" w:cs="Calibri"/>
                <w:color w:val="000000"/>
                <w:sz w:val="22"/>
                <w:lang w:eastAsia="pt-BR"/>
              </w:rPr>
            </w:pPr>
            <w:r w:rsidRPr="00415FCC">
              <w:rPr>
                <w:rFonts w:ascii="Calibri" w:eastAsia="Times New Roman" w:hAnsi="Calibri" w:cs="Calibri"/>
                <w:color w:val="000000"/>
                <w:sz w:val="22"/>
                <w:lang w:eastAsia="pt-BR"/>
              </w:rPr>
              <w:t>G Cm G C E C C7 Em C</w:t>
            </w:r>
            <w:r w:rsidR="006A1FF5" w:rsidRPr="00D03E03">
              <w:rPr>
                <w:rFonts w:ascii="Calibri" w:eastAsia="Times New Roman" w:hAnsi="Calibri" w:cs="Calibri"/>
                <w:color w:val="00000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Squier</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C923D8" w:rsidP="00C35817">
            <w:pPr>
              <w:spacing w:after="0" w:line="240" w:lineRule="auto"/>
              <w:jc w:val="center"/>
              <w:rPr>
                <w:rFonts w:ascii="Calibri" w:eastAsia="Times New Roman" w:hAnsi="Calibri" w:cs="Calibri"/>
                <w:color w:val="00B050"/>
                <w:sz w:val="22"/>
                <w:lang w:eastAsia="pt-BR"/>
              </w:rPr>
            </w:pPr>
            <w:r w:rsidRPr="00C923D8">
              <w:rPr>
                <w:rFonts w:ascii="Calibri" w:eastAsia="Times New Roman" w:hAnsi="Calibri" w:cs="Calibri"/>
                <w:color w:val="00B050"/>
                <w:sz w:val="22"/>
                <w:lang w:eastAsia="pt-BR"/>
              </w:rPr>
              <w:t>G Em C E C E Em C</w:t>
            </w:r>
            <w:r w:rsidR="006A1FF5" w:rsidRPr="00D03E03">
              <w:rPr>
                <w:rFonts w:ascii="Calibri" w:eastAsia="Times New Roman" w:hAnsi="Calibri" w:cs="Calibri"/>
                <w:color w:val="00B050"/>
                <w:sz w:val="22"/>
                <w:lang w:eastAsia="pt-BR"/>
              </w:rPr>
              <w:t> </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r w:rsidR="006A1FF5" w:rsidRPr="00D03E03" w:rsidTr="000D27D5">
        <w:trPr>
          <w:trHeight w:val="300"/>
          <w:jc w:val="center"/>
        </w:trPr>
        <w:tc>
          <w:tcPr>
            <w:tcW w:w="1960" w:type="dxa"/>
            <w:tcBorders>
              <w:top w:val="nil"/>
              <w:left w:val="single" w:sz="4" w:space="0" w:color="auto"/>
              <w:bottom w:val="single" w:sz="4" w:space="0" w:color="auto"/>
              <w:right w:val="single" w:sz="4" w:space="0" w:color="auto"/>
            </w:tcBorders>
            <w:shd w:val="clear" w:color="000000" w:fill="A5A5A5"/>
            <w:noWrap/>
            <w:vAlign w:val="bottom"/>
            <w:hideMark/>
          </w:tcPr>
          <w:p w:rsidR="006A1FF5" w:rsidRPr="00D03E03" w:rsidRDefault="006A1FF5" w:rsidP="00C35817">
            <w:pPr>
              <w:spacing w:after="0" w:line="240" w:lineRule="auto"/>
              <w:jc w:val="right"/>
              <w:rPr>
                <w:rFonts w:ascii="Calibri" w:eastAsia="Times New Roman" w:hAnsi="Calibri" w:cs="Calibri"/>
                <w:b/>
                <w:bCs/>
                <w:color w:val="FFFFFF"/>
                <w:sz w:val="22"/>
                <w:lang w:eastAsia="pt-BR"/>
              </w:rPr>
            </w:pPr>
            <w:r w:rsidRPr="00D03E03">
              <w:rPr>
                <w:rFonts w:ascii="Calibri" w:eastAsia="Times New Roman" w:hAnsi="Calibri" w:cs="Calibri"/>
                <w:b/>
                <w:bCs/>
                <w:color w:val="FFFFFF"/>
                <w:sz w:val="22"/>
                <w:lang w:eastAsia="pt-BR"/>
              </w:rPr>
              <w:t>Guitarra Tagima</w:t>
            </w:r>
          </w:p>
        </w:tc>
        <w:tc>
          <w:tcPr>
            <w:tcW w:w="2187" w:type="dxa"/>
            <w:tcBorders>
              <w:top w:val="nil"/>
              <w:left w:val="nil"/>
              <w:bottom w:val="single" w:sz="4" w:space="0" w:color="auto"/>
              <w:right w:val="single" w:sz="4" w:space="0" w:color="auto"/>
            </w:tcBorders>
            <w:shd w:val="clear" w:color="auto" w:fill="auto"/>
            <w:noWrap/>
            <w:vAlign w:val="bottom"/>
            <w:hideMark/>
          </w:tcPr>
          <w:p w:rsidR="006A1FF5" w:rsidRPr="00D03E03" w:rsidRDefault="00057A72" w:rsidP="00C35817">
            <w:pPr>
              <w:spacing w:after="0" w:line="240" w:lineRule="auto"/>
              <w:jc w:val="center"/>
              <w:rPr>
                <w:rFonts w:ascii="Calibri" w:eastAsia="Times New Roman" w:hAnsi="Calibri" w:cs="Calibri"/>
                <w:color w:val="00B050"/>
                <w:sz w:val="22"/>
                <w:lang w:eastAsia="pt-BR"/>
              </w:rPr>
            </w:pPr>
            <w:r w:rsidRPr="00057A72">
              <w:rPr>
                <w:rFonts w:ascii="Calibri" w:eastAsia="Times New Roman" w:hAnsi="Calibri" w:cs="Calibri"/>
                <w:color w:val="00B050"/>
                <w:sz w:val="22"/>
                <w:lang w:eastAsia="pt-BR"/>
              </w:rPr>
              <w:t>G C#m E</w:t>
            </w:r>
            <w:r>
              <w:rPr>
                <w:rFonts w:ascii="Calibri" w:eastAsia="Times New Roman" w:hAnsi="Calibri" w:cs="Calibri"/>
                <w:color w:val="00B050"/>
                <w:sz w:val="22"/>
                <w:lang w:eastAsia="pt-BR"/>
              </w:rPr>
              <w:t>m</w:t>
            </w:r>
            <w:r w:rsidRPr="00057A72">
              <w:rPr>
                <w:rFonts w:ascii="Calibri" w:eastAsia="Times New Roman" w:hAnsi="Calibri" w:cs="Calibri"/>
                <w:color w:val="00B050"/>
                <w:sz w:val="22"/>
                <w:lang w:eastAsia="pt-BR"/>
              </w:rPr>
              <w:t xml:space="preserve"> C</w:t>
            </w:r>
          </w:p>
        </w:tc>
        <w:tc>
          <w:tcPr>
            <w:tcW w:w="1813"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c>
          <w:tcPr>
            <w:tcW w:w="1480" w:type="dxa"/>
            <w:tcBorders>
              <w:top w:val="nil"/>
              <w:left w:val="nil"/>
              <w:bottom w:val="single" w:sz="4" w:space="0" w:color="auto"/>
              <w:right w:val="single" w:sz="4" w:space="0" w:color="auto"/>
            </w:tcBorders>
            <w:shd w:val="clear" w:color="auto" w:fill="auto"/>
            <w:noWrap/>
            <w:vAlign w:val="bottom"/>
            <w:hideMark/>
          </w:tcPr>
          <w:p w:rsidR="006A1FF5" w:rsidRPr="00D03E03" w:rsidRDefault="006A1FF5" w:rsidP="00C35817">
            <w:pPr>
              <w:spacing w:after="0" w:line="240" w:lineRule="auto"/>
              <w:jc w:val="center"/>
              <w:rPr>
                <w:rFonts w:ascii="Calibri" w:eastAsia="Times New Roman" w:hAnsi="Calibri" w:cs="Calibri"/>
                <w:color w:val="000000"/>
                <w:sz w:val="22"/>
                <w:lang w:eastAsia="pt-BR"/>
              </w:rPr>
            </w:pPr>
            <w:r w:rsidRPr="00D03E03">
              <w:rPr>
                <w:rFonts w:ascii="Calibri" w:eastAsia="Times New Roman" w:hAnsi="Calibri" w:cs="Calibri"/>
                <w:color w:val="000000"/>
                <w:sz w:val="22"/>
                <w:lang w:eastAsia="pt-BR"/>
              </w:rPr>
              <w:t> </w:t>
            </w:r>
          </w:p>
        </w:tc>
      </w:tr>
    </w:tbl>
    <w:p w:rsidR="006A1FF5" w:rsidRDefault="006A1FF5" w:rsidP="006A1FF5">
      <w:pPr>
        <w:pStyle w:val="Normal-CorpodeTexto"/>
      </w:pPr>
    </w:p>
    <w:p w:rsidR="002362B5" w:rsidRPr="006A1FF5" w:rsidRDefault="002362B5" w:rsidP="006A1FF5">
      <w:pPr>
        <w:pStyle w:val="Normal-CorpodeTexto"/>
      </w:pPr>
      <w:r>
        <w:t xml:space="preserve">Segundo </w:t>
      </w:r>
    </w:p>
    <w:p w:rsidR="00CD177A" w:rsidRPr="00CD177A" w:rsidRDefault="00CD177A" w:rsidP="00D215F0">
      <w:pPr>
        <w:pStyle w:val="Ttulo1"/>
      </w:pPr>
      <w:bookmarkStart w:id="116" w:name="_Toc261203442"/>
      <w:r>
        <w:lastRenderedPageBreak/>
        <w:t>Conclusão</w:t>
      </w:r>
      <w:bookmarkEnd w:id="116"/>
    </w:p>
    <w:p w:rsidR="00FA461B" w:rsidRDefault="00645C75" w:rsidP="00C10A01">
      <w:pPr>
        <w:pStyle w:val="Ttulo1"/>
      </w:pPr>
      <w:bookmarkStart w:id="117" w:name="_Toc261203443"/>
      <w:r>
        <w:lastRenderedPageBreak/>
        <w:t>Referência Bibliográfica</w:t>
      </w:r>
      <w:bookmarkEnd w:id="117"/>
    </w:p>
    <w:p w:rsidR="00662313" w:rsidRDefault="00890CE3" w:rsidP="00662313">
      <w:pPr>
        <w:pStyle w:val="Bibliografia"/>
        <w:rPr>
          <w:noProof/>
        </w:rPr>
      </w:pPr>
      <w:r>
        <w:fldChar w:fldCharType="begin"/>
      </w:r>
      <w:r w:rsidR="00A71B34" w:rsidRPr="005B6E9E">
        <w:instrText xml:space="preserve"> BIBLIOGRAPHY  \l 1033 </w:instrText>
      </w:r>
      <w:r>
        <w:fldChar w:fldCharType="separate"/>
      </w:r>
      <w:r w:rsidR="00662313">
        <w:rPr>
          <w:noProof/>
        </w:rPr>
        <w:t xml:space="preserve">ADOLFO, A. </w:t>
      </w:r>
      <w:r w:rsidR="00662313">
        <w:rPr>
          <w:b/>
          <w:bCs/>
          <w:noProof/>
        </w:rPr>
        <w:t>O Livro do Músico</w:t>
      </w:r>
      <w:r w:rsidR="00662313">
        <w:rPr>
          <w:noProof/>
        </w:rPr>
        <w:t>. 5. ed. Rio de Janeiro: Lumiar Editora, 1989.</w:t>
      </w:r>
    </w:p>
    <w:p w:rsidR="00662313" w:rsidRPr="00662313" w:rsidRDefault="00662313" w:rsidP="00662313">
      <w:pPr>
        <w:pStyle w:val="Bibliografia"/>
        <w:rPr>
          <w:noProof/>
          <w:lang w:val="en-US"/>
        </w:rPr>
      </w:pPr>
      <w:r w:rsidRPr="00662313">
        <w:rPr>
          <w:noProof/>
          <w:lang w:val="en-US"/>
        </w:rPr>
        <w:t xml:space="preserve">BOWEN, B. A.; BROWN, W. R. </w:t>
      </w:r>
      <w:r w:rsidRPr="00662313">
        <w:rPr>
          <w:b/>
          <w:bCs/>
          <w:noProof/>
          <w:lang w:val="en-US"/>
        </w:rPr>
        <w:t>Signal Processing and Signal Processors</w:t>
      </w:r>
      <w:r w:rsidRPr="00662313">
        <w:rPr>
          <w:noProof/>
          <w:lang w:val="en-US"/>
        </w:rPr>
        <w:t>. 1. ed. Nova Jersey: Prentice-Hall, v. 1, 1982.</w:t>
      </w:r>
    </w:p>
    <w:p w:rsidR="00662313" w:rsidRDefault="00662313" w:rsidP="00662313">
      <w:pPr>
        <w:pStyle w:val="Bibliografia"/>
        <w:rPr>
          <w:noProof/>
        </w:rPr>
      </w:pPr>
      <w:r w:rsidRPr="00662313">
        <w:rPr>
          <w:noProof/>
          <w:lang w:val="en-US"/>
        </w:rPr>
        <w:t xml:space="preserve">COLLABNET, INC. </w:t>
      </w:r>
      <w:r w:rsidRPr="00662313">
        <w:rPr>
          <w:b/>
          <w:bCs/>
          <w:noProof/>
          <w:lang w:val="en-US"/>
        </w:rPr>
        <w:t>Subversion</w:t>
      </w:r>
      <w:r w:rsidRPr="00662313">
        <w:rPr>
          <w:noProof/>
          <w:lang w:val="en-US"/>
        </w:rPr>
        <w:t xml:space="preserve">, 2010. Disponivel em: &lt;http://subversion.tigris.org/&gt;. </w:t>
      </w:r>
      <w:r>
        <w:rPr>
          <w:noProof/>
        </w:rPr>
        <w:t>Acesso em: 07 maio 2010.</w:t>
      </w:r>
    </w:p>
    <w:p w:rsidR="00662313" w:rsidRDefault="00662313" w:rsidP="00662313">
      <w:pPr>
        <w:pStyle w:val="Bibliografia"/>
        <w:rPr>
          <w:noProof/>
        </w:rPr>
      </w:pPr>
      <w:r>
        <w:rPr>
          <w:noProof/>
        </w:rPr>
        <w:t xml:space="preserve">EXCENTRIQUE SOLUTIONS. </w:t>
      </w:r>
      <w:r>
        <w:rPr>
          <w:b/>
          <w:bCs/>
          <w:noProof/>
        </w:rPr>
        <w:t>XP-Dev</w:t>
      </w:r>
      <w:r>
        <w:rPr>
          <w:noProof/>
        </w:rPr>
        <w:t>, 2010. Disponivel em: &lt;http://www.xp-dev.com/&gt;. Acesso em: 07 maio 2010.</w:t>
      </w:r>
    </w:p>
    <w:p w:rsidR="00662313" w:rsidRPr="00662313" w:rsidRDefault="00662313" w:rsidP="00662313">
      <w:pPr>
        <w:pStyle w:val="Bibliografia"/>
        <w:rPr>
          <w:noProof/>
          <w:lang w:val="en-US"/>
        </w:rPr>
      </w:pPr>
      <w:r>
        <w:rPr>
          <w:noProof/>
        </w:rPr>
        <w:t xml:space="preserve">FERREIRA, A. B. D. H. </w:t>
      </w:r>
      <w:r>
        <w:rPr>
          <w:b/>
          <w:bCs/>
          <w:noProof/>
        </w:rPr>
        <w:t>Minidicionário Aurélio da Língua Portuguesa</w:t>
      </w:r>
      <w:r>
        <w:rPr>
          <w:noProof/>
        </w:rPr>
        <w:t xml:space="preserve">. </w:t>
      </w:r>
      <w:r w:rsidRPr="00662313">
        <w:rPr>
          <w:noProof/>
          <w:lang w:val="en-US"/>
        </w:rPr>
        <w:t>6. ed. Curitiba: Positivo Editora, 2004.</w:t>
      </w:r>
    </w:p>
    <w:p w:rsidR="00662313" w:rsidRDefault="00662313" w:rsidP="00662313">
      <w:pPr>
        <w:pStyle w:val="Bibliografia"/>
        <w:rPr>
          <w:noProof/>
        </w:rPr>
      </w:pPr>
      <w:r w:rsidRPr="00662313">
        <w:rPr>
          <w:noProof/>
          <w:lang w:val="en-US"/>
        </w:rPr>
        <w:t xml:space="preserve">FINES, A. </w:t>
      </w:r>
      <w:r w:rsidRPr="00662313">
        <w:rPr>
          <w:b/>
          <w:bCs/>
          <w:noProof/>
          <w:lang w:val="en-US"/>
        </w:rPr>
        <w:t>ankhsvn:</w:t>
      </w:r>
      <w:r w:rsidRPr="00662313">
        <w:rPr>
          <w:noProof/>
          <w:lang w:val="en-US"/>
        </w:rPr>
        <w:t xml:space="preserve"> Subversion Support for Visual Studio, 2010. </w:t>
      </w:r>
      <w:r>
        <w:rPr>
          <w:noProof/>
        </w:rPr>
        <w:t>Disponivel em: &lt;http://ankhsvn.open.collab.net/&gt;. Acesso em: 07 maio 2010.</w:t>
      </w:r>
    </w:p>
    <w:p w:rsidR="00662313" w:rsidRDefault="00662313" w:rsidP="00662313">
      <w:pPr>
        <w:pStyle w:val="Bibliografia"/>
        <w:rPr>
          <w:noProof/>
        </w:rPr>
      </w:pPr>
      <w:r>
        <w:rPr>
          <w:noProof/>
        </w:rPr>
        <w:t xml:space="preserve">FURASTÉ, P. A. </w:t>
      </w:r>
      <w:r>
        <w:rPr>
          <w:b/>
          <w:bCs/>
          <w:noProof/>
        </w:rPr>
        <w:t>Normas Técnicas para o trabalho científico</w:t>
      </w:r>
      <w:r>
        <w:rPr>
          <w:noProof/>
        </w:rPr>
        <w:t>. 14. ed. Porto Alegre: [s.n.], 2008.</w:t>
      </w:r>
    </w:p>
    <w:p w:rsidR="00662313" w:rsidRDefault="00662313" w:rsidP="00662313">
      <w:pPr>
        <w:pStyle w:val="Bibliografia"/>
        <w:rPr>
          <w:noProof/>
        </w:rPr>
      </w:pPr>
      <w:r>
        <w:rPr>
          <w:noProof/>
        </w:rPr>
        <w:t xml:space="preserve">HALLIDAY, D.; RESNICK, R.; WALKER, J. </w:t>
      </w:r>
      <w:r>
        <w:rPr>
          <w:b/>
          <w:bCs/>
          <w:noProof/>
        </w:rPr>
        <w:t>Fundamentos de Física</w:t>
      </w:r>
      <w:r>
        <w:rPr>
          <w:noProof/>
        </w:rPr>
        <w:t>. 7. ed. Rio de Janeiro: LTC, v. 2, 2006.</w:t>
      </w:r>
    </w:p>
    <w:p w:rsidR="00662313" w:rsidRDefault="00662313" w:rsidP="00662313">
      <w:pPr>
        <w:pStyle w:val="Bibliografia"/>
        <w:rPr>
          <w:noProof/>
        </w:rPr>
      </w:pPr>
      <w:r>
        <w:rPr>
          <w:noProof/>
        </w:rPr>
        <w:t xml:space="preserve">HOLST, I. </w:t>
      </w:r>
      <w:r>
        <w:rPr>
          <w:b/>
          <w:bCs/>
          <w:noProof/>
        </w:rPr>
        <w:t>ABC da Música</w:t>
      </w:r>
      <w:r>
        <w:rPr>
          <w:noProof/>
        </w:rPr>
        <w:t>. 2. ed. São Paulo: Martins Fontes, 1998.</w:t>
      </w:r>
    </w:p>
    <w:p w:rsidR="00662313" w:rsidRDefault="00662313" w:rsidP="00662313">
      <w:pPr>
        <w:pStyle w:val="Bibliografia"/>
        <w:rPr>
          <w:noProof/>
        </w:rPr>
      </w:pPr>
      <w:r>
        <w:rPr>
          <w:noProof/>
        </w:rPr>
        <w:t xml:space="preserve">KURY, A. D. G. </w:t>
      </w:r>
      <w:r>
        <w:rPr>
          <w:b/>
          <w:bCs/>
          <w:noProof/>
        </w:rPr>
        <w:t>Minidicionário Gama Kury da Língua Portuguesa</w:t>
      </w:r>
      <w:r>
        <w:rPr>
          <w:noProof/>
        </w:rPr>
        <w:t>. São Paulo: FTP, 2002.</w:t>
      </w:r>
    </w:p>
    <w:p w:rsidR="00662313" w:rsidRDefault="00662313" w:rsidP="00662313">
      <w:pPr>
        <w:pStyle w:val="Bibliografia"/>
        <w:rPr>
          <w:noProof/>
        </w:rPr>
      </w:pPr>
      <w:r>
        <w:rPr>
          <w:noProof/>
        </w:rPr>
        <w:t xml:space="preserve">LIBERTY, J.; HOROVITZ, A. </w:t>
      </w:r>
      <w:r>
        <w:rPr>
          <w:b/>
          <w:bCs/>
          <w:noProof/>
        </w:rPr>
        <w:t>Programando.NET 3.5</w:t>
      </w:r>
      <w:r>
        <w:rPr>
          <w:noProof/>
        </w:rPr>
        <w:t>. 1. ed. Rio de Janeiro: Alta Books, 2009.</w:t>
      </w:r>
    </w:p>
    <w:p w:rsidR="00662313" w:rsidRDefault="00662313" w:rsidP="00662313">
      <w:pPr>
        <w:pStyle w:val="Bibliografia"/>
        <w:rPr>
          <w:noProof/>
        </w:rPr>
      </w:pPr>
      <w:r>
        <w:rPr>
          <w:noProof/>
        </w:rPr>
        <w:t xml:space="preserve">MICROSOFT CORPORATION. </w:t>
      </w:r>
      <w:r>
        <w:rPr>
          <w:b/>
          <w:bCs/>
          <w:noProof/>
        </w:rPr>
        <w:t>Edições do Visual Studio</w:t>
      </w:r>
      <w:r>
        <w:rPr>
          <w:noProof/>
        </w:rPr>
        <w:t>, 2008. Disponivel em: &lt;http://www.microsoft.com/visualstudio/pt-br/products/2008-editions&gt;. Acesso em: 07 maio 2010.</w:t>
      </w:r>
    </w:p>
    <w:p w:rsidR="00662313" w:rsidRDefault="00662313" w:rsidP="00662313">
      <w:pPr>
        <w:pStyle w:val="Bibliografia"/>
        <w:rPr>
          <w:noProof/>
        </w:rPr>
      </w:pPr>
      <w:r>
        <w:rPr>
          <w:noProof/>
        </w:rPr>
        <w:t>MICROSOFT CORPORATION.</w:t>
      </w:r>
      <w:r>
        <w:rPr>
          <w:b/>
          <w:bCs/>
          <w:noProof/>
        </w:rPr>
        <w:t>.NET Framework Development Center</w:t>
      </w:r>
      <w:r>
        <w:rPr>
          <w:noProof/>
        </w:rPr>
        <w:t>, 2010. Disponivel em: &lt;http://msdn.microsoft.com/pt-br/netframework/default.aspx&gt;. Acesso em: 07 maio 2010.</w:t>
      </w:r>
    </w:p>
    <w:p w:rsidR="00662313" w:rsidRDefault="00662313" w:rsidP="00662313">
      <w:pPr>
        <w:pStyle w:val="Bibliografia"/>
        <w:rPr>
          <w:noProof/>
        </w:rPr>
      </w:pPr>
      <w:r>
        <w:rPr>
          <w:noProof/>
        </w:rPr>
        <w:lastRenderedPageBreak/>
        <w:t xml:space="preserve">MICROSOFT CORPORATION. </w:t>
      </w:r>
      <w:r>
        <w:rPr>
          <w:b/>
          <w:bCs/>
          <w:noProof/>
        </w:rPr>
        <w:t>Microsoft DirectX</w:t>
      </w:r>
      <w:r>
        <w:rPr>
          <w:noProof/>
        </w:rPr>
        <w:t>, 2010. Disponivel em: &lt;http://www.microsoft.com/games/en-us/aboutgfw/pages/directx.aspx&gt;. Acesso em: 07 maio 2010.</w:t>
      </w:r>
    </w:p>
    <w:p w:rsidR="00662313" w:rsidRPr="00662313" w:rsidRDefault="00662313" w:rsidP="00662313">
      <w:pPr>
        <w:pStyle w:val="Bibliografia"/>
        <w:rPr>
          <w:noProof/>
          <w:lang w:val="en-US"/>
        </w:rPr>
      </w:pPr>
      <w:r>
        <w:rPr>
          <w:noProof/>
        </w:rPr>
        <w:t xml:space="preserve">MICROSOFT CORPORATION. </w:t>
      </w:r>
      <w:r>
        <w:rPr>
          <w:b/>
          <w:bCs/>
          <w:noProof/>
        </w:rPr>
        <w:t>Visio Homepage</w:t>
      </w:r>
      <w:r>
        <w:rPr>
          <w:noProof/>
        </w:rPr>
        <w:t xml:space="preserve">, 2010. Disponivel em: &lt;http://office.microsoft.com/pt-br/visio/default.aspx&gt;. </w:t>
      </w:r>
      <w:r w:rsidRPr="00662313">
        <w:rPr>
          <w:noProof/>
          <w:lang w:val="en-US"/>
        </w:rPr>
        <w:t>Acesso em: 07 maio 2010.</w:t>
      </w:r>
    </w:p>
    <w:p w:rsidR="00662313" w:rsidRDefault="00662313" w:rsidP="00662313">
      <w:pPr>
        <w:pStyle w:val="Bibliografia"/>
        <w:rPr>
          <w:noProof/>
        </w:rPr>
      </w:pPr>
      <w:r w:rsidRPr="00662313">
        <w:rPr>
          <w:noProof/>
          <w:lang w:val="en-US"/>
        </w:rPr>
        <w:t>NORTHRUP, T.; WILDERMUTH, S.; RYAN, B.</w:t>
      </w:r>
      <w:r w:rsidRPr="00662313">
        <w:rPr>
          <w:b/>
          <w:bCs/>
          <w:noProof/>
          <w:lang w:val="en-US"/>
        </w:rPr>
        <w:t>.NET Framework 2.0 Application Development Foundation</w:t>
      </w:r>
      <w:r w:rsidRPr="00662313">
        <w:rPr>
          <w:noProof/>
          <w:lang w:val="en-US"/>
        </w:rPr>
        <w:t xml:space="preserve">. </w:t>
      </w:r>
      <w:r>
        <w:rPr>
          <w:noProof/>
        </w:rPr>
        <w:t>1. ed. Redmond: Microsoft Press, 2006.</w:t>
      </w:r>
    </w:p>
    <w:p w:rsidR="00662313" w:rsidRDefault="00662313" w:rsidP="00662313">
      <w:pPr>
        <w:pStyle w:val="Bibliografia"/>
        <w:rPr>
          <w:noProof/>
        </w:rPr>
      </w:pPr>
      <w:r>
        <w:rPr>
          <w:noProof/>
        </w:rPr>
        <w:t xml:space="preserve">NUNIT.ORG. </w:t>
      </w:r>
      <w:r>
        <w:rPr>
          <w:b/>
          <w:bCs/>
          <w:noProof/>
        </w:rPr>
        <w:t>NUnit Homepage</w:t>
      </w:r>
      <w:r>
        <w:rPr>
          <w:noProof/>
        </w:rPr>
        <w:t>, 2007. Disponivel em: &lt;http://www.nunit.org/&gt;. Acesso em: 07 maio 2010.</w:t>
      </w:r>
    </w:p>
    <w:p w:rsidR="00662313" w:rsidRDefault="00662313" w:rsidP="00662313">
      <w:pPr>
        <w:pStyle w:val="Bibliografia"/>
        <w:rPr>
          <w:noProof/>
        </w:rPr>
      </w:pPr>
      <w:r w:rsidRPr="00662313">
        <w:rPr>
          <w:noProof/>
          <w:lang w:val="en-US"/>
        </w:rPr>
        <w:t xml:space="preserve">OBJECT MANAGEMENT GROUP, INC. </w:t>
      </w:r>
      <w:r w:rsidRPr="00662313">
        <w:rPr>
          <w:b/>
          <w:bCs/>
          <w:noProof/>
          <w:lang w:val="en-US"/>
        </w:rPr>
        <w:t>Object Management Group - UML</w:t>
      </w:r>
      <w:r w:rsidRPr="00662313">
        <w:rPr>
          <w:noProof/>
          <w:lang w:val="en-US"/>
        </w:rPr>
        <w:t xml:space="preserve">, 2010. </w:t>
      </w:r>
      <w:r>
        <w:rPr>
          <w:noProof/>
        </w:rPr>
        <w:t>Disponivel em: &lt;http://www.uml.org/&gt;. Acesso em: 07 maio 2010.</w:t>
      </w:r>
    </w:p>
    <w:p w:rsidR="00662313" w:rsidRDefault="00662313" w:rsidP="00662313">
      <w:pPr>
        <w:pStyle w:val="Bibliografia"/>
        <w:rPr>
          <w:noProof/>
        </w:rPr>
      </w:pPr>
      <w:r>
        <w:rPr>
          <w:noProof/>
        </w:rPr>
        <w:t xml:space="preserve">SCRUM ALIANCE, INC. </w:t>
      </w:r>
      <w:r>
        <w:rPr>
          <w:b/>
          <w:bCs/>
          <w:noProof/>
        </w:rPr>
        <w:t>What is Scrum?</w:t>
      </w:r>
      <w:r>
        <w:rPr>
          <w:noProof/>
        </w:rPr>
        <w:t>, 2010. Disponivel em: &lt;http://www.scrumalliance.org/learn_about_scrum&gt;. Acesso em: 07 maio 2010.</w:t>
      </w:r>
    </w:p>
    <w:p w:rsidR="00662313" w:rsidRDefault="00662313" w:rsidP="00662313">
      <w:pPr>
        <w:pStyle w:val="Bibliografia"/>
        <w:rPr>
          <w:noProof/>
        </w:rPr>
      </w:pPr>
      <w:r>
        <w:rPr>
          <w:noProof/>
        </w:rPr>
        <w:t xml:space="preserve">SEVERINO, A. J. </w:t>
      </w:r>
      <w:r>
        <w:rPr>
          <w:b/>
          <w:bCs/>
          <w:noProof/>
        </w:rPr>
        <w:t>Metodologia do Trabalho Científico</w:t>
      </w:r>
      <w:r>
        <w:rPr>
          <w:noProof/>
        </w:rPr>
        <w:t>. 23. ed. São Paulo: Cortez Editora, 2008.</w:t>
      </w:r>
    </w:p>
    <w:p w:rsidR="00662313" w:rsidRDefault="00662313" w:rsidP="00662313">
      <w:pPr>
        <w:pStyle w:val="Bibliografia"/>
        <w:rPr>
          <w:noProof/>
        </w:rPr>
      </w:pPr>
      <w:r>
        <w:rPr>
          <w:noProof/>
        </w:rPr>
        <w:t xml:space="preserve">SLIMDX GROUP. </w:t>
      </w:r>
      <w:r>
        <w:rPr>
          <w:b/>
          <w:bCs/>
          <w:noProof/>
        </w:rPr>
        <w:t>SlimDX Homepage</w:t>
      </w:r>
      <w:r>
        <w:rPr>
          <w:noProof/>
        </w:rPr>
        <w:t>, 2010. Disponivel em: &lt;http://www.slimdx.org/&gt;. Acesso em: 07 maio 2010.</w:t>
      </w:r>
    </w:p>
    <w:p w:rsidR="00662313" w:rsidRDefault="00662313" w:rsidP="00662313">
      <w:pPr>
        <w:pStyle w:val="Bibliografia"/>
        <w:rPr>
          <w:noProof/>
        </w:rPr>
      </w:pPr>
      <w:r>
        <w:rPr>
          <w:noProof/>
        </w:rPr>
        <w:t xml:space="preserve">SOARES, J. L. </w:t>
      </w:r>
      <w:r>
        <w:rPr>
          <w:b/>
          <w:bCs/>
          <w:noProof/>
        </w:rPr>
        <w:t>Fundamentos de Biologia</w:t>
      </w:r>
      <w:r>
        <w:rPr>
          <w:noProof/>
        </w:rPr>
        <w:t>. 1. ed. São Paulo: Editora Scipione, v. 2, 1998.</w:t>
      </w:r>
    </w:p>
    <w:p w:rsidR="00662313" w:rsidRPr="00662313" w:rsidRDefault="00662313" w:rsidP="00662313">
      <w:pPr>
        <w:pStyle w:val="Bibliografia"/>
        <w:rPr>
          <w:noProof/>
          <w:lang w:val="en-US"/>
        </w:rPr>
      </w:pPr>
      <w:r w:rsidRPr="00662313">
        <w:rPr>
          <w:noProof/>
          <w:lang w:val="en-US"/>
        </w:rPr>
        <w:t xml:space="preserve">STRAUS, J. </w:t>
      </w:r>
      <w:r w:rsidRPr="00662313">
        <w:rPr>
          <w:b/>
          <w:bCs/>
          <w:noProof/>
          <w:lang w:val="en-US"/>
        </w:rPr>
        <w:t>Elements of Music</w:t>
      </w:r>
      <w:r w:rsidRPr="00662313">
        <w:rPr>
          <w:noProof/>
          <w:lang w:val="en-US"/>
        </w:rPr>
        <w:t>. 2. ed. Nova Iorque: Pearson Prentice Hall, 2008.</w:t>
      </w:r>
    </w:p>
    <w:p w:rsidR="00662313" w:rsidRDefault="00662313" w:rsidP="00662313">
      <w:pPr>
        <w:pStyle w:val="Bibliografia"/>
        <w:rPr>
          <w:noProof/>
        </w:rPr>
      </w:pPr>
      <w:r w:rsidRPr="00662313">
        <w:rPr>
          <w:noProof/>
          <w:lang w:val="en-US"/>
        </w:rPr>
        <w:t xml:space="preserve">SUBMAIN. </w:t>
      </w:r>
      <w:r w:rsidRPr="00662313">
        <w:rPr>
          <w:b/>
          <w:bCs/>
          <w:noProof/>
          <w:lang w:val="en-US"/>
        </w:rPr>
        <w:t>TextMatrix - Unit Testing, Code Coverage and Profiling for.NET</w:t>
      </w:r>
      <w:r w:rsidRPr="00662313">
        <w:rPr>
          <w:noProof/>
          <w:lang w:val="en-US"/>
        </w:rPr>
        <w:t xml:space="preserve">, 2010. </w:t>
      </w:r>
      <w:r>
        <w:rPr>
          <w:noProof/>
        </w:rPr>
        <w:t>Disponivel em: &lt;http://submain.com/products/testmatrix.aspx&gt;. Acesso em: 07 maio 2010.</w:t>
      </w:r>
    </w:p>
    <w:p w:rsidR="00662313" w:rsidRDefault="00662313" w:rsidP="00662313">
      <w:pPr>
        <w:pStyle w:val="Bibliografia"/>
        <w:rPr>
          <w:noProof/>
        </w:rPr>
      </w:pPr>
      <w:r w:rsidRPr="00662313">
        <w:rPr>
          <w:noProof/>
          <w:lang w:val="en-US"/>
        </w:rPr>
        <w:t xml:space="preserve">THE CODE PROJECT. </w:t>
      </w:r>
      <w:r w:rsidRPr="00662313">
        <w:rPr>
          <w:b/>
          <w:bCs/>
          <w:noProof/>
          <w:lang w:val="en-US"/>
        </w:rPr>
        <w:t>FFT Guitar Tuner</w:t>
      </w:r>
      <w:r w:rsidRPr="00662313">
        <w:rPr>
          <w:noProof/>
          <w:lang w:val="en-US"/>
        </w:rPr>
        <w:t xml:space="preserve">, 2010. </w:t>
      </w:r>
      <w:r>
        <w:rPr>
          <w:noProof/>
        </w:rPr>
        <w:t>Disponivel em: &lt;http://www.codeproject.com/KB/audio-video/FftGuitarTuner.aspx&gt;. Acesso em: 07 maio 2010.</w:t>
      </w:r>
    </w:p>
    <w:p w:rsidR="00662313" w:rsidRDefault="00662313" w:rsidP="00662313">
      <w:pPr>
        <w:pStyle w:val="Bibliografia"/>
        <w:rPr>
          <w:noProof/>
        </w:rPr>
      </w:pPr>
      <w:r>
        <w:rPr>
          <w:noProof/>
        </w:rPr>
        <w:t xml:space="preserve">VERSANT CORPORATION. </w:t>
      </w:r>
      <w:r>
        <w:rPr>
          <w:b/>
          <w:bCs/>
          <w:noProof/>
        </w:rPr>
        <w:t>db4o - Java &amp;.NET Object Database</w:t>
      </w:r>
      <w:r>
        <w:rPr>
          <w:noProof/>
        </w:rPr>
        <w:t>, 2010. Disponivel em: &lt;http://www.db4o.com/&gt;. Acesso em: 07 maio 2010.</w:t>
      </w:r>
    </w:p>
    <w:p w:rsidR="00662313" w:rsidRDefault="00662313" w:rsidP="00662313">
      <w:pPr>
        <w:pStyle w:val="Bibliografia"/>
        <w:rPr>
          <w:noProof/>
        </w:rPr>
      </w:pPr>
      <w:r>
        <w:rPr>
          <w:noProof/>
        </w:rPr>
        <w:lastRenderedPageBreak/>
        <w:t xml:space="preserve">ZYTRAX. </w:t>
      </w:r>
      <w:r>
        <w:rPr>
          <w:b/>
          <w:bCs/>
          <w:noProof/>
        </w:rPr>
        <w:t>Survival Guide - Digital Audio/Video</w:t>
      </w:r>
      <w:r>
        <w:rPr>
          <w:noProof/>
        </w:rPr>
        <w:t>, 2010. Disponivel em: &lt;http://www.zytrax.com/tech/audio/&gt;. Acesso em: 10 Março 2010.</w:t>
      </w:r>
    </w:p>
    <w:p w:rsidR="00540855" w:rsidRPr="00540855" w:rsidRDefault="00890CE3" w:rsidP="00662313">
      <w:pPr>
        <w:pStyle w:val="Normal-CorpodeTexto"/>
      </w:pPr>
      <w:r>
        <w:fldChar w:fldCharType="end"/>
      </w:r>
    </w:p>
    <w:sectPr w:rsidR="00540855" w:rsidRPr="00540855" w:rsidSect="00CE7283">
      <w:headerReference w:type="default" r:id="rId21"/>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91B" w:rsidRDefault="007C191B" w:rsidP="003E206B">
      <w:pPr>
        <w:spacing w:after="0" w:line="240" w:lineRule="auto"/>
      </w:pPr>
      <w:r>
        <w:separator/>
      </w:r>
    </w:p>
  </w:endnote>
  <w:endnote w:type="continuationSeparator" w:id="1">
    <w:p w:rsidR="007C191B" w:rsidRDefault="007C191B"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91B" w:rsidRDefault="007C191B" w:rsidP="003E206B">
      <w:pPr>
        <w:spacing w:after="0" w:line="240" w:lineRule="auto"/>
      </w:pPr>
      <w:r>
        <w:separator/>
      </w:r>
    </w:p>
  </w:footnote>
  <w:footnote w:type="continuationSeparator" w:id="1">
    <w:p w:rsidR="007C191B" w:rsidRDefault="007C191B" w:rsidP="003E206B">
      <w:pPr>
        <w:spacing w:after="0" w:line="240" w:lineRule="auto"/>
      </w:pPr>
      <w:r>
        <w:continuationSeparator/>
      </w:r>
    </w:p>
  </w:footnote>
  <w:footnote w:id="2">
    <w:p w:rsidR="0040176E" w:rsidRPr="00833FA5" w:rsidRDefault="0040176E">
      <w:pPr>
        <w:pStyle w:val="Textodenotaderodap"/>
      </w:pPr>
      <w:r>
        <w:rPr>
          <w:rStyle w:val="Refdenotaderodap"/>
        </w:rPr>
        <w:footnoteRef/>
      </w:r>
      <w:r>
        <w:t xml:space="preserve"> Lê-se Hertz, a unidade internacional de medida de freqüência. Representa o número de vibrações por segundo, nomeada assim em homenagem ao físico Heinrich Hertz.</w:t>
      </w:r>
    </w:p>
  </w:footnote>
  <w:footnote w:id="3">
    <w:p w:rsidR="0040176E" w:rsidRPr="00DC6C60" w:rsidRDefault="0040176E">
      <w:pPr>
        <w:pStyle w:val="Textodenotaderodap"/>
      </w:pPr>
      <w:r>
        <w:rPr>
          <w:rStyle w:val="Refdenotaderodap"/>
        </w:rPr>
        <w:footnoteRef/>
      </w:r>
      <w:r>
        <w:t xml:space="preserve"> </w:t>
      </w:r>
      <w:r w:rsidRPr="00DC6C60">
        <w:t>E</w:t>
      </w:r>
      <w:r>
        <w:t>m países de língua inglesa, as notas são representadas por C (dó), D (ré), E (mi), F (fá), G (sol), A (lá), B (si).</w:t>
      </w:r>
    </w:p>
  </w:footnote>
  <w:footnote w:id="4">
    <w:p w:rsidR="0040176E" w:rsidRPr="007632A9" w:rsidRDefault="0040176E">
      <w:pPr>
        <w:pStyle w:val="Textodenotaderodap"/>
      </w:pPr>
      <w:r>
        <w:rPr>
          <w:rStyle w:val="Refdenotaderodap"/>
        </w:rPr>
        <w:footnoteRef/>
      </w:r>
      <w:r>
        <w:t xml:space="preserve"> </w:t>
      </w:r>
      <w:r w:rsidRPr="007632A9">
        <w:t>O</w:t>
      </w:r>
      <w:r>
        <w:t>riginalmente do inglês Attack, Decay, Sustain, Release.</w:t>
      </w:r>
    </w:p>
  </w:footnote>
  <w:footnote w:id="5">
    <w:p w:rsidR="0040176E" w:rsidRPr="00F9172E" w:rsidRDefault="0040176E">
      <w:pPr>
        <w:pStyle w:val="Textodenotaderodap"/>
      </w:pPr>
      <w:r>
        <w:rPr>
          <w:rStyle w:val="Refdenotaderodap"/>
        </w:rPr>
        <w:footnoteRef/>
      </w:r>
      <w:r w:rsidRPr="00F9172E">
        <w:t xml:space="preserve"> Tradução livre do</w:t>
      </w:r>
      <w:r>
        <w:t xml:space="preserve"> Autor</w:t>
      </w:r>
    </w:p>
  </w:footnote>
  <w:footnote w:id="6">
    <w:p w:rsidR="0040176E" w:rsidRPr="008F0541" w:rsidRDefault="0040176E" w:rsidP="00EF5B22">
      <w:pPr>
        <w:pStyle w:val="Textodenotaderodap"/>
      </w:pPr>
      <w:r>
        <w:rPr>
          <w:rStyle w:val="Refdenotaderodap"/>
        </w:rPr>
        <w:footnoteRef/>
      </w:r>
      <w:r w:rsidRPr="008F0541">
        <w:t xml:space="preserve"> Do inglês Discrete Fourier Transfo</w:t>
      </w:r>
      <w:r>
        <w:t>rm</w:t>
      </w:r>
    </w:p>
  </w:footnote>
  <w:footnote w:id="7">
    <w:p w:rsidR="0040176E" w:rsidRPr="00EF5B22" w:rsidRDefault="0040176E">
      <w:pPr>
        <w:pStyle w:val="Textodenotaderodap"/>
      </w:pPr>
      <w:r>
        <w:rPr>
          <w:rStyle w:val="Refdenotaderodap"/>
        </w:rPr>
        <w:footnoteRef/>
      </w:r>
      <w:r w:rsidRPr="00EF5B22">
        <w:t xml:space="preserve"> Tradução livre do autor</w:t>
      </w:r>
    </w:p>
  </w:footnote>
  <w:footnote w:id="8">
    <w:p w:rsidR="0040176E" w:rsidRPr="00EF5B22" w:rsidRDefault="0040176E">
      <w:pPr>
        <w:pStyle w:val="Textodenotaderodap"/>
        <w:rPr>
          <w:lang w:val="en-US"/>
        </w:rPr>
      </w:pPr>
      <w:r>
        <w:rPr>
          <w:rStyle w:val="Refdenotaderodap"/>
        </w:rPr>
        <w:footnoteRef/>
      </w:r>
      <w:r w:rsidRPr="00EF5B22">
        <w:rPr>
          <w:lang w:val="en-US"/>
        </w:rPr>
        <w:t xml:space="preserve"> Do inglês Fast Four</w:t>
      </w:r>
      <w:r>
        <w:rPr>
          <w:lang w:val="en-US"/>
        </w:rPr>
        <w:t>ier Transform</w:t>
      </w:r>
    </w:p>
  </w:footnote>
  <w:footnote w:id="9">
    <w:p w:rsidR="0040176E" w:rsidRPr="00EF5B22" w:rsidRDefault="0040176E" w:rsidP="002E25A9">
      <w:pPr>
        <w:pStyle w:val="Textodenotaderodap"/>
        <w:tabs>
          <w:tab w:val="left" w:pos="3969"/>
        </w:tabs>
        <w:rPr>
          <w:lang w:val="en-US"/>
        </w:rPr>
      </w:pPr>
      <w:r>
        <w:rPr>
          <w:rStyle w:val="Refdenotaderodap"/>
        </w:rPr>
        <w:footnoteRef/>
      </w:r>
      <w:r w:rsidRPr="00EF5B22">
        <w:rPr>
          <w:lang w:val="en-US"/>
        </w:rPr>
        <w:t xml:space="preserve"> Do inglês Rapid Application Development</w:t>
      </w:r>
    </w:p>
  </w:footnote>
  <w:footnote w:id="10">
    <w:p w:rsidR="0040176E" w:rsidRPr="000663DD" w:rsidRDefault="0040176E">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11">
    <w:p w:rsidR="0040176E" w:rsidRPr="002E25A9" w:rsidRDefault="0040176E">
      <w:pPr>
        <w:pStyle w:val="Textodenotaderodap"/>
      </w:pPr>
      <w:r>
        <w:rPr>
          <w:rStyle w:val="Refdenotaderodap"/>
        </w:rPr>
        <w:footnoteRef/>
      </w:r>
      <w:r>
        <w:t xml:space="preserve"> Do inglês Dynamic-Link Library, ou Biblioteca de Ligação Dinâmica. São trechos de códigos compilados que podem ser utilizado por diversos aplicativos.</w:t>
      </w:r>
    </w:p>
  </w:footnote>
  <w:footnote w:id="12">
    <w:p w:rsidR="0040176E" w:rsidRPr="00D44E4B" w:rsidRDefault="0040176E">
      <w:pPr>
        <w:pStyle w:val="Textodenotaderodap"/>
      </w:pPr>
      <w:r>
        <w:rPr>
          <w:rStyle w:val="Refdenotaderodap"/>
        </w:rPr>
        <w:footnoteRef/>
      </w:r>
      <w:r w:rsidRPr="00D44E4B">
        <w:t xml:space="preserve"> Do inglês Unified Modeling Language, ou L</w:t>
      </w:r>
      <w:r>
        <w:t>inguagem Unificada de Modelagem</w:t>
      </w:r>
    </w:p>
  </w:footnote>
  <w:footnote w:id="13">
    <w:p w:rsidR="0040176E" w:rsidRPr="005B5266" w:rsidRDefault="0040176E">
      <w:pPr>
        <w:pStyle w:val="Textodenotaderodap"/>
      </w:pPr>
      <w:r>
        <w:rPr>
          <w:rStyle w:val="Refdenotaderodap"/>
        </w:rPr>
        <w:footnoteRef/>
      </w:r>
      <w:r>
        <w:t xml:space="preserve"> Sigla de desenvolvimento orientado a testes, em inglês Test-Driven Development. Uma forma de desenvolvimento onde os testes são escritos antes da implementação do software.</w:t>
      </w:r>
    </w:p>
  </w:footnote>
  <w:footnote w:id="14">
    <w:p w:rsidR="0040176E" w:rsidRPr="003E206B" w:rsidRDefault="0040176E"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15">
    <w:p w:rsidR="0040176E" w:rsidRPr="00E25CD3" w:rsidRDefault="0040176E">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16">
    <w:p w:rsidR="0040176E" w:rsidRPr="00486B64" w:rsidRDefault="0040176E">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 w:id="17">
    <w:p w:rsidR="0040176E" w:rsidRPr="009643C5" w:rsidRDefault="0040176E">
      <w:pPr>
        <w:pStyle w:val="Textodenotaderodap"/>
        <w:rPr>
          <w:lang w:val="en-US"/>
        </w:rPr>
      </w:pPr>
      <w:r>
        <w:rPr>
          <w:rStyle w:val="Refdenotaderodap"/>
        </w:rPr>
        <w:footnoteRef/>
      </w:r>
      <w:r>
        <w:t xml:space="preserve"> </w:t>
      </w:r>
      <w:r>
        <w:rPr>
          <w:lang w:val="en-US"/>
        </w:rPr>
        <w:t>Bobina de captação simples</w:t>
      </w:r>
    </w:p>
  </w:footnote>
  <w:footnote w:id="18">
    <w:p w:rsidR="0040176E" w:rsidRPr="009643C5" w:rsidRDefault="0040176E">
      <w:pPr>
        <w:pStyle w:val="Textodenotaderodap"/>
      </w:pPr>
      <w:r>
        <w:rPr>
          <w:rStyle w:val="Refdenotaderodap"/>
        </w:rPr>
        <w:footnoteRef/>
      </w:r>
      <w:r>
        <w:t xml:space="preserve"> </w:t>
      </w:r>
      <w:r w:rsidRPr="009643C5">
        <w:t>Uma junção de duas bobinas</w:t>
      </w:r>
      <w:r>
        <w:t xml:space="preserve"> de captação</w:t>
      </w:r>
      <w:r w:rsidRPr="009643C5">
        <w:t xml:space="preserve"> s</w:t>
      </w:r>
      <w:r>
        <w:t>imples, onde uma elimina ruídos gerados pela outra.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40176E" w:rsidRDefault="0040176E">
        <w:pPr>
          <w:pStyle w:val="Cabealho"/>
          <w:jc w:val="right"/>
        </w:pPr>
        <w:fldSimple w:instr=" PAGE   \* MERGEFORMAT ">
          <w:r w:rsidR="00415FCC">
            <w:rPr>
              <w:noProof/>
            </w:rPr>
            <w:t>51</w:t>
          </w:r>
        </w:fldSimple>
      </w:p>
    </w:sdtContent>
  </w:sdt>
  <w:p w:rsidR="0040176E" w:rsidRDefault="0040176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A89"/>
    <w:multiLevelType w:val="hybridMultilevel"/>
    <w:tmpl w:val="BAC804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5DE4F9A"/>
    <w:multiLevelType w:val="multilevel"/>
    <w:tmpl w:val="195A1790"/>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CB9503B"/>
    <w:multiLevelType w:val="hybridMultilevel"/>
    <w:tmpl w:val="4BE639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D3D0F1B"/>
    <w:multiLevelType w:val="hybridMultilevel"/>
    <w:tmpl w:val="67CA3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5">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7CE7EE0"/>
    <w:multiLevelType w:val="hybridMultilevel"/>
    <w:tmpl w:val="33489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BD74D55"/>
    <w:multiLevelType w:val="hybridMultilevel"/>
    <w:tmpl w:val="0D66863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25C35909"/>
    <w:multiLevelType w:val="hybridMultilevel"/>
    <w:tmpl w:val="E49CF5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5CC2004"/>
    <w:multiLevelType w:val="hybridMultilevel"/>
    <w:tmpl w:val="FF9A4F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12"/>
  </w:num>
  <w:num w:numId="5">
    <w:abstractNumId w:val="1"/>
  </w:num>
  <w:num w:numId="6">
    <w:abstractNumId w:val="5"/>
  </w:num>
  <w:num w:numId="7">
    <w:abstractNumId w:val="3"/>
  </w:num>
  <w:num w:numId="8">
    <w:abstractNumId w:val="0"/>
  </w:num>
  <w:num w:numId="9">
    <w:abstractNumId w:val="8"/>
  </w:num>
  <w:num w:numId="10">
    <w:abstractNumId w:val="10"/>
  </w:num>
  <w:num w:numId="11">
    <w:abstractNumId w:val="6"/>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276E"/>
    <w:rsid w:val="0003478B"/>
    <w:rsid w:val="00037233"/>
    <w:rsid w:val="00045569"/>
    <w:rsid w:val="000513AA"/>
    <w:rsid w:val="00057A72"/>
    <w:rsid w:val="00061027"/>
    <w:rsid w:val="00064326"/>
    <w:rsid w:val="00066033"/>
    <w:rsid w:val="000663DD"/>
    <w:rsid w:val="00070671"/>
    <w:rsid w:val="0007621F"/>
    <w:rsid w:val="00086757"/>
    <w:rsid w:val="00086C65"/>
    <w:rsid w:val="000A1533"/>
    <w:rsid w:val="000A23D9"/>
    <w:rsid w:val="000A3EBB"/>
    <w:rsid w:val="000B2E68"/>
    <w:rsid w:val="000C674C"/>
    <w:rsid w:val="000C74E5"/>
    <w:rsid w:val="000D27D5"/>
    <w:rsid w:val="000D2DF6"/>
    <w:rsid w:val="000F546B"/>
    <w:rsid w:val="000F6328"/>
    <w:rsid w:val="00101D32"/>
    <w:rsid w:val="0012296A"/>
    <w:rsid w:val="0013027E"/>
    <w:rsid w:val="001338D3"/>
    <w:rsid w:val="00147EE0"/>
    <w:rsid w:val="00153539"/>
    <w:rsid w:val="00157EFA"/>
    <w:rsid w:val="0016193F"/>
    <w:rsid w:val="001632AC"/>
    <w:rsid w:val="0017267E"/>
    <w:rsid w:val="00173384"/>
    <w:rsid w:val="00173CBE"/>
    <w:rsid w:val="001773DD"/>
    <w:rsid w:val="0018310F"/>
    <w:rsid w:val="00185FD1"/>
    <w:rsid w:val="00193BA2"/>
    <w:rsid w:val="00196872"/>
    <w:rsid w:val="001A08A7"/>
    <w:rsid w:val="001A17FC"/>
    <w:rsid w:val="001B455E"/>
    <w:rsid w:val="001C09E9"/>
    <w:rsid w:val="001C2AB0"/>
    <w:rsid w:val="001C3E9A"/>
    <w:rsid w:val="001C3F92"/>
    <w:rsid w:val="001C4127"/>
    <w:rsid w:val="001C559C"/>
    <w:rsid w:val="001C6D6E"/>
    <w:rsid w:val="001C7150"/>
    <w:rsid w:val="001D3039"/>
    <w:rsid w:val="001D591B"/>
    <w:rsid w:val="001E1264"/>
    <w:rsid w:val="001E7FF9"/>
    <w:rsid w:val="001F2881"/>
    <w:rsid w:val="001F3F04"/>
    <w:rsid w:val="001F56EA"/>
    <w:rsid w:val="001F7AD9"/>
    <w:rsid w:val="00201FF6"/>
    <w:rsid w:val="00203682"/>
    <w:rsid w:val="0021175A"/>
    <w:rsid w:val="002309C3"/>
    <w:rsid w:val="00231DA2"/>
    <w:rsid w:val="002362B5"/>
    <w:rsid w:val="00260914"/>
    <w:rsid w:val="00261795"/>
    <w:rsid w:val="002633C8"/>
    <w:rsid w:val="00270974"/>
    <w:rsid w:val="002747EC"/>
    <w:rsid w:val="00277AEE"/>
    <w:rsid w:val="00277F85"/>
    <w:rsid w:val="002A3704"/>
    <w:rsid w:val="002B42BF"/>
    <w:rsid w:val="002B4452"/>
    <w:rsid w:val="002C3B7C"/>
    <w:rsid w:val="002C4C32"/>
    <w:rsid w:val="002D00C0"/>
    <w:rsid w:val="002E25A9"/>
    <w:rsid w:val="002F13E6"/>
    <w:rsid w:val="002F4788"/>
    <w:rsid w:val="002F5061"/>
    <w:rsid w:val="002F6B42"/>
    <w:rsid w:val="003001EF"/>
    <w:rsid w:val="003131A7"/>
    <w:rsid w:val="003138B5"/>
    <w:rsid w:val="00314F8E"/>
    <w:rsid w:val="003207BE"/>
    <w:rsid w:val="003220B5"/>
    <w:rsid w:val="003267FC"/>
    <w:rsid w:val="00333414"/>
    <w:rsid w:val="00334819"/>
    <w:rsid w:val="00346096"/>
    <w:rsid w:val="00346D5D"/>
    <w:rsid w:val="003500D4"/>
    <w:rsid w:val="00356F63"/>
    <w:rsid w:val="00360445"/>
    <w:rsid w:val="00365D97"/>
    <w:rsid w:val="0036750F"/>
    <w:rsid w:val="00371FBC"/>
    <w:rsid w:val="00375651"/>
    <w:rsid w:val="00376D5E"/>
    <w:rsid w:val="003830E0"/>
    <w:rsid w:val="00387521"/>
    <w:rsid w:val="00391437"/>
    <w:rsid w:val="0039174B"/>
    <w:rsid w:val="003A57B5"/>
    <w:rsid w:val="003A75EA"/>
    <w:rsid w:val="003B35D5"/>
    <w:rsid w:val="003B4604"/>
    <w:rsid w:val="003D0822"/>
    <w:rsid w:val="003D5790"/>
    <w:rsid w:val="003E206B"/>
    <w:rsid w:val="003E3855"/>
    <w:rsid w:val="003F4E73"/>
    <w:rsid w:val="003F762E"/>
    <w:rsid w:val="0040176E"/>
    <w:rsid w:val="00403D16"/>
    <w:rsid w:val="00403E06"/>
    <w:rsid w:val="00415FCC"/>
    <w:rsid w:val="00416289"/>
    <w:rsid w:val="00422ECD"/>
    <w:rsid w:val="00426B2E"/>
    <w:rsid w:val="00430AE0"/>
    <w:rsid w:val="00432C07"/>
    <w:rsid w:val="004366CF"/>
    <w:rsid w:val="0043799E"/>
    <w:rsid w:val="004548D7"/>
    <w:rsid w:val="004564E8"/>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D486B"/>
    <w:rsid w:val="004E0959"/>
    <w:rsid w:val="004E1CCC"/>
    <w:rsid w:val="004E678F"/>
    <w:rsid w:val="004F3B7B"/>
    <w:rsid w:val="004F74D5"/>
    <w:rsid w:val="00502FAF"/>
    <w:rsid w:val="00503A3B"/>
    <w:rsid w:val="00514707"/>
    <w:rsid w:val="00520812"/>
    <w:rsid w:val="005367E8"/>
    <w:rsid w:val="00540855"/>
    <w:rsid w:val="00557AA7"/>
    <w:rsid w:val="00561700"/>
    <w:rsid w:val="00566A00"/>
    <w:rsid w:val="0056760D"/>
    <w:rsid w:val="00567F1D"/>
    <w:rsid w:val="0057256D"/>
    <w:rsid w:val="0057318A"/>
    <w:rsid w:val="005732DC"/>
    <w:rsid w:val="005753D9"/>
    <w:rsid w:val="00583EA3"/>
    <w:rsid w:val="00584009"/>
    <w:rsid w:val="0058524D"/>
    <w:rsid w:val="00586039"/>
    <w:rsid w:val="00593807"/>
    <w:rsid w:val="005946BA"/>
    <w:rsid w:val="00595D3A"/>
    <w:rsid w:val="005A227F"/>
    <w:rsid w:val="005B5266"/>
    <w:rsid w:val="005B58F5"/>
    <w:rsid w:val="005B5FBB"/>
    <w:rsid w:val="005B6E9E"/>
    <w:rsid w:val="005D5FE5"/>
    <w:rsid w:val="005E15DE"/>
    <w:rsid w:val="005E3487"/>
    <w:rsid w:val="005F2E80"/>
    <w:rsid w:val="005F2FA7"/>
    <w:rsid w:val="005F6C56"/>
    <w:rsid w:val="00605AE1"/>
    <w:rsid w:val="006062F8"/>
    <w:rsid w:val="006151BB"/>
    <w:rsid w:val="00625747"/>
    <w:rsid w:val="00633E1A"/>
    <w:rsid w:val="00635BB6"/>
    <w:rsid w:val="00636CEC"/>
    <w:rsid w:val="00641AFD"/>
    <w:rsid w:val="00644E36"/>
    <w:rsid w:val="00645C75"/>
    <w:rsid w:val="00645F54"/>
    <w:rsid w:val="006508E7"/>
    <w:rsid w:val="006529DA"/>
    <w:rsid w:val="00653C40"/>
    <w:rsid w:val="00662313"/>
    <w:rsid w:val="00664FFE"/>
    <w:rsid w:val="00667E0C"/>
    <w:rsid w:val="006705C4"/>
    <w:rsid w:val="00672ED4"/>
    <w:rsid w:val="0068026E"/>
    <w:rsid w:val="006818BA"/>
    <w:rsid w:val="00681CAD"/>
    <w:rsid w:val="0068235D"/>
    <w:rsid w:val="006830F8"/>
    <w:rsid w:val="00694CEB"/>
    <w:rsid w:val="00696524"/>
    <w:rsid w:val="006A0876"/>
    <w:rsid w:val="006A1FF5"/>
    <w:rsid w:val="006A225B"/>
    <w:rsid w:val="006A2A3B"/>
    <w:rsid w:val="006A4A73"/>
    <w:rsid w:val="006B5A87"/>
    <w:rsid w:val="006C0D44"/>
    <w:rsid w:val="006C57D0"/>
    <w:rsid w:val="006D3462"/>
    <w:rsid w:val="006D4BAC"/>
    <w:rsid w:val="006D5D89"/>
    <w:rsid w:val="006E0086"/>
    <w:rsid w:val="006E0653"/>
    <w:rsid w:val="006E0E16"/>
    <w:rsid w:val="006E114B"/>
    <w:rsid w:val="006E2691"/>
    <w:rsid w:val="006E3068"/>
    <w:rsid w:val="006F44F0"/>
    <w:rsid w:val="006F4E95"/>
    <w:rsid w:val="00701D0E"/>
    <w:rsid w:val="00705BCD"/>
    <w:rsid w:val="00720B7C"/>
    <w:rsid w:val="007239A8"/>
    <w:rsid w:val="00724634"/>
    <w:rsid w:val="007267B5"/>
    <w:rsid w:val="007300BF"/>
    <w:rsid w:val="007303F9"/>
    <w:rsid w:val="00742985"/>
    <w:rsid w:val="00746D42"/>
    <w:rsid w:val="007521D2"/>
    <w:rsid w:val="0075258D"/>
    <w:rsid w:val="00753546"/>
    <w:rsid w:val="00755519"/>
    <w:rsid w:val="00755850"/>
    <w:rsid w:val="007632A9"/>
    <w:rsid w:val="00770756"/>
    <w:rsid w:val="00772B79"/>
    <w:rsid w:val="00784637"/>
    <w:rsid w:val="00786825"/>
    <w:rsid w:val="00786B89"/>
    <w:rsid w:val="00793CA9"/>
    <w:rsid w:val="00794821"/>
    <w:rsid w:val="0079739D"/>
    <w:rsid w:val="007A1E27"/>
    <w:rsid w:val="007A4E5F"/>
    <w:rsid w:val="007A6A81"/>
    <w:rsid w:val="007B2494"/>
    <w:rsid w:val="007B630E"/>
    <w:rsid w:val="007B721A"/>
    <w:rsid w:val="007C105F"/>
    <w:rsid w:val="007C191B"/>
    <w:rsid w:val="007C2ED9"/>
    <w:rsid w:val="007C621A"/>
    <w:rsid w:val="007C6C79"/>
    <w:rsid w:val="007C6D84"/>
    <w:rsid w:val="007C7485"/>
    <w:rsid w:val="007D1129"/>
    <w:rsid w:val="007D7265"/>
    <w:rsid w:val="007E4644"/>
    <w:rsid w:val="007E7CCE"/>
    <w:rsid w:val="007F0208"/>
    <w:rsid w:val="007F20EE"/>
    <w:rsid w:val="007F314C"/>
    <w:rsid w:val="007F6AC8"/>
    <w:rsid w:val="00804794"/>
    <w:rsid w:val="00810920"/>
    <w:rsid w:val="00813C73"/>
    <w:rsid w:val="0081712A"/>
    <w:rsid w:val="0083078D"/>
    <w:rsid w:val="008318CF"/>
    <w:rsid w:val="00833FA5"/>
    <w:rsid w:val="00846E16"/>
    <w:rsid w:val="008505A9"/>
    <w:rsid w:val="00852A9E"/>
    <w:rsid w:val="008562CC"/>
    <w:rsid w:val="00857DB7"/>
    <w:rsid w:val="008622C6"/>
    <w:rsid w:val="008739BA"/>
    <w:rsid w:val="00873CFB"/>
    <w:rsid w:val="00873DAE"/>
    <w:rsid w:val="008760B8"/>
    <w:rsid w:val="00876529"/>
    <w:rsid w:val="00887488"/>
    <w:rsid w:val="00890CE3"/>
    <w:rsid w:val="008960BF"/>
    <w:rsid w:val="008961D8"/>
    <w:rsid w:val="008A03CB"/>
    <w:rsid w:val="008A2635"/>
    <w:rsid w:val="008A52AB"/>
    <w:rsid w:val="008B36EF"/>
    <w:rsid w:val="008B4F4D"/>
    <w:rsid w:val="008C5496"/>
    <w:rsid w:val="008E1670"/>
    <w:rsid w:val="008E473F"/>
    <w:rsid w:val="008E49CA"/>
    <w:rsid w:val="008E5994"/>
    <w:rsid w:val="008E5AD5"/>
    <w:rsid w:val="008F0541"/>
    <w:rsid w:val="008F77DA"/>
    <w:rsid w:val="008F7FBB"/>
    <w:rsid w:val="00900AC4"/>
    <w:rsid w:val="00901F80"/>
    <w:rsid w:val="00902A5B"/>
    <w:rsid w:val="00912423"/>
    <w:rsid w:val="00912A25"/>
    <w:rsid w:val="00912B18"/>
    <w:rsid w:val="00916E7A"/>
    <w:rsid w:val="00927D65"/>
    <w:rsid w:val="0093095A"/>
    <w:rsid w:val="00933D66"/>
    <w:rsid w:val="00943712"/>
    <w:rsid w:val="00945131"/>
    <w:rsid w:val="00946492"/>
    <w:rsid w:val="009502BA"/>
    <w:rsid w:val="00957965"/>
    <w:rsid w:val="0096335B"/>
    <w:rsid w:val="009643C5"/>
    <w:rsid w:val="00967477"/>
    <w:rsid w:val="00976DCE"/>
    <w:rsid w:val="0098019E"/>
    <w:rsid w:val="009804FA"/>
    <w:rsid w:val="00982E07"/>
    <w:rsid w:val="00982EED"/>
    <w:rsid w:val="00987576"/>
    <w:rsid w:val="00987714"/>
    <w:rsid w:val="00987AEE"/>
    <w:rsid w:val="009923BB"/>
    <w:rsid w:val="00995FFD"/>
    <w:rsid w:val="009A48FF"/>
    <w:rsid w:val="009A5A94"/>
    <w:rsid w:val="009A7F5B"/>
    <w:rsid w:val="009B10B8"/>
    <w:rsid w:val="009B122B"/>
    <w:rsid w:val="009C291B"/>
    <w:rsid w:val="009C2DB4"/>
    <w:rsid w:val="009D4A4E"/>
    <w:rsid w:val="009D7940"/>
    <w:rsid w:val="009E6EB5"/>
    <w:rsid w:val="00A00AFA"/>
    <w:rsid w:val="00A026E2"/>
    <w:rsid w:val="00A06EF4"/>
    <w:rsid w:val="00A1075B"/>
    <w:rsid w:val="00A22921"/>
    <w:rsid w:val="00A243F2"/>
    <w:rsid w:val="00A24BF5"/>
    <w:rsid w:val="00A2508C"/>
    <w:rsid w:val="00A275CD"/>
    <w:rsid w:val="00A30D52"/>
    <w:rsid w:val="00A35197"/>
    <w:rsid w:val="00A35CB2"/>
    <w:rsid w:val="00A35F7D"/>
    <w:rsid w:val="00A41643"/>
    <w:rsid w:val="00A52F09"/>
    <w:rsid w:val="00A55B62"/>
    <w:rsid w:val="00A602E3"/>
    <w:rsid w:val="00A6391D"/>
    <w:rsid w:val="00A6707E"/>
    <w:rsid w:val="00A71B34"/>
    <w:rsid w:val="00A71BDE"/>
    <w:rsid w:val="00A75A0B"/>
    <w:rsid w:val="00A761CC"/>
    <w:rsid w:val="00A82F2F"/>
    <w:rsid w:val="00A83E6B"/>
    <w:rsid w:val="00A908D3"/>
    <w:rsid w:val="00A90A76"/>
    <w:rsid w:val="00A91473"/>
    <w:rsid w:val="00A91B3E"/>
    <w:rsid w:val="00A92CA7"/>
    <w:rsid w:val="00A9496D"/>
    <w:rsid w:val="00AA018C"/>
    <w:rsid w:val="00AA1030"/>
    <w:rsid w:val="00AA4B59"/>
    <w:rsid w:val="00AA7FC9"/>
    <w:rsid w:val="00AB486C"/>
    <w:rsid w:val="00AC068D"/>
    <w:rsid w:val="00AC090F"/>
    <w:rsid w:val="00AC10C0"/>
    <w:rsid w:val="00AC18B8"/>
    <w:rsid w:val="00AC1C84"/>
    <w:rsid w:val="00AC6DD9"/>
    <w:rsid w:val="00AD0CE2"/>
    <w:rsid w:val="00AD7BC9"/>
    <w:rsid w:val="00AE1C7B"/>
    <w:rsid w:val="00AE56C8"/>
    <w:rsid w:val="00AF4B82"/>
    <w:rsid w:val="00AF5D2B"/>
    <w:rsid w:val="00B0125F"/>
    <w:rsid w:val="00B014CB"/>
    <w:rsid w:val="00B16803"/>
    <w:rsid w:val="00B25C37"/>
    <w:rsid w:val="00B32941"/>
    <w:rsid w:val="00B46C74"/>
    <w:rsid w:val="00B5073B"/>
    <w:rsid w:val="00B53C5A"/>
    <w:rsid w:val="00B54236"/>
    <w:rsid w:val="00B544F8"/>
    <w:rsid w:val="00B56551"/>
    <w:rsid w:val="00B61696"/>
    <w:rsid w:val="00B724BE"/>
    <w:rsid w:val="00B750E4"/>
    <w:rsid w:val="00B8096F"/>
    <w:rsid w:val="00B821E9"/>
    <w:rsid w:val="00B839FA"/>
    <w:rsid w:val="00B8618E"/>
    <w:rsid w:val="00BA15B4"/>
    <w:rsid w:val="00BA4A39"/>
    <w:rsid w:val="00BA5030"/>
    <w:rsid w:val="00BB5A28"/>
    <w:rsid w:val="00BD50E2"/>
    <w:rsid w:val="00BE0668"/>
    <w:rsid w:val="00BF2E50"/>
    <w:rsid w:val="00BF3954"/>
    <w:rsid w:val="00C109F3"/>
    <w:rsid w:val="00C10A01"/>
    <w:rsid w:val="00C13E38"/>
    <w:rsid w:val="00C17699"/>
    <w:rsid w:val="00C232F1"/>
    <w:rsid w:val="00C3103C"/>
    <w:rsid w:val="00C31527"/>
    <w:rsid w:val="00C32559"/>
    <w:rsid w:val="00C32FB0"/>
    <w:rsid w:val="00C33AA7"/>
    <w:rsid w:val="00C35817"/>
    <w:rsid w:val="00C444F4"/>
    <w:rsid w:val="00C51247"/>
    <w:rsid w:val="00C5373D"/>
    <w:rsid w:val="00C543B8"/>
    <w:rsid w:val="00C6028F"/>
    <w:rsid w:val="00C717C6"/>
    <w:rsid w:val="00C75430"/>
    <w:rsid w:val="00C808F2"/>
    <w:rsid w:val="00C82B79"/>
    <w:rsid w:val="00C91816"/>
    <w:rsid w:val="00C923D8"/>
    <w:rsid w:val="00C94DB0"/>
    <w:rsid w:val="00CA688B"/>
    <w:rsid w:val="00CC0553"/>
    <w:rsid w:val="00CC1DD6"/>
    <w:rsid w:val="00CC2B4E"/>
    <w:rsid w:val="00CC37FD"/>
    <w:rsid w:val="00CC68A2"/>
    <w:rsid w:val="00CD0364"/>
    <w:rsid w:val="00CD07AE"/>
    <w:rsid w:val="00CD177A"/>
    <w:rsid w:val="00CD4C5A"/>
    <w:rsid w:val="00CE7283"/>
    <w:rsid w:val="00CF3326"/>
    <w:rsid w:val="00CF5A7B"/>
    <w:rsid w:val="00CF69FB"/>
    <w:rsid w:val="00D02E98"/>
    <w:rsid w:val="00D03E03"/>
    <w:rsid w:val="00D13EAF"/>
    <w:rsid w:val="00D16B32"/>
    <w:rsid w:val="00D215F0"/>
    <w:rsid w:val="00D3454B"/>
    <w:rsid w:val="00D37E95"/>
    <w:rsid w:val="00D44E4B"/>
    <w:rsid w:val="00D53224"/>
    <w:rsid w:val="00D662F5"/>
    <w:rsid w:val="00D67C14"/>
    <w:rsid w:val="00D71685"/>
    <w:rsid w:val="00D72DCB"/>
    <w:rsid w:val="00D74AD7"/>
    <w:rsid w:val="00D80830"/>
    <w:rsid w:val="00D845AF"/>
    <w:rsid w:val="00D8551A"/>
    <w:rsid w:val="00D97046"/>
    <w:rsid w:val="00DA00F7"/>
    <w:rsid w:val="00DA3E43"/>
    <w:rsid w:val="00DA3F7E"/>
    <w:rsid w:val="00DA4266"/>
    <w:rsid w:val="00DA50F9"/>
    <w:rsid w:val="00DC38D8"/>
    <w:rsid w:val="00DC6C60"/>
    <w:rsid w:val="00DD396C"/>
    <w:rsid w:val="00DD534D"/>
    <w:rsid w:val="00DD586F"/>
    <w:rsid w:val="00DD69A4"/>
    <w:rsid w:val="00DE4A77"/>
    <w:rsid w:val="00DE544B"/>
    <w:rsid w:val="00DF3027"/>
    <w:rsid w:val="00DF3A6A"/>
    <w:rsid w:val="00DF57FE"/>
    <w:rsid w:val="00E047FE"/>
    <w:rsid w:val="00E076E3"/>
    <w:rsid w:val="00E1275F"/>
    <w:rsid w:val="00E12BDA"/>
    <w:rsid w:val="00E2426F"/>
    <w:rsid w:val="00E25CD3"/>
    <w:rsid w:val="00E408CB"/>
    <w:rsid w:val="00E414B1"/>
    <w:rsid w:val="00E44668"/>
    <w:rsid w:val="00E46DB9"/>
    <w:rsid w:val="00E50231"/>
    <w:rsid w:val="00E51CA8"/>
    <w:rsid w:val="00E56F45"/>
    <w:rsid w:val="00E6266D"/>
    <w:rsid w:val="00E703EE"/>
    <w:rsid w:val="00E73774"/>
    <w:rsid w:val="00E75248"/>
    <w:rsid w:val="00E7728C"/>
    <w:rsid w:val="00E82C82"/>
    <w:rsid w:val="00E93CCC"/>
    <w:rsid w:val="00EA0F29"/>
    <w:rsid w:val="00EA2364"/>
    <w:rsid w:val="00EA2D05"/>
    <w:rsid w:val="00EB1B21"/>
    <w:rsid w:val="00EB26BC"/>
    <w:rsid w:val="00EC646D"/>
    <w:rsid w:val="00ED4916"/>
    <w:rsid w:val="00EE407F"/>
    <w:rsid w:val="00EE5B9A"/>
    <w:rsid w:val="00EF5B22"/>
    <w:rsid w:val="00EF7EC5"/>
    <w:rsid w:val="00F0393A"/>
    <w:rsid w:val="00F044F1"/>
    <w:rsid w:val="00F12734"/>
    <w:rsid w:val="00F12F33"/>
    <w:rsid w:val="00F202B5"/>
    <w:rsid w:val="00F2614F"/>
    <w:rsid w:val="00F2650B"/>
    <w:rsid w:val="00F27F8D"/>
    <w:rsid w:val="00F33632"/>
    <w:rsid w:val="00F33E7A"/>
    <w:rsid w:val="00F35B10"/>
    <w:rsid w:val="00F54C19"/>
    <w:rsid w:val="00F55C91"/>
    <w:rsid w:val="00F606E3"/>
    <w:rsid w:val="00F61D20"/>
    <w:rsid w:val="00F62F2D"/>
    <w:rsid w:val="00F64E60"/>
    <w:rsid w:val="00F65AE0"/>
    <w:rsid w:val="00F67EA1"/>
    <w:rsid w:val="00F74232"/>
    <w:rsid w:val="00F747F5"/>
    <w:rsid w:val="00F8483B"/>
    <w:rsid w:val="00F84922"/>
    <w:rsid w:val="00F9172E"/>
    <w:rsid w:val="00F978FB"/>
    <w:rsid w:val="00FA2959"/>
    <w:rsid w:val="00FA461B"/>
    <w:rsid w:val="00FB0DD3"/>
    <w:rsid w:val="00FB1BD7"/>
    <w:rsid w:val="00FD117B"/>
    <w:rsid w:val="00FD3314"/>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C10A01"/>
    <w:pPr>
      <w:keepNext/>
      <w:keepLines/>
      <w:pageBreakBefore/>
      <w:numPr>
        <w:numId w:val="5"/>
      </w:numPr>
      <w:spacing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0A01"/>
    <w:rPr>
      <w:rFonts w:ascii="Arial" w:eastAsia="Times New Roman" w:hAnsi="Arial"/>
      <w:b/>
      <w:bCs/>
      <w:caps/>
      <w:color w:val="000000"/>
      <w:sz w:val="24"/>
      <w:szCs w:val="28"/>
      <w:lang w:eastAsia="en-US"/>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next w:val="Normal-CorpodeTexto"/>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B8096F"/>
    <w:pPr>
      <w:tabs>
        <w:tab w:val="left" w:pos="480"/>
        <w:tab w:val="right" w:leader="dot" w:pos="9061"/>
      </w:tabs>
      <w:spacing w:before="120" w:after="0" w:line="240" w:lineRule="auto"/>
    </w:pPr>
    <w:rPr>
      <w:noProof/>
    </w:rPr>
  </w:style>
  <w:style w:type="paragraph" w:styleId="Sumrio2">
    <w:name w:val="toc 2"/>
    <w:basedOn w:val="Normal"/>
    <w:next w:val="Normal"/>
    <w:autoRedefine/>
    <w:uiPriority w:val="39"/>
    <w:unhideWhenUsed/>
    <w:rsid w:val="00B8096F"/>
    <w:pPr>
      <w:spacing w:after="0" w:line="240" w:lineRule="auto"/>
      <w:ind w:left="238"/>
    </w:pPr>
  </w:style>
  <w:style w:type="paragraph" w:styleId="Sumrio3">
    <w:name w:val="toc 3"/>
    <w:basedOn w:val="Normal"/>
    <w:next w:val="Normal"/>
    <w:autoRedefine/>
    <w:uiPriority w:val="39"/>
    <w:unhideWhenUsed/>
    <w:rsid w:val="00B8096F"/>
    <w:pPr>
      <w:tabs>
        <w:tab w:val="left" w:pos="1320"/>
        <w:tab w:val="right" w:leader="dot" w:pos="9061"/>
      </w:tabs>
      <w:spacing w:after="0" w:line="240" w:lineRule="auto"/>
      <w:ind w:left="482"/>
      <w:contextualSpacing/>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CF3326"/>
    <w:pPr>
      <w:ind w:left="2268"/>
    </w:pPr>
    <w:rPr>
      <w:iCs/>
      <w:color w:val="000000"/>
      <w:sz w:val="20"/>
    </w:rPr>
  </w:style>
  <w:style w:type="character" w:customStyle="1" w:styleId="CitaoChar">
    <w:name w:val="Citação Char"/>
    <w:basedOn w:val="Fontepargpadro"/>
    <w:link w:val="Citao"/>
    <w:uiPriority w:val="29"/>
    <w:rsid w:val="00CF3326"/>
    <w:rPr>
      <w:rFonts w:ascii="Arial" w:hAnsi="Arial"/>
      <w:iCs/>
      <w:color w:val="000000"/>
      <w:szCs w:val="22"/>
      <w:lang w:eastAsia="en-US"/>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 w:type="paragraph" w:styleId="Bibliografia">
    <w:name w:val="Bibliography"/>
    <w:basedOn w:val="Normal"/>
    <w:next w:val="Normal"/>
    <w:uiPriority w:val="37"/>
    <w:unhideWhenUsed/>
    <w:rsid w:val="00A71B34"/>
  </w:style>
  <w:style w:type="character" w:customStyle="1" w:styleId="apple-style-span">
    <w:name w:val="apple-style-span"/>
    <w:basedOn w:val="Fontepargpadro"/>
    <w:rsid w:val="006D3462"/>
  </w:style>
  <w:style w:type="character" w:customStyle="1" w:styleId="apple-converted-space">
    <w:name w:val="apple-converted-space"/>
    <w:basedOn w:val="Fontepargpadro"/>
    <w:rsid w:val="006D3462"/>
  </w:style>
</w:styles>
</file>

<file path=word/webSettings.xml><?xml version="1.0" encoding="utf-8"?>
<w:webSettings xmlns:r="http://schemas.openxmlformats.org/officeDocument/2006/relationships" xmlns:w="http://schemas.openxmlformats.org/wordprocessingml/2006/main">
  <w:divs>
    <w:div w:id="348335558">
      <w:bodyDiv w:val="1"/>
      <w:marLeft w:val="0"/>
      <w:marRight w:val="0"/>
      <w:marTop w:val="0"/>
      <w:marBottom w:val="0"/>
      <w:divBdr>
        <w:top w:val="none" w:sz="0" w:space="0" w:color="auto"/>
        <w:left w:val="none" w:sz="0" w:space="0" w:color="auto"/>
        <w:bottom w:val="none" w:sz="0" w:space="0" w:color="auto"/>
        <w:right w:val="none" w:sz="0" w:space="0" w:color="auto"/>
      </w:divBdr>
    </w:div>
    <w:div w:id="472135947">
      <w:bodyDiv w:val="1"/>
      <w:marLeft w:val="0"/>
      <w:marRight w:val="0"/>
      <w:marTop w:val="0"/>
      <w:marBottom w:val="0"/>
      <w:divBdr>
        <w:top w:val="none" w:sz="0" w:space="0" w:color="auto"/>
        <w:left w:val="none" w:sz="0" w:space="0" w:color="auto"/>
        <w:bottom w:val="none" w:sz="0" w:space="0" w:color="auto"/>
        <w:right w:val="none" w:sz="0" w:space="0" w:color="auto"/>
      </w:divBdr>
    </w:div>
    <w:div w:id="1491479016">
      <w:bodyDiv w:val="1"/>
      <w:marLeft w:val="0"/>
      <w:marRight w:val="0"/>
      <w:marTop w:val="0"/>
      <w:marBottom w:val="0"/>
      <w:divBdr>
        <w:top w:val="none" w:sz="0" w:space="0" w:color="auto"/>
        <w:left w:val="none" w:sz="0" w:space="0" w:color="auto"/>
        <w:bottom w:val="none" w:sz="0" w:space="0" w:color="auto"/>
        <w:right w:val="none" w:sz="0" w:space="0" w:color="auto"/>
      </w:divBdr>
    </w:div>
    <w:div w:id="1604653323">
      <w:bodyDiv w:val="1"/>
      <w:marLeft w:val="0"/>
      <w:marRight w:val="0"/>
      <w:marTop w:val="0"/>
      <w:marBottom w:val="0"/>
      <w:divBdr>
        <w:top w:val="none" w:sz="0" w:space="0" w:color="auto"/>
        <w:left w:val="none" w:sz="0" w:space="0" w:color="auto"/>
        <w:bottom w:val="none" w:sz="0" w:space="0" w:color="auto"/>
        <w:right w:val="none" w:sz="0" w:space="0" w:color="auto"/>
      </w:divBdr>
    </w:div>
    <w:div w:id="17163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KUR02</b:Tag>
    <b:SourceType>Book</b:SourceType>
    <b:Guid>{605A8299-F3B9-4EB4-8CED-72A444F43FDD}</b:Guid>
    <b:LCID>0</b:LCID>
    <b:Author>
      <b:Author>
        <b:NameList>
          <b:Person>
            <b:Last>Kury</b:Last>
            <b:First>Adriano</b:First>
            <b:Middle>da Gama</b:Middle>
          </b:Person>
        </b:NameList>
      </b:Author>
    </b:Author>
    <b:Title>Minidicionário Gama Kury da Língua Portuguesa</b:Title>
    <b:Year>2002</b:Year>
    <b:City>São Paulo</b:City>
    <b:Publisher>FTP</b:Publisher>
    <b:RefOrder>1</b:RefOrder>
  </b:Source>
  <b:Source>
    <b:Tag>Hol98</b:Tag>
    <b:SourceType>Book</b:SourceType>
    <b:Guid>{4BA25966-2EEC-47A7-B275-5DE411D28C4C}</b:Guid>
    <b:LCID>0</b:LCID>
    <b:Author>
      <b:Author>
        <b:NameList>
          <b:Person>
            <b:Last>Holst</b:Last>
            <b:First>Imogen</b:First>
          </b:Person>
        </b:NameList>
      </b:Author>
    </b:Author>
    <b:Title>ABC da Música</b:Title>
    <b:Year>1998</b:Year>
    <b:City>São Paulo</b:City>
    <b:Publisher>Martins Fontes</b:Publisher>
    <b:Edition>2</b:Edition>
    <b:RefOrder>2</b:RefOrder>
  </b:Source>
  <b:Source>
    <b:Tag>Ado89</b:Tag>
    <b:SourceType>Book</b:SourceType>
    <b:Guid>{4AED5DB5-7D8D-4159-92A0-86D052854EB9}</b:Guid>
    <b:LCID>0</b:LCID>
    <b:Author>
      <b:Author>
        <b:NameList>
          <b:Person>
            <b:Last>Adolfo</b:Last>
            <b:First>Antonio</b:First>
          </b:Person>
        </b:NameList>
      </b:Author>
    </b:Author>
    <b:Title>O Livro do Músico</b:Title>
    <b:Year>1989</b:Year>
    <b:City>Rio de Janeiro</b:City>
    <b:Publisher>Lumiar Editora</b:Publisher>
    <b:Edition>5</b:Edition>
    <b:RefOrder>6</b:RefOrder>
  </b:Source>
  <b:Source>
    <b:Tag>Str08</b:Tag>
    <b:SourceType>Book</b:SourceType>
    <b:Guid>{B5157E14-C3D3-446D-A04F-716A0A74D3A4}</b:Guid>
    <b:LCID>0</b:LCID>
    <b:Author>
      <b:Author>
        <b:NameList>
          <b:Person>
            <b:Last>Straus</b:Last>
            <b:First>Joseph</b:First>
          </b:Person>
        </b:NameList>
      </b:Author>
    </b:Author>
    <b:Title>Elements of Music</b:Title>
    <b:Year>2008</b:Year>
    <b:City>Nova Iorque</b:City>
    <b:Publisher>Pearson Prentice Hall</b:Publisher>
    <b:Edition>2</b:Edition>
    <b:RefOrder>7</b:RefOrder>
  </b:Source>
  <b:Source>
    <b:Tag>Zyt10</b:Tag>
    <b:SourceType>InternetSite</b:SourceType>
    <b:Guid>{2E120D73-5A1A-443A-95B6-98651FC11A3D}</b:Guid>
    <b:LCID>0</b:LCID>
    <b:Author>
      <b:Author>
        <b:Corporate>Zytrax</b:Corporate>
      </b:Author>
    </b:Author>
    <b:Year>2010</b:Year>
    <b:InternetSiteTitle>Survival Guide - Digital Audio/Video</b:InternetSiteTitle>
    <b:YearAccessed>2010</b:YearAccessed>
    <b:MonthAccessed>Março</b:MonthAccessed>
    <b:DayAccessed>10</b:DayAccessed>
    <b:URL>http://www.zytrax.com/tech/audio/</b:URL>
    <b:RefOrder>22</b:RefOrder>
  </b:Source>
  <b:Source>
    <b:Tag>Nor06</b:Tag>
    <b:SourceType>Book</b:SourceType>
    <b:Guid>{614F5683-DFB3-465C-B23A-0496E18A84DE}</b:Guid>
    <b:LCID>0</b:LCID>
    <b:Author>
      <b:Author>
        <b:NameList>
          <b:Person>
            <b:Last>Northrup</b:Last>
            <b:First>Tony</b:First>
          </b:Person>
          <b:Person>
            <b:Last>Wildermuth</b:Last>
            <b:First>Shawn</b:First>
          </b:Person>
          <b:Person>
            <b:Last>Ryan</b:Last>
            <b:First>Bill</b:First>
          </b:Person>
        </b:NameList>
      </b:Author>
    </b:Author>
    <b:Title>.NET Framework 2.0 Application Development Foundation</b:Title>
    <b:Year>2006</b:Year>
    <b:City>Redmond</b:City>
    <b:Publisher>Microsoft Press</b:Publisher>
    <b:Edition>1</b:Edition>
    <b:RefOrder>23</b:RefOrder>
  </b:Source>
  <b:Source>
    <b:Tag>Lib09</b:Tag>
    <b:SourceType>Book</b:SourceType>
    <b:Guid>{C61CDD1E-44DC-4DEE-85D6-FDE12F113D38}</b:Guid>
    <b:LCID>0</b:LCID>
    <b:Author>
      <b:Author>
        <b:NameList>
          <b:Person>
            <b:Last>Liberty</b:Last>
            <b:First>Jesse</b:First>
          </b:Person>
          <b:Person>
            <b:Last>Horovitz</b:Last>
            <b:First>Alex</b:First>
          </b:Person>
        </b:NameList>
      </b:Author>
    </b:Author>
    <b:Title>Programando .NET 3.5</b:Title>
    <b:Year>2009</b:Year>
    <b:City>Rio de Janeiro</b:City>
    <b:Publisher>Alta Books</b:Publisher>
    <b:Edition>1</b:Edition>
    <b:RefOrder>24</b:RefOrder>
  </b:Source>
  <b:Source>
    <b:Tag>Sev08</b:Tag>
    <b:SourceType>Book</b:SourceType>
    <b:Guid>{618FD500-6EAC-4D27-8164-E7B7872AF453}</b:Guid>
    <b:LCID>0</b:LCID>
    <b:Author>
      <b:Author>
        <b:NameList>
          <b:Person>
            <b:Last>Severino</b:Last>
            <b:First>Antônio</b:First>
            <b:Middle>Joaquim</b:Middle>
          </b:Person>
        </b:NameList>
      </b:Author>
    </b:Author>
    <b:Title>Metodologia do Trabalho Científico</b:Title>
    <b:Year>2008</b:Year>
    <b:City>São Paulo</b:City>
    <b:Publisher>Cortez Editora</b:Publisher>
    <b:Edition>23</b:Edition>
    <b:RefOrder>25</b:RefOrder>
  </b:Source>
  <b:Source>
    <b:Tag>Fur08</b:Tag>
    <b:SourceType>Book</b:SourceType>
    <b:Guid>{9B028F62-E86D-495F-A472-5A79A0532E56}</b:Guid>
    <b:LCID>0</b:LCID>
    <b:Author>
      <b:Author>
        <b:NameList>
          <b:Person>
            <b:Last>Furasté</b:Last>
            <b:First>Pedro</b:First>
            <b:Middle>Augusto</b:Middle>
          </b:Person>
        </b:NameList>
      </b:Author>
    </b:Author>
    <b:Title>Normas Técnicas para o trabalho científico</b:Title>
    <b:Year>2008</b:Year>
    <b:City>Porto Alegre</b:City>
    <b:Edition>14</b:Edition>
    <b:RefOrder>26</b:RefOrder>
  </b:Source>
  <b:Source>
    <b:Tag>Mic10</b:Tag>
    <b:SourceType>InternetSite</b:SourceType>
    <b:Guid>{848AC3D7-22BB-4934-B1F1-681783921CB9}</b:Guid>
    <b:LCID>0</b:LCID>
    <b:Author>
      <b:Author>
        <b:Corporate>Microsoft Corporation</b:Corporate>
      </b:Author>
    </b:Author>
    <b:InternetSiteTitle>.NET Framework Development Center</b:InternetSiteTitle>
    <b:Year>2010</b:Year>
    <b:YearAccessed>2010</b:YearAccessed>
    <b:MonthAccessed>05</b:MonthAccessed>
    <b:DayAccessed>07</b:DayAccessed>
    <b:URL>http://msdn.microsoft.com/pt-br/netframework/default.aspx</b:URL>
    <b:RefOrder>9</b:RefOrder>
  </b:Source>
  <b:Source>
    <b:Tag>Mic102</b:Tag>
    <b:SourceType>InternetSite</b:SourceType>
    <b:Guid>{75524E0A-F938-4284-8BD4-D96FB82661E7}</b:Guid>
    <b:LCID>0</b:LCID>
    <b:Author>
      <b:Author>
        <b:Corporate>Microsoft Corporation</b:Corporate>
      </b:Author>
    </b:Author>
    <b:InternetSiteTitle>Microsoft DirectX</b:InternetSiteTitle>
    <b:Year>2010</b:Year>
    <b:YearAccessed>2010</b:YearAccessed>
    <b:MonthAccessed>05</b:MonthAccessed>
    <b:DayAccessed>07</b:DayAccessed>
    <b:URL>http://www.microsoft.com/games/en-us/aboutgfw/pages/directx.aspx</b:URL>
    <b:RefOrder>11</b:RefOrder>
  </b:Source>
  <b:Source>
    <b:Tag>Sli10</b:Tag>
    <b:SourceType>InternetSite</b:SourceType>
    <b:Guid>{502A579A-D2D2-4460-A78D-B8156E780743}</b:Guid>
    <b:LCID>0</b:LCID>
    <b:Author>
      <b:Author>
        <b:Corporate>SlimDX Group</b:Corporate>
      </b:Author>
    </b:Author>
    <b:InternetSiteTitle>SlimDX Homepage</b:InternetSiteTitle>
    <b:Year>2010</b:Year>
    <b:YearAccessed>2010</b:YearAccessed>
    <b:MonthAccessed>05</b:MonthAccessed>
    <b:DayAccessed>07</b:DayAccessed>
    <b:URL>http://www.slimdx.org/</b:URL>
    <b:RefOrder>12</b:RefOrder>
  </b:Source>
  <b:Source>
    <b:Tag>NUn07</b:Tag>
    <b:SourceType>InternetSite</b:SourceType>
    <b:Guid>{6E954301-10CB-412F-BF8E-6F5D57191233}</b:Guid>
    <b:LCID>0</b:LCID>
    <b:Author>
      <b:Author>
        <b:Corporate>NUnit.org</b:Corporate>
      </b:Author>
    </b:Author>
    <b:InternetSiteTitle>NUnit Homepage</b:InternetSiteTitle>
    <b:Year>2007</b:Year>
    <b:YearAccessed>2010</b:YearAccessed>
    <b:MonthAccessed>05</b:MonthAccessed>
    <b:DayAccessed>07</b:DayAccessed>
    <b:URL>http://www.nunit.org/</b:URL>
    <b:RefOrder>13</b:RefOrder>
  </b:Source>
  <b:Source>
    <b:Tag>Sub10</b:Tag>
    <b:SourceType>InternetSite</b:SourceType>
    <b:Guid>{C52943AB-B188-450B-82CF-07D9F8AC64F1}</b:Guid>
    <b:LCID>0</b:LCID>
    <b:Author>
      <b:Author>
        <b:Corporate>SubMain</b:Corporate>
      </b:Author>
    </b:Author>
    <b:InternetSiteTitle>TextMatrix - Unit Testing, Code Coverage and Profiling for .NET</b:InternetSiteTitle>
    <b:Year>2010</b:Year>
    <b:YearAccessed>2010</b:YearAccessed>
    <b:MonthAccessed>05</b:MonthAccessed>
    <b:DayAccessed>07</b:DayAccessed>
    <b:URL>http://submain.com/products/testmatrix.aspx</b:URL>
    <b:RefOrder>14</b:RefOrder>
  </b:Source>
  <b:Source>
    <b:Tag>Col10</b:Tag>
    <b:SourceType>InternetSite</b:SourceType>
    <b:Guid>{F82F4533-74C5-4A9B-9302-D7F512465042}</b:Guid>
    <b:LCID>0</b:LCID>
    <b:Author>
      <b:Author>
        <b:Corporate>CollabNet, Inc.</b:Corporate>
      </b:Author>
    </b:Author>
    <b:InternetSiteTitle>Subversion</b:InternetSiteTitle>
    <b:Year>2010</b:Year>
    <b:YearAccessed>2010</b:YearAccessed>
    <b:MonthAccessed>05</b:MonthAccessed>
    <b:DayAccessed>07</b:DayAccessed>
    <b:URL>http://subversion.tigris.org/</b:URL>
    <b:RefOrder>16</b:RefOrder>
  </b:Source>
  <b:Source>
    <b:Tag>Exc10</b:Tag>
    <b:SourceType>InternetSite</b:SourceType>
    <b:Guid>{A46C1E83-C2BD-4C4F-8B08-E880CBC46FE9}</b:Guid>
    <b:LCID>0</b:LCID>
    <b:Author>
      <b:Author>
        <b:Corporate>Excentrique Solutions</b:Corporate>
      </b:Author>
    </b:Author>
    <b:InternetSiteTitle>XP-Dev</b:InternetSiteTitle>
    <b:Year>2010</b:Year>
    <b:YearAccessed>2010</b:YearAccessed>
    <b:MonthAccessed>05</b:MonthAccessed>
    <b:DayAccessed>07</b:DayAccessed>
    <b:URL>http://www.xp-dev.com/</b:URL>
    <b:RefOrder>17</b:RefOrder>
  </b:Source>
  <b:Source>
    <b:Tag>Fin10</b:Tag>
    <b:SourceType>InternetSite</b:SourceType>
    <b:Guid>{2E399474-2C7F-4885-ADEB-AF557AA38F35}</b:Guid>
    <b:LCID>0</b:LCID>
    <b:Author>
      <b:Author>
        <b:NameList>
          <b:Person>
            <b:Last>Fines</b:Last>
            <b:First>Arild</b:First>
          </b:Person>
        </b:NameList>
      </b:Author>
    </b:Author>
    <b:InternetSiteTitle>ankhsvn: Subversion Support for Visual Studio</b:InternetSiteTitle>
    <b:Year>2010</b:Year>
    <b:YearAccessed>2010</b:YearAccessed>
    <b:MonthAccessed>05</b:MonthAccessed>
    <b:DayAccessed>07</b:DayAccessed>
    <b:URL>http://ankhsvn.open.collab.net/</b:URL>
    <b:RefOrder>18</b:RefOrder>
  </b:Source>
  <b:Source>
    <b:Tag>Mic103</b:Tag>
    <b:SourceType>InternetSite</b:SourceType>
    <b:Guid>{112792A2-37D5-401A-8580-0B8EFE954B8F}</b:Guid>
    <b:LCID>0</b:LCID>
    <b:Author>
      <b:Author>
        <b:Corporate>Microsoft Corporation</b:Corporate>
      </b:Author>
    </b:Author>
    <b:InternetSiteTitle>Visio Homepage</b:InternetSiteTitle>
    <b:Year>2010</b:Year>
    <b:YearAccessed>2010</b:YearAccessed>
    <b:MonthAccessed>05</b:MonthAccessed>
    <b:DayAccessed>07</b:DayAccessed>
    <b:URL>http://office.microsoft.com/pt-br/visio/default.aspx</b:URL>
    <b:RefOrder>20</b:RefOrder>
  </b:Source>
  <b:Source>
    <b:Tag>Mic101</b:Tag>
    <b:SourceType>InternetSite</b:SourceType>
    <b:Guid>{97B3E343-8522-4476-A0D4-A6546566618F}</b:Guid>
    <b:LCID>0</b:LCID>
    <b:Author>
      <b:Author>
        <b:Corporate>Microsoft Corporation</b:Corporate>
      </b:Author>
    </b:Author>
    <b:InternetSiteTitle>Edições do Visual Studio</b:InternetSiteTitle>
    <b:Year>2008</b:Year>
    <b:YearAccessed>2010</b:YearAccessed>
    <b:MonthAccessed>05</b:MonthAccessed>
    <b:DayAccessed>07</b:DayAccessed>
    <b:URL>http://www.microsoft.com/visualstudio/pt-br/products/2008-editions</b:URL>
    <b:RefOrder>10</b:RefOrder>
  </b:Source>
  <b:Source>
    <b:Tag>Obj10</b:Tag>
    <b:SourceType>InternetSite</b:SourceType>
    <b:Guid>{3D6BA1AB-2F3C-4561-A98F-9AF5F025F3B2}</b:Guid>
    <b:LCID>0</b:LCID>
    <b:Author>
      <b:Author>
        <b:Corporate>Object Management Group, Inc.</b:Corporate>
      </b:Author>
    </b:Author>
    <b:InternetSiteTitle>Object Management Group - UML</b:InternetSiteTitle>
    <b:Year>2010</b:Year>
    <b:YearAccessed>2010</b:YearAccessed>
    <b:MonthAccessed>05</b:MonthAccessed>
    <b:DayAccessed>07</b:DayAccessed>
    <b:URL>http://www.uml.org/</b:URL>
    <b:RefOrder>19</b:RefOrder>
  </b:Source>
  <b:Source>
    <b:Tag>The10</b:Tag>
    <b:SourceType>InternetSite</b:SourceType>
    <b:Guid>{95D323EB-9417-48E5-A63F-1A7AA4E32C6C}</b:Guid>
    <b:LCID>0</b:LCID>
    <b:Author>
      <b:Author>
        <b:Corporate>The Code Project</b:Corporate>
      </b:Author>
    </b:Author>
    <b:Year>2010</b:Year>
    <b:InternetSiteTitle>FFT Guitar Tuner</b:InternetSiteTitle>
    <b:YearAccessed>2010</b:YearAccessed>
    <b:MonthAccessed>05</b:MonthAccessed>
    <b:DayAccessed>07</b:DayAccessed>
    <b:URL>http://www.codeproject.com/KB/audio-video/FftGuitarTuner.aspx</b:URL>
    <b:RefOrder>21</b:RefOrder>
  </b:Source>
  <b:Source>
    <b:Tag>Scr10</b:Tag>
    <b:SourceType>InternetSite</b:SourceType>
    <b:Guid>{8E24AF2F-0C94-4846-A2D8-576C15E5717F}</b:Guid>
    <b:LCID>0</b:LCID>
    <b:Author>
      <b:Author>
        <b:Corporate>Scrum Aliance, Inc.</b:Corporate>
      </b:Author>
    </b:Author>
    <b:InternetSiteTitle>What is Scrum?</b:InternetSiteTitle>
    <b:Year>2010</b:Year>
    <b:YearAccessed>2010</b:YearAccessed>
    <b:MonthAccessed>05</b:MonthAccessed>
    <b:DayAccessed>07</b:DayAccessed>
    <b:URL>http://www.scrumalliance.org/learn_about_scrum</b:URL>
    <b:RefOrder>27</b:RefOrder>
  </b:Source>
  <b:Source>
    <b:Tag>Ver10</b:Tag>
    <b:SourceType>InternetSite</b:SourceType>
    <b:Guid>{1FF14D8F-8047-4D21-9B69-48F1D760AAC7}</b:Guid>
    <b:LCID>0</b:LCID>
    <b:Author>
      <b:Author>
        <b:Corporate>Versant Corporation</b:Corporate>
      </b:Author>
    </b:Author>
    <b:InternetSiteTitle>db4o - Java &amp; .NET Object Database</b:InternetSiteTitle>
    <b:Year>2010</b:Year>
    <b:YearAccessed>2010</b:YearAccessed>
    <b:MonthAccessed>05</b:MonthAccessed>
    <b:DayAccessed>07</b:DayAccessed>
    <b:URL>http://www.db4o.com/</b:URL>
    <b:RefOrder>15</b:RefOrder>
  </b:Source>
  <b:Source>
    <b:Tag>Fer04</b:Tag>
    <b:SourceType>Book</b:SourceType>
    <b:Guid>{A4755BD6-4181-47AE-8D59-668D1BC741E9}</b:Guid>
    <b:LCID>0</b:LCID>
    <b:Author>
      <b:Author>
        <b:NameList>
          <b:Person>
            <b:Last>Ferreira</b:Last>
            <b:First>Aurélio</b:First>
            <b:Middle>Buarque de Holanda</b:Middle>
          </b:Person>
        </b:NameList>
      </b:Author>
    </b:Author>
    <b:Title>Minidicionário Aurélio da Língua Portuguesa</b:Title>
    <b:Year>2004</b:Year>
    <b:City>Curitiba</b:City>
    <b:Publisher>Positivo Editora</b:Publisher>
    <b:Edition>6</b:Edition>
    <b:RefOrder>5</b:RefOrder>
  </b:Source>
  <b:Source>
    <b:Tag>Soa98</b:Tag>
    <b:SourceType>Book</b:SourceType>
    <b:Guid>{D22A283F-5DF3-4022-ADBE-34D5C9DF6EE0}</b:Guid>
    <b:LCID>0</b:LCID>
    <b:Author>
      <b:Author>
        <b:NameList>
          <b:Person>
            <b:Last>Soares</b:Last>
            <b:First>José</b:First>
            <b:Middle>Luís</b:Middle>
          </b:Person>
        </b:NameList>
      </b:Author>
    </b:Author>
    <b:Title>Fundamentos de Biologia</b:Title>
    <b:Year>1998</b:Year>
    <b:City>São Paulo</b:City>
    <b:Publisher>Editora Scipione</b:Publisher>
    <b:Volume>2</b:Volume>
    <b:Edition>1</b:Edition>
    <b:RefOrder>4</b:RefOrder>
  </b:Source>
  <b:Source>
    <b:Tag>Bow82</b:Tag>
    <b:SourceType>Book</b:SourceType>
    <b:Guid>{3DAE6170-4D47-4B3E-BCF7-CEE081D5D827}</b:Guid>
    <b:LCID>0</b:LCID>
    <b:Author>
      <b:Author>
        <b:NameList>
          <b:Person>
            <b:Last>Bowen</b:Last>
            <b:First>B</b:First>
            <b:Middle>A</b:Middle>
          </b:Person>
          <b:Person>
            <b:Last>Brown</b:Last>
            <b:First>W</b:First>
            <b:Middle>R</b:Middle>
          </b:Person>
        </b:NameList>
      </b:Author>
    </b:Author>
    <b:Title>Signal Processing and Signal Processors</b:Title>
    <b:Year>1982</b:Year>
    <b:City>Nova Jersey</b:City>
    <b:Publisher>Prentice-Hall</b:Publisher>
    <b:Volume>1</b:Volume>
    <b:Edition>1</b:Edition>
    <b:RefOrder>8</b:RefOrder>
  </b:Source>
  <b:Source>
    <b:Tag>Hal06</b:Tag>
    <b:SourceType>Book</b:SourceType>
    <b:Guid>{47E7B3C0-5CF3-44C5-BB51-C09E6F89E14A}</b:Guid>
    <b:LCID>0</b:LCID>
    <b:Author>
      <b:Author>
        <b:NameList>
          <b:Person>
            <b:Last>Halliday</b:Last>
            <b:First>David</b:First>
          </b:Person>
          <b:Person>
            <b:Last>Resnick</b:Last>
            <b:First>Robert</b:First>
          </b:Person>
          <b:Person>
            <b:Last>Walker</b:Last>
            <b:First>Jearl</b:First>
          </b:Person>
        </b:NameList>
      </b:Author>
    </b:Author>
    <b:Title>Fundamentos de Física</b:Title>
    <b:Year>2006</b:Year>
    <b:City>Rio de Janeiro</b:City>
    <b:Publisher>LTC</b:Publisher>
    <b:Volume>2</b:Volume>
    <b:Edition>7</b:Edition>
    <b:RefOrder>3</b:RefOrder>
  </b:Source>
</b:Sources>
</file>

<file path=customXml/itemProps1.xml><?xml version="1.0" encoding="utf-8"?>
<ds:datastoreItem xmlns:ds="http://schemas.openxmlformats.org/officeDocument/2006/customXml" ds:itemID="{CB17F9B4-07A1-4932-8A97-F2AD30A1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55</Pages>
  <Words>10860</Words>
  <Characters>58647</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69369</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311</cp:revision>
  <dcterms:created xsi:type="dcterms:W3CDTF">2010-05-04T18:21:00Z</dcterms:created>
  <dcterms:modified xsi:type="dcterms:W3CDTF">2010-05-10T03:10:00Z</dcterms:modified>
</cp:coreProperties>
</file>