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40"/>
          <w:szCs w:val="40"/>
          <w:rtl w:val="0"/>
        </w:rPr>
        <w:t xml:space="preserve">TUTORIAL 7: BVA &amp; EQUIVALENCE PARTITIONING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6"/>
          <w:szCs w:val="26"/>
          <w:rtl w:val="0"/>
        </w:rPr>
        <w:t xml:space="preserve">STUDENT PRACTICAL EXECUTION &amp; 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Course: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Software 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Enrollment No: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2604040330001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Target Application: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Selenium Web Form (https://www.selenium.dev/selenium/web/web-form.html)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Submission Date: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October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 Practical Requirement &amp; Mathematical Boundary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  <w:t xml:space="preserve">Requirement Specification: 'Age must be between 18 and 60' (Valid Range: 18 &lt;= Age &lt;= 60).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  <w:t xml:space="preserve">Boundary Value Analysis (BVA) focuses on extreme values near input boundaries (Min-1, Min, Min+1, Max-1, Max, Max+1). Equivalence Partitioning (EP) divides the input domain into equivalent classes: Underage (&lt; 18, Invalid), Eligible (18-60, Valid), and Overage (&gt; 60, Invalid).</w:t>
      </w:r>
    </w:p>
    <w:p w:rsidR="00000000" w:rsidDel="00000000" w:rsidP="00000000" w:rsidRDefault="00000000" w:rsidRPr="00000000" w14:paraId="0000000B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 Boundary Value Analysis (BVA) Execution (BVA01 to BVA06)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BVA01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 17 (Just below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Input: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Invalid: System rejects age &lt;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System rejects input 17 as under minimum age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BVA02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 18 (Exact Min Boundary)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Input: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Valid: System accepts minimum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 18 accepted as valid boundary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BVA03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 19 (Just above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Input: 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Valid: System accepts nominal valid 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 19 accepted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BVA04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 59 (Just below Max)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Input: 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Valid: System accepts nominal valid 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 59 accepted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BVA05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 60 (Exact Max Boundary)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Input: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Valid: System accepts maximum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 60 accepted as maximum valid boundary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BVA06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 61 (Just above Max)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Input: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Invalid: System rejects age &gt;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System rejects input 61 as exceeding maximum allowed 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 Equivalence Partitioning (EP) Execution (EP01 to EP03)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Partition: Below 18 (Underage)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Input: 15 (Invalid Partition)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Invalid: Value rejected; user not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Rejected: Underage partition correctly identified as invalid.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Partition: 18 to 60 (Eligible)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Input: 30 (Valid Partition)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Valid: Value accepted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Accepted: Mid-range representative value verified 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EP03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Partition: Above 60 (Overage)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Input: 65 (Invalid Partition)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Invalid: Value rejected; user exceeds age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Rejected: Overage partition correctly identified as invalid.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HfZKjCtmro/x/t9vhEvLZ0PaeA==">CgMxLjA4AHIhMUZpNldmQVNYU1U0endZaUN0LURDaUltR054TkFtb2RU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