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9A28" w14:textId="77777777" w:rsidR="00B346AF" w:rsidRDefault="00B346AF" w:rsidP="00B346AF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Enterprise: Finance &amp; Operations Focus</w:t>
      </w:r>
    </w:p>
    <w:p w14:paraId="56DC67B8" w14:textId="77777777" w:rsidR="002350A6" w:rsidRPr="002350A6" w:rsidRDefault="002350A6" w:rsidP="002350A6">
      <w:pPr>
        <w:rPr>
          <w:rFonts w:ascii="Plus Jakarta Sans" w:hAnsi="Plus Jakarta Sans"/>
          <w:b/>
          <w:bCs/>
        </w:rPr>
      </w:pPr>
      <w:r w:rsidRPr="002350A6">
        <w:rPr>
          <w:rFonts w:ascii="Plus Jakarta Sans" w:hAnsi="Plus Jakarta Sans"/>
          <w:b/>
          <w:bCs/>
        </w:rPr>
        <w:t>Finance</w:t>
      </w:r>
    </w:p>
    <w:p w14:paraId="6083EFBC" w14:textId="77777777" w:rsidR="002350A6" w:rsidRPr="002350A6" w:rsidRDefault="002350A6" w:rsidP="002350A6">
      <w:p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Copilot in Word:</w:t>
      </w:r>
    </w:p>
    <w:p w14:paraId="4090DCBC" w14:textId="77777777" w:rsidR="002350A6" w:rsidRPr="002350A6" w:rsidRDefault="002350A6" w:rsidP="002350A6">
      <w:pPr>
        <w:numPr>
          <w:ilvl w:val="0"/>
          <w:numId w:val="29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Draft a quarterly financial performance summary for the executive team. Highlight revenue growth trends, major expense areas, and notable variances. Conclude with recommendations for cost optimization.</w:t>
      </w:r>
    </w:p>
    <w:p w14:paraId="1070DF2F" w14:textId="77777777" w:rsidR="002350A6" w:rsidRPr="002350A6" w:rsidRDefault="002350A6" w:rsidP="002350A6">
      <w:pPr>
        <w:numPr>
          <w:ilvl w:val="0"/>
          <w:numId w:val="29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Create a detailed investment proposal for a new product line. Include projected ROI, break-even analysis, and funding requirements. Provide a clear justification for the proposed investment.</w:t>
      </w:r>
    </w:p>
    <w:p w14:paraId="552EBB1B" w14:textId="77777777" w:rsidR="002350A6" w:rsidRPr="002350A6" w:rsidRDefault="002350A6" w:rsidP="002350A6">
      <w:pPr>
        <w:numPr>
          <w:ilvl w:val="0"/>
          <w:numId w:val="29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Write a financial policy manual section on expense reimbursement procedures. Define approval workflows, submission timelines, and acceptable expense categories. Ensure clarity and compliance with company standards.</w:t>
      </w:r>
    </w:p>
    <w:p w14:paraId="7CCCDB03" w14:textId="77777777" w:rsidR="002350A6" w:rsidRPr="002350A6" w:rsidRDefault="002350A6" w:rsidP="002350A6">
      <w:pPr>
        <w:numPr>
          <w:ilvl w:val="0"/>
          <w:numId w:val="29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Summarize key insights from the annual audit report. Highlight compliance status, material findings, and suggested corrective actions. Present the information for leadership review.</w:t>
      </w:r>
    </w:p>
    <w:p w14:paraId="59FB0AFC" w14:textId="77777777" w:rsidR="002350A6" w:rsidRPr="002350A6" w:rsidRDefault="002350A6" w:rsidP="002350A6">
      <w:pPr>
        <w:numPr>
          <w:ilvl w:val="0"/>
          <w:numId w:val="29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Develop an executive summary of the latest financial risk assessment. Identify critical risks, quantify potential impacts, and recommend mitigation strategies. Make the summary concise and actionable.</w:t>
      </w:r>
    </w:p>
    <w:p w14:paraId="0EE139FF" w14:textId="77777777" w:rsidR="002350A6" w:rsidRPr="002350A6" w:rsidRDefault="002350A6" w:rsidP="002350A6">
      <w:p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Copilot in Excel:</w:t>
      </w:r>
    </w:p>
    <w:p w14:paraId="717A93F2" w14:textId="77777777" w:rsidR="002350A6" w:rsidRPr="002350A6" w:rsidRDefault="002350A6" w:rsidP="002350A6">
      <w:pPr>
        <w:numPr>
          <w:ilvl w:val="0"/>
          <w:numId w:val="30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 xml:space="preserve">Build a monthly budget tracker for department heads. Include categories </w:t>
      </w:r>
      <w:proofErr w:type="gramStart"/>
      <w:r w:rsidRPr="002350A6">
        <w:rPr>
          <w:rFonts w:ascii="Plus Jakarta Sans" w:hAnsi="Plus Jakarta Sans"/>
        </w:rPr>
        <w:t>for</w:t>
      </w:r>
      <w:proofErr w:type="gramEnd"/>
      <w:r w:rsidRPr="002350A6">
        <w:rPr>
          <w:rFonts w:ascii="Plus Jakarta Sans" w:hAnsi="Plus Jakarta Sans"/>
        </w:rPr>
        <w:t xml:space="preserve"> income, fixed costs, and variable expenses. Display budget versus </w:t>
      </w:r>
      <w:proofErr w:type="gramStart"/>
      <w:r w:rsidRPr="002350A6">
        <w:rPr>
          <w:rFonts w:ascii="Plus Jakarta Sans" w:hAnsi="Plus Jakarta Sans"/>
        </w:rPr>
        <w:t>actuals</w:t>
      </w:r>
      <w:proofErr w:type="gramEnd"/>
      <w:r w:rsidRPr="002350A6">
        <w:rPr>
          <w:rFonts w:ascii="Plus Jakarta Sans" w:hAnsi="Plus Jakarta Sans"/>
        </w:rPr>
        <w:t xml:space="preserve"> using conditional formatting.</w:t>
      </w:r>
    </w:p>
    <w:p w14:paraId="068AA07B" w14:textId="77777777" w:rsidR="002350A6" w:rsidRPr="002350A6" w:rsidRDefault="002350A6" w:rsidP="002350A6">
      <w:pPr>
        <w:numPr>
          <w:ilvl w:val="0"/>
          <w:numId w:val="30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 xml:space="preserve">Design a cash flow projection worksheet for the next twelve months. Calculate starting balance, inflows, and outflows for each month. Include a final summary of </w:t>
      </w:r>
      <w:proofErr w:type="gramStart"/>
      <w:r w:rsidRPr="002350A6">
        <w:rPr>
          <w:rFonts w:ascii="Plus Jakarta Sans" w:hAnsi="Plus Jakarta Sans"/>
        </w:rPr>
        <w:t>projected</w:t>
      </w:r>
      <w:proofErr w:type="gramEnd"/>
      <w:r w:rsidRPr="002350A6">
        <w:rPr>
          <w:rFonts w:ascii="Plus Jakarta Sans" w:hAnsi="Plus Jakarta Sans"/>
        </w:rPr>
        <w:t xml:space="preserve"> ending balances.</w:t>
      </w:r>
    </w:p>
    <w:p w14:paraId="0F3B4203" w14:textId="77777777" w:rsidR="002350A6" w:rsidRPr="002350A6" w:rsidRDefault="002350A6" w:rsidP="002350A6">
      <w:pPr>
        <w:numPr>
          <w:ilvl w:val="0"/>
          <w:numId w:val="30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Use a VLOOKUP formula to match account numbers with client names in a financial ledger. Reference the Account List on Sheet2 and insert matched results in a new column. Ensure unmatched accounts show a “Not Found” label.</w:t>
      </w:r>
    </w:p>
    <w:p w14:paraId="6F6030D3" w14:textId="77777777" w:rsidR="002350A6" w:rsidRPr="002350A6" w:rsidRDefault="002350A6" w:rsidP="002350A6">
      <w:pPr>
        <w:numPr>
          <w:ilvl w:val="0"/>
          <w:numId w:val="30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lastRenderedPageBreak/>
        <w:t xml:space="preserve">Generate a Pivot Table to analyze quarterly sales by region and product category. Summarize total revenue and filter by year. Present the results </w:t>
      </w:r>
      <w:proofErr w:type="gramStart"/>
      <w:r w:rsidRPr="002350A6">
        <w:rPr>
          <w:rFonts w:ascii="Plus Jakarta Sans" w:hAnsi="Plus Jakarta Sans"/>
        </w:rPr>
        <w:t>in</w:t>
      </w:r>
      <w:proofErr w:type="gramEnd"/>
      <w:r w:rsidRPr="002350A6">
        <w:rPr>
          <w:rFonts w:ascii="Plus Jakarta Sans" w:hAnsi="Plus Jakarta Sans"/>
        </w:rPr>
        <w:t xml:space="preserve"> an easy-to-read table for management.</w:t>
      </w:r>
    </w:p>
    <w:p w14:paraId="583DF048" w14:textId="77777777" w:rsidR="002350A6" w:rsidRPr="002350A6" w:rsidRDefault="002350A6" w:rsidP="002350A6">
      <w:pPr>
        <w:numPr>
          <w:ilvl w:val="0"/>
          <w:numId w:val="30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Create a dashboard that visualizes expense trends over time. Use line charts for monthly expenses and bar charts to highlight top expense categories. Add filters for department and year.</w:t>
      </w:r>
    </w:p>
    <w:p w14:paraId="5B37EE12" w14:textId="77777777" w:rsidR="002350A6" w:rsidRPr="002350A6" w:rsidRDefault="002350A6" w:rsidP="002350A6">
      <w:pPr>
        <w:rPr>
          <w:rFonts w:ascii="Plus Jakarta Sans" w:hAnsi="Plus Jakarta Sans"/>
          <w:b/>
          <w:bCs/>
        </w:rPr>
      </w:pPr>
      <w:r w:rsidRPr="002350A6">
        <w:rPr>
          <w:rFonts w:ascii="Plus Jakarta Sans" w:hAnsi="Plus Jakarta Sans"/>
          <w:b/>
          <w:bCs/>
        </w:rPr>
        <w:t>Operations</w:t>
      </w:r>
    </w:p>
    <w:p w14:paraId="0BB5024F" w14:textId="77777777" w:rsidR="002350A6" w:rsidRPr="002350A6" w:rsidRDefault="002350A6" w:rsidP="002350A6">
      <w:p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Copilot in Word:</w:t>
      </w:r>
    </w:p>
    <w:p w14:paraId="3A26350A" w14:textId="77777777" w:rsidR="002350A6" w:rsidRPr="002350A6" w:rsidRDefault="002350A6" w:rsidP="002350A6">
      <w:pPr>
        <w:numPr>
          <w:ilvl w:val="0"/>
          <w:numId w:val="31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Write a standard operating procedure for inventory restocking. Detail steps, responsible roles, and quality checks. Make the format easy to follow for warehouse staff.</w:t>
      </w:r>
    </w:p>
    <w:p w14:paraId="66CD9E24" w14:textId="77777777" w:rsidR="002350A6" w:rsidRPr="002350A6" w:rsidRDefault="002350A6" w:rsidP="002350A6">
      <w:pPr>
        <w:numPr>
          <w:ilvl w:val="0"/>
          <w:numId w:val="31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Summarize the results of the latest operational efficiency audit. List strengths, improvement areas, and recommended action items. Present the information for leadership approval.</w:t>
      </w:r>
    </w:p>
    <w:p w14:paraId="7938BF4A" w14:textId="77777777" w:rsidR="002350A6" w:rsidRPr="002350A6" w:rsidRDefault="002350A6" w:rsidP="002350A6">
      <w:pPr>
        <w:numPr>
          <w:ilvl w:val="0"/>
          <w:numId w:val="31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Draft a supplier onboarding guide for new vendors. Outline documentation requirements, compliance checks, and contact points. Use clear and concise language to avoid confusion.</w:t>
      </w:r>
    </w:p>
    <w:p w14:paraId="110F6F86" w14:textId="77777777" w:rsidR="002350A6" w:rsidRPr="002350A6" w:rsidRDefault="002350A6" w:rsidP="002350A6">
      <w:pPr>
        <w:numPr>
          <w:ilvl w:val="0"/>
          <w:numId w:val="31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Create a training manual for operating new equipment. Cover safety protocols, troubleshooting steps, and routine maintenance. Ensure the manual is accessible to all team members.</w:t>
      </w:r>
    </w:p>
    <w:p w14:paraId="1836220D" w14:textId="77777777" w:rsidR="002350A6" w:rsidRPr="002350A6" w:rsidRDefault="002350A6" w:rsidP="002350A6">
      <w:pPr>
        <w:numPr>
          <w:ilvl w:val="0"/>
          <w:numId w:val="31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Prepare a quarterly report on production downtime incidents. Include root causes, impact analysis, and corrective actions taken. Make the report visually engaging with tables or bullet points.</w:t>
      </w:r>
    </w:p>
    <w:p w14:paraId="6FC5134D" w14:textId="77777777" w:rsidR="002350A6" w:rsidRPr="002350A6" w:rsidRDefault="002350A6" w:rsidP="002350A6">
      <w:p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Copilot in Excel:</w:t>
      </w:r>
    </w:p>
    <w:p w14:paraId="76827538" w14:textId="77777777" w:rsidR="002350A6" w:rsidRPr="002350A6" w:rsidRDefault="002350A6" w:rsidP="002350A6">
      <w:pPr>
        <w:numPr>
          <w:ilvl w:val="0"/>
          <w:numId w:val="32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Develop a daily production log to capture shift outputs, defects, and downtime occurrences. Use separate sheets for each week and summarize key metrics. Highlight trends using charts.</w:t>
      </w:r>
    </w:p>
    <w:p w14:paraId="05D7D61D" w14:textId="77777777" w:rsidR="002350A6" w:rsidRPr="002350A6" w:rsidRDefault="002350A6" w:rsidP="002350A6">
      <w:pPr>
        <w:numPr>
          <w:ilvl w:val="0"/>
          <w:numId w:val="32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Build an inventory management tracker with automatic reorder alerts. Set minimum and maximum stock levels for each item. Flag items for reorder when quantities drop below threshold.</w:t>
      </w:r>
    </w:p>
    <w:p w14:paraId="443DD83F" w14:textId="77777777" w:rsidR="002350A6" w:rsidRPr="002350A6" w:rsidRDefault="002350A6" w:rsidP="002350A6">
      <w:pPr>
        <w:numPr>
          <w:ilvl w:val="0"/>
          <w:numId w:val="32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lastRenderedPageBreak/>
        <w:t>Create a Pivot Table to summarize on-time delivery rates by supplier and delivery route. Group data by month and supplier for detailed insights. Use conditional formatting to identify underperforming suppliers.</w:t>
      </w:r>
    </w:p>
    <w:p w14:paraId="139DCE31" w14:textId="77777777" w:rsidR="002350A6" w:rsidRPr="002350A6" w:rsidRDefault="002350A6" w:rsidP="002350A6">
      <w:pPr>
        <w:numPr>
          <w:ilvl w:val="0"/>
          <w:numId w:val="32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Analyze equipment utilization rates over the past year. Input data from each workstation and calculate average, peak, and idle times. Present the findings using concise tables and graphs.</w:t>
      </w:r>
    </w:p>
    <w:p w14:paraId="27FBF775" w14:textId="77777777" w:rsidR="002350A6" w:rsidRPr="002350A6" w:rsidRDefault="002350A6" w:rsidP="002350A6">
      <w:pPr>
        <w:numPr>
          <w:ilvl w:val="0"/>
          <w:numId w:val="32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Set up a task assignment matrix that maps team members to recurring operational tasks. Indicate task frequency, deadlines, and completion status. Use color coding to monitor overdue items.</w:t>
      </w:r>
    </w:p>
    <w:p w14:paraId="08510C30" w14:textId="77777777" w:rsidR="002350A6" w:rsidRPr="002350A6" w:rsidRDefault="002350A6" w:rsidP="002350A6">
      <w:pPr>
        <w:rPr>
          <w:rFonts w:ascii="Plus Jakarta Sans" w:hAnsi="Plus Jakarta Sans"/>
          <w:b/>
          <w:bCs/>
        </w:rPr>
      </w:pPr>
      <w:r w:rsidRPr="002350A6">
        <w:rPr>
          <w:rFonts w:ascii="Plus Jakarta Sans" w:hAnsi="Plus Jakarta Sans"/>
          <w:b/>
          <w:bCs/>
        </w:rPr>
        <w:t>Cross-Functional Finance &amp; Ops Collaboration</w:t>
      </w:r>
    </w:p>
    <w:p w14:paraId="284D4842" w14:textId="77777777" w:rsidR="002350A6" w:rsidRPr="002350A6" w:rsidRDefault="002350A6" w:rsidP="002350A6">
      <w:p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Copilot in Word:</w:t>
      </w:r>
    </w:p>
    <w:p w14:paraId="37D9D602" w14:textId="77777777" w:rsidR="002350A6" w:rsidRPr="002350A6" w:rsidRDefault="002350A6" w:rsidP="002350A6">
      <w:pPr>
        <w:numPr>
          <w:ilvl w:val="0"/>
          <w:numId w:val="33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Draft a joint report outlining the impact of operational changes on financial performance. Include data-driven insights, stakeholder feedback, and next steps. Strive for clarity and balanced representation of both functions.</w:t>
      </w:r>
    </w:p>
    <w:p w14:paraId="3AF3CFE3" w14:textId="77777777" w:rsidR="002350A6" w:rsidRPr="002350A6" w:rsidRDefault="002350A6" w:rsidP="002350A6">
      <w:pPr>
        <w:numPr>
          <w:ilvl w:val="0"/>
          <w:numId w:val="33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Develop meeting minutes for the monthly finance and operations sync. Capture key decisions, open action items, and follow-up responsibilities. Ensure accuracy and neutrality in tone.</w:t>
      </w:r>
    </w:p>
    <w:p w14:paraId="367B040B" w14:textId="77777777" w:rsidR="002350A6" w:rsidRPr="002350A6" w:rsidRDefault="002350A6" w:rsidP="002350A6">
      <w:pPr>
        <w:numPr>
          <w:ilvl w:val="0"/>
          <w:numId w:val="33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Outline a project plan to streamline procurement and payment processes. Break down tasks, responsible parties, and anticipated benefits. Format the plan for easy tracking and updates.</w:t>
      </w:r>
    </w:p>
    <w:p w14:paraId="2856E5E6" w14:textId="77777777" w:rsidR="002350A6" w:rsidRPr="002350A6" w:rsidRDefault="002350A6" w:rsidP="002350A6">
      <w:pPr>
        <w:numPr>
          <w:ilvl w:val="0"/>
          <w:numId w:val="33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Prepare a change management communication for a new ERP rollout. Highlight expected improvements, training plans, and support contacts. Tailor the message for diverse internal audiences.</w:t>
      </w:r>
    </w:p>
    <w:p w14:paraId="28BE8278" w14:textId="77777777" w:rsidR="002350A6" w:rsidRPr="002350A6" w:rsidRDefault="002350A6" w:rsidP="002350A6">
      <w:pPr>
        <w:numPr>
          <w:ilvl w:val="0"/>
          <w:numId w:val="33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Summarize the outcomes of a cross-departmental cost reduction initiative. List projects, savings achieved, and any lessons learned. Organize the summary for executive review.</w:t>
      </w:r>
    </w:p>
    <w:p w14:paraId="2FA00E3C" w14:textId="77777777" w:rsidR="002350A6" w:rsidRPr="002350A6" w:rsidRDefault="002350A6" w:rsidP="002350A6">
      <w:p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Copilot in Excel:</w:t>
      </w:r>
    </w:p>
    <w:p w14:paraId="2A4EE911" w14:textId="77777777" w:rsidR="002350A6" w:rsidRPr="002350A6" w:rsidRDefault="002350A6" w:rsidP="002350A6">
      <w:pPr>
        <w:numPr>
          <w:ilvl w:val="0"/>
          <w:numId w:val="34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Combine operations and finance data to create a unified dashboard tracking cost per unit produced. Integrate real-time data feeds from both departments. Visualize trends using dynamic charts.</w:t>
      </w:r>
    </w:p>
    <w:p w14:paraId="304FFFC7" w14:textId="77777777" w:rsidR="002350A6" w:rsidRPr="002350A6" w:rsidRDefault="002350A6" w:rsidP="002350A6">
      <w:pPr>
        <w:numPr>
          <w:ilvl w:val="0"/>
          <w:numId w:val="34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lastRenderedPageBreak/>
        <w:t>Design a project tracker for cross-functional initiatives. List project owners, milestones, budgets, and progress to date. Apply filters for department and project status.</w:t>
      </w:r>
    </w:p>
    <w:p w14:paraId="08143D87" w14:textId="77777777" w:rsidR="002350A6" w:rsidRPr="002350A6" w:rsidRDefault="002350A6" w:rsidP="002350A6">
      <w:pPr>
        <w:numPr>
          <w:ilvl w:val="0"/>
          <w:numId w:val="34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Use a VLOOKUP formula to pull operational cost data into the finance worksheet. Reference the Operations Data sheet to match project codes and fill in corresponding costs. Show any missing codes with a custom message.</w:t>
      </w:r>
    </w:p>
    <w:p w14:paraId="0B891B6B" w14:textId="77777777" w:rsidR="002350A6" w:rsidRPr="002350A6" w:rsidRDefault="002350A6" w:rsidP="002350A6">
      <w:pPr>
        <w:numPr>
          <w:ilvl w:val="0"/>
          <w:numId w:val="34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 xml:space="preserve">Create a Pivot Table summarizing total </w:t>
      </w:r>
      <w:proofErr w:type="gramStart"/>
      <w:r w:rsidRPr="002350A6">
        <w:rPr>
          <w:rFonts w:ascii="Plus Jakarta Sans" w:hAnsi="Plus Jakarta Sans"/>
        </w:rPr>
        <w:t>spend</w:t>
      </w:r>
      <w:proofErr w:type="gramEnd"/>
      <w:r w:rsidRPr="002350A6">
        <w:rPr>
          <w:rFonts w:ascii="Plus Jakarta Sans" w:hAnsi="Plus Jakarta Sans"/>
        </w:rPr>
        <w:t xml:space="preserve"> by project and department. Break data into quarters and highlight high-variance projects. Use slicers to allow for interactive filtering.</w:t>
      </w:r>
    </w:p>
    <w:p w14:paraId="25ED9444" w14:textId="77777777" w:rsidR="002350A6" w:rsidRPr="002350A6" w:rsidRDefault="002350A6" w:rsidP="002350A6">
      <w:pPr>
        <w:numPr>
          <w:ilvl w:val="0"/>
          <w:numId w:val="34"/>
        </w:numPr>
        <w:rPr>
          <w:rFonts w:ascii="Plus Jakarta Sans" w:hAnsi="Plus Jakarta Sans"/>
        </w:rPr>
      </w:pPr>
      <w:r w:rsidRPr="002350A6">
        <w:rPr>
          <w:rFonts w:ascii="Plus Jakarta Sans" w:hAnsi="Plus Jakarta Sans"/>
        </w:rPr>
        <w:t>Build a Gantt chart to visualize timelines of joint finance and operations projects. Input start and end dates for each task and highlight dependencies. Update the chart automatically as dates change.</w:t>
      </w:r>
    </w:p>
    <w:p w14:paraId="20F63A33" w14:textId="77777777" w:rsidR="002350A6" w:rsidRPr="002350A6" w:rsidRDefault="002350A6" w:rsidP="002350A6">
      <w:pPr>
        <w:rPr>
          <w:rFonts w:ascii="Plus Jakarta Sans" w:hAnsi="Plus Jakarta Sans"/>
        </w:rPr>
      </w:pPr>
    </w:p>
    <w:sectPr w:rsidR="002350A6" w:rsidRPr="0023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2DA3"/>
    <w:multiLevelType w:val="hybridMultilevel"/>
    <w:tmpl w:val="F41C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026D"/>
    <w:multiLevelType w:val="hybridMultilevel"/>
    <w:tmpl w:val="61E0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565A"/>
    <w:multiLevelType w:val="hybridMultilevel"/>
    <w:tmpl w:val="2B62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B3693"/>
    <w:multiLevelType w:val="hybridMultilevel"/>
    <w:tmpl w:val="D204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30123"/>
    <w:multiLevelType w:val="multilevel"/>
    <w:tmpl w:val="9DB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A23C0"/>
    <w:multiLevelType w:val="hybridMultilevel"/>
    <w:tmpl w:val="4E7A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90933"/>
    <w:multiLevelType w:val="hybridMultilevel"/>
    <w:tmpl w:val="4CAC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CE76F7"/>
    <w:multiLevelType w:val="hybridMultilevel"/>
    <w:tmpl w:val="714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840E7"/>
    <w:multiLevelType w:val="hybridMultilevel"/>
    <w:tmpl w:val="1F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B60BB"/>
    <w:multiLevelType w:val="hybridMultilevel"/>
    <w:tmpl w:val="3F6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0291F"/>
    <w:multiLevelType w:val="hybridMultilevel"/>
    <w:tmpl w:val="78F8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35057"/>
    <w:multiLevelType w:val="hybridMultilevel"/>
    <w:tmpl w:val="E0D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51861"/>
    <w:multiLevelType w:val="multilevel"/>
    <w:tmpl w:val="07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D0C71"/>
    <w:multiLevelType w:val="hybridMultilevel"/>
    <w:tmpl w:val="DF66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C6CEB"/>
    <w:multiLevelType w:val="multilevel"/>
    <w:tmpl w:val="6FD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1"/>
  </w:num>
  <w:num w:numId="2" w16cid:durableId="1111634686">
    <w:abstractNumId w:val="14"/>
  </w:num>
  <w:num w:numId="3" w16cid:durableId="350302547">
    <w:abstractNumId w:val="19"/>
  </w:num>
  <w:num w:numId="4" w16cid:durableId="1487821489">
    <w:abstractNumId w:val="11"/>
  </w:num>
  <w:num w:numId="5" w16cid:durableId="747966106">
    <w:abstractNumId w:val="33"/>
  </w:num>
  <w:num w:numId="6" w16cid:durableId="1295715536">
    <w:abstractNumId w:val="29"/>
  </w:num>
  <w:num w:numId="7" w16cid:durableId="1124617884">
    <w:abstractNumId w:val="0"/>
  </w:num>
  <w:num w:numId="8" w16cid:durableId="2069181311">
    <w:abstractNumId w:val="23"/>
  </w:num>
  <w:num w:numId="9" w16cid:durableId="422386423">
    <w:abstractNumId w:val="32"/>
  </w:num>
  <w:num w:numId="10" w16cid:durableId="1001932701">
    <w:abstractNumId w:val="9"/>
  </w:num>
  <w:num w:numId="11" w16cid:durableId="29304990">
    <w:abstractNumId w:val="3"/>
  </w:num>
  <w:num w:numId="12" w16cid:durableId="890920065">
    <w:abstractNumId w:val="20"/>
  </w:num>
  <w:num w:numId="13" w16cid:durableId="1169175678">
    <w:abstractNumId w:val="27"/>
  </w:num>
  <w:num w:numId="14" w16cid:durableId="949319958">
    <w:abstractNumId w:val="26"/>
  </w:num>
  <w:num w:numId="15" w16cid:durableId="1183783743">
    <w:abstractNumId w:val="4"/>
  </w:num>
  <w:num w:numId="16" w16cid:durableId="2021738733">
    <w:abstractNumId w:val="13"/>
  </w:num>
  <w:num w:numId="17" w16cid:durableId="880553208">
    <w:abstractNumId w:val="24"/>
  </w:num>
  <w:num w:numId="18" w16cid:durableId="1330644046">
    <w:abstractNumId w:val="2"/>
  </w:num>
  <w:num w:numId="19" w16cid:durableId="1367560783">
    <w:abstractNumId w:val="28"/>
  </w:num>
  <w:num w:numId="20" w16cid:durableId="1873112656">
    <w:abstractNumId w:val="25"/>
  </w:num>
  <w:num w:numId="21" w16cid:durableId="1697846107">
    <w:abstractNumId w:val="8"/>
  </w:num>
  <w:num w:numId="22" w16cid:durableId="1954824943">
    <w:abstractNumId w:val="31"/>
  </w:num>
  <w:num w:numId="23" w16cid:durableId="1438795886">
    <w:abstractNumId w:val="30"/>
  </w:num>
  <w:num w:numId="24" w16cid:durableId="17850489">
    <w:abstractNumId w:val="18"/>
  </w:num>
  <w:num w:numId="25" w16cid:durableId="745106820">
    <w:abstractNumId w:val="16"/>
  </w:num>
  <w:num w:numId="26" w16cid:durableId="1034690239">
    <w:abstractNumId w:val="15"/>
  </w:num>
  <w:num w:numId="27" w16cid:durableId="615016556">
    <w:abstractNumId w:val="17"/>
  </w:num>
  <w:num w:numId="28" w16cid:durableId="1141072237">
    <w:abstractNumId w:val="22"/>
  </w:num>
  <w:num w:numId="29" w16cid:durableId="1216352407">
    <w:abstractNumId w:val="10"/>
  </w:num>
  <w:num w:numId="30" w16cid:durableId="1966501702">
    <w:abstractNumId w:val="7"/>
  </w:num>
  <w:num w:numId="31" w16cid:durableId="1743484890">
    <w:abstractNumId w:val="12"/>
  </w:num>
  <w:num w:numId="32" w16cid:durableId="736896272">
    <w:abstractNumId w:val="6"/>
  </w:num>
  <w:num w:numId="33" w16cid:durableId="103964131">
    <w:abstractNumId w:val="1"/>
  </w:num>
  <w:num w:numId="34" w16cid:durableId="1374845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350A6"/>
    <w:rsid w:val="00252C19"/>
    <w:rsid w:val="003E013A"/>
    <w:rsid w:val="00403997"/>
    <w:rsid w:val="004A0A37"/>
    <w:rsid w:val="004D5EB8"/>
    <w:rsid w:val="00520B8B"/>
    <w:rsid w:val="005B11B2"/>
    <w:rsid w:val="005F1F38"/>
    <w:rsid w:val="006767AA"/>
    <w:rsid w:val="006937C7"/>
    <w:rsid w:val="007A728B"/>
    <w:rsid w:val="009E66F7"/>
    <w:rsid w:val="00A063E1"/>
    <w:rsid w:val="00A20EB4"/>
    <w:rsid w:val="00A93090"/>
    <w:rsid w:val="00AA3220"/>
    <w:rsid w:val="00B346AF"/>
    <w:rsid w:val="00BB71A9"/>
    <w:rsid w:val="00CF0489"/>
    <w:rsid w:val="00EA47A9"/>
    <w:rsid w:val="00EA68BE"/>
    <w:rsid w:val="00EB0586"/>
    <w:rsid w:val="00F219C9"/>
    <w:rsid w:val="00F3532D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2025-08-25T20:04:00Z</dcterms:created>
  <dcterms:modified xsi:type="dcterms:W3CDTF">2025-08-25T20:10:00Z</dcterms:modified>
</cp:coreProperties>
</file>