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F0B6" w14:textId="0C739A85" w:rsidR="005B11B2" w:rsidRDefault="005B11B2" w:rsidP="005B11B2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5B11B2">
        <w:rPr>
          <w:rFonts w:ascii="Plus Jakarta Sans" w:hAnsi="Plus Jakarta Sans"/>
          <w:b/>
          <w:bCs/>
          <w:sz w:val="32"/>
          <w:szCs w:val="32"/>
        </w:rPr>
        <w:t xml:space="preserve">Practice Prompts – Go </w:t>
      </w:r>
      <w:proofErr w:type="gramStart"/>
      <w:r w:rsidRPr="005B11B2">
        <w:rPr>
          <w:rFonts w:ascii="Plus Jakarta Sans" w:hAnsi="Plus Jakarta Sans"/>
          <w:b/>
          <w:bCs/>
          <w:sz w:val="32"/>
          <w:szCs w:val="32"/>
        </w:rPr>
        <w:t>To</w:t>
      </w:r>
      <w:proofErr w:type="gramEnd"/>
      <w:r w:rsidRPr="005B11B2">
        <w:rPr>
          <w:rFonts w:ascii="Plus Jakarta Sans" w:hAnsi="Plus Jakarta Sans"/>
          <w:b/>
          <w:bCs/>
          <w:sz w:val="32"/>
          <w:szCs w:val="32"/>
        </w:rPr>
        <w:t xml:space="preserve"> Market: Marketing &amp; Insights </w:t>
      </w:r>
    </w:p>
    <w:p w14:paraId="52509398" w14:textId="77777777" w:rsidR="002D0910" w:rsidRPr="002D0910" w:rsidRDefault="002D0910" w:rsidP="002D0910">
      <w:pPr>
        <w:rPr>
          <w:rFonts w:ascii="Plus Jakarta Sans" w:hAnsi="Plus Jakarta Sans"/>
          <w:b/>
          <w:bCs/>
        </w:rPr>
      </w:pPr>
      <w:r w:rsidRPr="002D0910">
        <w:rPr>
          <w:rFonts w:ascii="Plus Jakarta Sans" w:hAnsi="Plus Jakarta Sans"/>
          <w:b/>
          <w:bCs/>
        </w:rPr>
        <w:t>Corporate Communications</w:t>
      </w:r>
    </w:p>
    <w:p w14:paraId="783AFD57" w14:textId="77777777" w:rsidR="002D0910" w:rsidRPr="002D0910" w:rsidRDefault="002D0910" w:rsidP="002D0910">
      <w:p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Copilot in Word:</w:t>
      </w:r>
    </w:p>
    <w:p w14:paraId="0A15EB9E" w14:textId="77777777" w:rsidR="002D0910" w:rsidRPr="002D0910" w:rsidRDefault="002D0910" w:rsidP="002D0910">
      <w:pPr>
        <w:numPr>
          <w:ilvl w:val="0"/>
          <w:numId w:val="10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Draft a press release announcing a new company initiative. Include a compelling headline, key messages, and executive quotes. Structure the release for immediate publication.</w:t>
      </w:r>
    </w:p>
    <w:p w14:paraId="05FCCD5D" w14:textId="77777777" w:rsidR="002D0910" w:rsidRPr="002D0910" w:rsidRDefault="002D0910" w:rsidP="002D0910">
      <w:pPr>
        <w:numPr>
          <w:ilvl w:val="0"/>
          <w:numId w:val="10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Write a crisis communication plan for potential data breaches. Outline notification steps, spokesperson roles, and messaging principles. Ensure the language is clear and reassuring.</w:t>
      </w:r>
    </w:p>
    <w:p w14:paraId="4E5F2EC5" w14:textId="77777777" w:rsidR="002D0910" w:rsidRPr="002D0910" w:rsidRDefault="002D0910" w:rsidP="002D0910">
      <w:pPr>
        <w:numPr>
          <w:ilvl w:val="0"/>
          <w:numId w:val="10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Create an editorial calendar for quarterly communications. List key messages, channels, and content deadlines. Organize the calendar for use by the entire team.</w:t>
      </w:r>
    </w:p>
    <w:p w14:paraId="34920812" w14:textId="77777777" w:rsidR="002D0910" w:rsidRPr="002D0910" w:rsidRDefault="002D0910" w:rsidP="002D0910">
      <w:pPr>
        <w:numPr>
          <w:ilvl w:val="0"/>
          <w:numId w:val="10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Summarize media coverage from the past month. Highlight positive stories, recurring themes, and any negative press. Present the findings with charts or bullet points.</w:t>
      </w:r>
    </w:p>
    <w:p w14:paraId="614C5F79" w14:textId="77777777" w:rsidR="002D0910" w:rsidRPr="002D0910" w:rsidRDefault="002D0910" w:rsidP="002D0910">
      <w:pPr>
        <w:numPr>
          <w:ilvl w:val="0"/>
          <w:numId w:val="10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Develop a template for internal communications to employees about organizational change. Include background, change rationale, and support resources. Use a supportive and informative tone.</w:t>
      </w:r>
    </w:p>
    <w:p w14:paraId="49F782FE" w14:textId="77777777" w:rsidR="002D0910" w:rsidRPr="002D0910" w:rsidRDefault="002D0910" w:rsidP="002D0910">
      <w:p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Copilot in Excel:</w:t>
      </w:r>
    </w:p>
    <w:p w14:paraId="3769228A" w14:textId="77777777" w:rsidR="002D0910" w:rsidRPr="002D0910" w:rsidRDefault="002D0910" w:rsidP="002D0910">
      <w:pPr>
        <w:numPr>
          <w:ilvl w:val="0"/>
          <w:numId w:val="11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Track media mentions by outlet, date, and sentiment. Input data as new coverage appears and graph trends over time. Flag significant spikes for review.</w:t>
      </w:r>
    </w:p>
    <w:p w14:paraId="575EE0EC" w14:textId="77777777" w:rsidR="002D0910" w:rsidRPr="002D0910" w:rsidRDefault="002D0910" w:rsidP="002D0910">
      <w:pPr>
        <w:numPr>
          <w:ilvl w:val="0"/>
          <w:numId w:val="11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Create a contacts sheet for journalists and media partners. List names, roles, and preferred contact methods. Mark VIP contacts for priority follow-up.</w:t>
      </w:r>
    </w:p>
    <w:p w14:paraId="6DE7A0F0" w14:textId="77777777" w:rsidR="002D0910" w:rsidRPr="002D0910" w:rsidRDefault="002D0910" w:rsidP="002D0910">
      <w:pPr>
        <w:numPr>
          <w:ilvl w:val="0"/>
          <w:numId w:val="11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 xml:space="preserve">Use a Pivot Table to aggregate internal communication open rates by channel and </w:t>
      </w:r>
      <w:proofErr w:type="gramStart"/>
      <w:r w:rsidRPr="002D0910">
        <w:rPr>
          <w:rFonts w:ascii="Plus Jakarta Sans" w:hAnsi="Plus Jakarta Sans"/>
        </w:rPr>
        <w:t>time period</w:t>
      </w:r>
      <w:proofErr w:type="gramEnd"/>
      <w:r w:rsidRPr="002D0910">
        <w:rPr>
          <w:rFonts w:ascii="Plus Jakarta Sans" w:hAnsi="Plus Jakarta Sans"/>
        </w:rPr>
        <w:t>. Visualize which channels are most effective. Present findings in a summary dashboard.</w:t>
      </w:r>
    </w:p>
    <w:p w14:paraId="6A1603E8" w14:textId="77777777" w:rsidR="002D0910" w:rsidRPr="002D0910" w:rsidRDefault="002D0910" w:rsidP="002D0910">
      <w:pPr>
        <w:numPr>
          <w:ilvl w:val="0"/>
          <w:numId w:val="11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Build an event calendar tracking communications milestones and deadlines. List events, responsible staff, and status. Use color coding for event status updates.</w:t>
      </w:r>
    </w:p>
    <w:p w14:paraId="69A0CAB3" w14:textId="77777777" w:rsidR="002D0910" w:rsidRPr="002D0910" w:rsidRDefault="002D0910" w:rsidP="002D0910">
      <w:pPr>
        <w:numPr>
          <w:ilvl w:val="0"/>
          <w:numId w:val="11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lastRenderedPageBreak/>
        <w:t>Apply VLOOKUP to match campaign IDs to communication owners in a master list. Reference the Campaign Ownership tab and fill in missing owners as “Review Needed.”</w:t>
      </w:r>
    </w:p>
    <w:p w14:paraId="588D12B0" w14:textId="77777777" w:rsidR="002D0910" w:rsidRPr="002D0910" w:rsidRDefault="002D0910" w:rsidP="002D0910">
      <w:pPr>
        <w:rPr>
          <w:rFonts w:ascii="Plus Jakarta Sans" w:hAnsi="Plus Jakarta Sans"/>
          <w:b/>
          <w:bCs/>
        </w:rPr>
      </w:pPr>
      <w:r w:rsidRPr="002D0910">
        <w:rPr>
          <w:rFonts w:ascii="Plus Jakarta Sans" w:hAnsi="Plus Jakarta Sans"/>
          <w:b/>
          <w:bCs/>
        </w:rPr>
        <w:t>Marketing</w:t>
      </w:r>
    </w:p>
    <w:p w14:paraId="3712C5BA" w14:textId="77777777" w:rsidR="002D0910" w:rsidRPr="002D0910" w:rsidRDefault="002D0910" w:rsidP="002D0910">
      <w:p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Copilot in Word:</w:t>
      </w:r>
    </w:p>
    <w:p w14:paraId="6638379A" w14:textId="77777777" w:rsidR="002D0910" w:rsidRPr="002D0910" w:rsidRDefault="002D0910" w:rsidP="002D0910">
      <w:pPr>
        <w:numPr>
          <w:ilvl w:val="0"/>
          <w:numId w:val="12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 xml:space="preserve">Write a product launch plan for a new </w:t>
      </w:r>
      <w:proofErr w:type="gramStart"/>
      <w:r w:rsidRPr="002D0910">
        <w:rPr>
          <w:rFonts w:ascii="Plus Jakarta Sans" w:hAnsi="Plus Jakarta Sans"/>
        </w:rPr>
        <w:t>offering</w:t>
      </w:r>
      <w:proofErr w:type="gramEnd"/>
      <w:r w:rsidRPr="002D0910">
        <w:rPr>
          <w:rFonts w:ascii="Plus Jakarta Sans" w:hAnsi="Plus Jakarta Sans"/>
        </w:rPr>
        <w:t>. Cover launch objectives, key messages, and promotional channels. Include a timeline for execution.</w:t>
      </w:r>
    </w:p>
    <w:p w14:paraId="15B9F048" w14:textId="77777777" w:rsidR="002D0910" w:rsidRPr="002D0910" w:rsidRDefault="002D0910" w:rsidP="002D0910">
      <w:pPr>
        <w:numPr>
          <w:ilvl w:val="0"/>
          <w:numId w:val="12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Draft a campaign performance report for the past quarter. Summarize goals, results, and lessons learned. Provide recommendations for future campaigns.</w:t>
      </w:r>
    </w:p>
    <w:p w14:paraId="1943ABC3" w14:textId="77777777" w:rsidR="002D0910" w:rsidRPr="002D0910" w:rsidRDefault="002D0910" w:rsidP="002D0910">
      <w:pPr>
        <w:numPr>
          <w:ilvl w:val="0"/>
          <w:numId w:val="12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Create a customer persona based on recent research. Outline demographic details, motivations, and pain points. Make the persona visually engaging for team presentations.</w:t>
      </w:r>
    </w:p>
    <w:p w14:paraId="542114C1" w14:textId="77777777" w:rsidR="002D0910" w:rsidRPr="002D0910" w:rsidRDefault="002D0910" w:rsidP="002D0910">
      <w:pPr>
        <w:numPr>
          <w:ilvl w:val="0"/>
          <w:numId w:val="12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 xml:space="preserve">Develop messaging guidelines for a new marketing initiative. Define tone, style, and approved terminology. Include </w:t>
      </w:r>
      <w:proofErr w:type="gramStart"/>
      <w:r w:rsidRPr="002D0910">
        <w:rPr>
          <w:rFonts w:ascii="Plus Jakarta Sans" w:hAnsi="Plus Jakarta Sans"/>
        </w:rPr>
        <w:t>do’s</w:t>
      </w:r>
      <w:proofErr w:type="gramEnd"/>
      <w:r w:rsidRPr="002D0910">
        <w:rPr>
          <w:rFonts w:ascii="Plus Jakarta Sans" w:hAnsi="Plus Jakarta Sans"/>
        </w:rPr>
        <w:t xml:space="preserve"> and don’ts for consistent messaging.</w:t>
      </w:r>
    </w:p>
    <w:p w14:paraId="142623CE" w14:textId="77777777" w:rsidR="002D0910" w:rsidRPr="002D0910" w:rsidRDefault="002D0910" w:rsidP="002D0910">
      <w:pPr>
        <w:numPr>
          <w:ilvl w:val="0"/>
          <w:numId w:val="12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Summarize feedback from the latest customer survey. Highlight strengths, improvement areas, and suggested next steps. Organize findings for the marketing team.</w:t>
      </w:r>
    </w:p>
    <w:p w14:paraId="16385AB3" w14:textId="77777777" w:rsidR="002D0910" w:rsidRPr="002D0910" w:rsidRDefault="002D0910" w:rsidP="002D0910">
      <w:p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Copilot in Excel:</w:t>
      </w:r>
    </w:p>
    <w:p w14:paraId="0AFC35BC" w14:textId="77777777" w:rsidR="002D0910" w:rsidRPr="002D0910" w:rsidRDefault="002D0910" w:rsidP="002D0910">
      <w:pPr>
        <w:numPr>
          <w:ilvl w:val="0"/>
          <w:numId w:val="13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Track campaign budgets and expenses by channel. List planned and actual spend, calculate variances, and summarize totals. Use color highlights for channels over budget.</w:t>
      </w:r>
    </w:p>
    <w:p w14:paraId="08A62353" w14:textId="77777777" w:rsidR="002D0910" w:rsidRPr="002D0910" w:rsidRDefault="002D0910" w:rsidP="002D0910">
      <w:pPr>
        <w:numPr>
          <w:ilvl w:val="0"/>
          <w:numId w:val="13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Build a lead generation dashboard. Input lead sources, quantities, and conversion rates. Visualize trends using line and bar charts.</w:t>
      </w:r>
    </w:p>
    <w:p w14:paraId="68A5D934" w14:textId="77777777" w:rsidR="002D0910" w:rsidRPr="002D0910" w:rsidRDefault="002D0910" w:rsidP="002D0910">
      <w:pPr>
        <w:numPr>
          <w:ilvl w:val="0"/>
          <w:numId w:val="13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Create a Pivot Table to analyze campaign performance by region and audience segment. Compare reach, engagement, and results across segments. Present key findings in a summary tab.</w:t>
      </w:r>
    </w:p>
    <w:p w14:paraId="3D8A869E" w14:textId="77777777" w:rsidR="002D0910" w:rsidRPr="002D0910" w:rsidRDefault="002D0910" w:rsidP="002D0910">
      <w:pPr>
        <w:numPr>
          <w:ilvl w:val="0"/>
          <w:numId w:val="13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Use VLOOKUP to match customer emails to campaign response status. Reference the Response Status sheet and mark non-responders as “Follow Up.”</w:t>
      </w:r>
    </w:p>
    <w:p w14:paraId="065B365D" w14:textId="77777777" w:rsidR="002D0910" w:rsidRPr="002D0910" w:rsidRDefault="002D0910" w:rsidP="002D0910">
      <w:pPr>
        <w:numPr>
          <w:ilvl w:val="0"/>
          <w:numId w:val="13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lastRenderedPageBreak/>
        <w:t>Design a calendar for content releases and campaign milestones. List key dates, campaign owners, and completion status. Flag overdue tasks for urgent action.</w:t>
      </w:r>
    </w:p>
    <w:p w14:paraId="744154E4" w14:textId="77777777" w:rsidR="002D0910" w:rsidRPr="002D0910" w:rsidRDefault="002D0910" w:rsidP="002D0910">
      <w:pPr>
        <w:rPr>
          <w:rFonts w:ascii="Plus Jakarta Sans" w:hAnsi="Plus Jakarta Sans"/>
          <w:b/>
          <w:bCs/>
        </w:rPr>
      </w:pPr>
      <w:r w:rsidRPr="002D0910">
        <w:rPr>
          <w:rFonts w:ascii="Plus Jakarta Sans" w:hAnsi="Plus Jakarta Sans"/>
          <w:b/>
          <w:bCs/>
        </w:rPr>
        <w:t>Insights</w:t>
      </w:r>
    </w:p>
    <w:p w14:paraId="09629722" w14:textId="77777777" w:rsidR="002D0910" w:rsidRPr="002D0910" w:rsidRDefault="002D0910" w:rsidP="002D0910">
      <w:p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Copilot in Word:</w:t>
      </w:r>
    </w:p>
    <w:p w14:paraId="264CA0D6" w14:textId="77777777" w:rsidR="002D0910" w:rsidRPr="002D0910" w:rsidRDefault="002D0910" w:rsidP="002D0910">
      <w:pPr>
        <w:numPr>
          <w:ilvl w:val="0"/>
          <w:numId w:val="14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Write a market insights report based on recent industry trends. Include data analysis, key findings, and strategic implications. Structure the report for C-suite review.</w:t>
      </w:r>
    </w:p>
    <w:p w14:paraId="64C2EF08" w14:textId="77777777" w:rsidR="002D0910" w:rsidRPr="002D0910" w:rsidRDefault="002D0910" w:rsidP="002D0910">
      <w:pPr>
        <w:numPr>
          <w:ilvl w:val="0"/>
          <w:numId w:val="14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Draft an executive summary of competitive intelligence findings. Focus on main threats, opportunities, and recommended responses. Use concise and impactful language.</w:t>
      </w:r>
    </w:p>
    <w:p w14:paraId="2558F613" w14:textId="77777777" w:rsidR="002D0910" w:rsidRPr="002D0910" w:rsidRDefault="002D0910" w:rsidP="002D0910">
      <w:pPr>
        <w:numPr>
          <w:ilvl w:val="0"/>
          <w:numId w:val="14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Create a monthly insights newsletter for internal stakeholders. Summarize important trends, data points, and actionable tips. Design the layout for quick reading.</w:t>
      </w:r>
    </w:p>
    <w:p w14:paraId="60E50D85" w14:textId="77777777" w:rsidR="002D0910" w:rsidRPr="002D0910" w:rsidRDefault="002D0910" w:rsidP="002D0910">
      <w:pPr>
        <w:numPr>
          <w:ilvl w:val="0"/>
          <w:numId w:val="14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Develop a research brief on emerging market segments. Highlight growth potential, barriers to entry, and key players. Present recommendations for further exploration.</w:t>
      </w:r>
    </w:p>
    <w:p w14:paraId="4E448041" w14:textId="77777777" w:rsidR="002D0910" w:rsidRPr="002D0910" w:rsidRDefault="002D0910" w:rsidP="002D0910">
      <w:pPr>
        <w:numPr>
          <w:ilvl w:val="0"/>
          <w:numId w:val="14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Summarize feedback from the latest insights workshop. List participant suggestions, consensus themes, and follow-up actions. Organize the summary for easy reference.</w:t>
      </w:r>
    </w:p>
    <w:p w14:paraId="34F92EC2" w14:textId="77777777" w:rsidR="002D0910" w:rsidRPr="002D0910" w:rsidRDefault="002D0910" w:rsidP="002D0910">
      <w:p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Copilot in Excel:</w:t>
      </w:r>
    </w:p>
    <w:p w14:paraId="56838697" w14:textId="77777777" w:rsidR="002D0910" w:rsidRPr="002D0910" w:rsidRDefault="002D0910" w:rsidP="002D0910">
      <w:pPr>
        <w:numPr>
          <w:ilvl w:val="0"/>
          <w:numId w:val="15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Build a competitor tracking sheet. List company names, products, market share estimates, and recent activities. Highlight notable changes in red.</w:t>
      </w:r>
    </w:p>
    <w:p w14:paraId="0ECF3EF4" w14:textId="77777777" w:rsidR="002D0910" w:rsidRPr="002D0910" w:rsidRDefault="002D0910" w:rsidP="002D0910">
      <w:pPr>
        <w:numPr>
          <w:ilvl w:val="0"/>
          <w:numId w:val="15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Create a survey response analysis dashboard. Input quantitative and qualitative results, calculate averages, and display findings with charts.</w:t>
      </w:r>
    </w:p>
    <w:p w14:paraId="3FAEBFED" w14:textId="77777777" w:rsidR="002D0910" w:rsidRPr="002D0910" w:rsidRDefault="002D0910" w:rsidP="002D0910">
      <w:pPr>
        <w:numPr>
          <w:ilvl w:val="0"/>
          <w:numId w:val="15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Generate a Pivot Table to summarize customer insights by product and region. Aggregate scores and highlight products with high satisfaction. Present results in a summary view.</w:t>
      </w:r>
    </w:p>
    <w:p w14:paraId="2E05C429" w14:textId="77777777" w:rsidR="002D0910" w:rsidRPr="002D0910" w:rsidRDefault="002D0910" w:rsidP="002D0910">
      <w:pPr>
        <w:numPr>
          <w:ilvl w:val="0"/>
          <w:numId w:val="15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t>Use VLOOKUP to match market segments to associated sales representatives. Reference the Rep Assignment sheet and fill in missing reps as “Assign.”</w:t>
      </w:r>
    </w:p>
    <w:p w14:paraId="2E43234D" w14:textId="77777777" w:rsidR="002D0910" w:rsidRPr="002D0910" w:rsidRDefault="002D0910" w:rsidP="002D0910">
      <w:pPr>
        <w:numPr>
          <w:ilvl w:val="0"/>
          <w:numId w:val="15"/>
        </w:numPr>
        <w:rPr>
          <w:rFonts w:ascii="Plus Jakarta Sans" w:hAnsi="Plus Jakarta Sans"/>
        </w:rPr>
      </w:pPr>
      <w:r w:rsidRPr="002D0910">
        <w:rPr>
          <w:rFonts w:ascii="Plus Jakarta Sans" w:hAnsi="Plus Jakarta Sans"/>
        </w:rPr>
        <w:lastRenderedPageBreak/>
        <w:t>Set up a trend analysis worksheet for key performance indicators. Track monthly values for each KPI and visualize changes over time.</w:t>
      </w:r>
    </w:p>
    <w:p w14:paraId="122E8B43" w14:textId="77777777" w:rsidR="002D0910" w:rsidRPr="002D0910" w:rsidRDefault="002D0910" w:rsidP="002D0910">
      <w:pPr>
        <w:rPr>
          <w:rFonts w:ascii="Plus Jakarta Sans" w:hAnsi="Plus Jakarta Sans"/>
        </w:rPr>
      </w:pPr>
    </w:p>
    <w:sectPr w:rsidR="002D0910" w:rsidRPr="002D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83ED7"/>
    <w:multiLevelType w:val="multilevel"/>
    <w:tmpl w:val="DFDC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3E2F"/>
    <w:multiLevelType w:val="multilevel"/>
    <w:tmpl w:val="A5D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146C5"/>
    <w:multiLevelType w:val="multilevel"/>
    <w:tmpl w:val="709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7F5E"/>
    <w:multiLevelType w:val="hybridMultilevel"/>
    <w:tmpl w:val="26C8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02B20"/>
    <w:multiLevelType w:val="hybridMultilevel"/>
    <w:tmpl w:val="4214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015A9"/>
    <w:multiLevelType w:val="multilevel"/>
    <w:tmpl w:val="500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01979"/>
    <w:multiLevelType w:val="multilevel"/>
    <w:tmpl w:val="E85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02702"/>
    <w:multiLevelType w:val="hybridMultilevel"/>
    <w:tmpl w:val="846E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E42B0"/>
    <w:multiLevelType w:val="hybridMultilevel"/>
    <w:tmpl w:val="433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B5BDD"/>
    <w:multiLevelType w:val="multilevel"/>
    <w:tmpl w:val="D8E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F214C"/>
    <w:multiLevelType w:val="hybridMultilevel"/>
    <w:tmpl w:val="142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82F9A"/>
    <w:multiLevelType w:val="hybridMultilevel"/>
    <w:tmpl w:val="B17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432">
    <w:abstractNumId w:val="12"/>
  </w:num>
  <w:num w:numId="2" w16cid:durableId="1111634686">
    <w:abstractNumId w:val="8"/>
  </w:num>
  <w:num w:numId="3" w16cid:durableId="350302547">
    <w:abstractNumId w:val="11"/>
  </w:num>
  <w:num w:numId="4" w16cid:durableId="1798988210">
    <w:abstractNumId w:val="2"/>
  </w:num>
  <w:num w:numId="5" w16cid:durableId="1001853879">
    <w:abstractNumId w:val="5"/>
  </w:num>
  <w:num w:numId="6" w16cid:durableId="686256333">
    <w:abstractNumId w:val="0"/>
  </w:num>
  <w:num w:numId="7" w16cid:durableId="474492345">
    <w:abstractNumId w:val="6"/>
  </w:num>
  <w:num w:numId="8" w16cid:durableId="349339419">
    <w:abstractNumId w:val="10"/>
  </w:num>
  <w:num w:numId="9" w16cid:durableId="2132553598">
    <w:abstractNumId w:val="1"/>
  </w:num>
  <w:num w:numId="10" w16cid:durableId="1469711573">
    <w:abstractNumId w:val="14"/>
  </w:num>
  <w:num w:numId="11" w16cid:durableId="1806044795">
    <w:abstractNumId w:val="7"/>
  </w:num>
  <w:num w:numId="12" w16cid:durableId="1540973837">
    <w:abstractNumId w:val="13"/>
  </w:num>
  <w:num w:numId="13" w16cid:durableId="824010813">
    <w:abstractNumId w:val="9"/>
  </w:num>
  <w:num w:numId="14" w16cid:durableId="524103406">
    <w:abstractNumId w:val="3"/>
  </w:num>
  <w:num w:numId="15" w16cid:durableId="756244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D0910"/>
    <w:rsid w:val="004D5EB8"/>
    <w:rsid w:val="005B11B2"/>
    <w:rsid w:val="00617B05"/>
    <w:rsid w:val="006767AA"/>
    <w:rsid w:val="007A728B"/>
    <w:rsid w:val="00846D53"/>
    <w:rsid w:val="008B7D6D"/>
    <w:rsid w:val="00A71D89"/>
    <w:rsid w:val="00AA3220"/>
    <w:rsid w:val="00BB71A9"/>
    <w:rsid w:val="00E5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2</cp:revision>
  <dcterms:created xsi:type="dcterms:W3CDTF">2025-08-25T20:18:00Z</dcterms:created>
  <dcterms:modified xsi:type="dcterms:W3CDTF">2025-08-25T20:18:00Z</dcterms:modified>
</cp:coreProperties>
</file>