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B0B9" w14:textId="54EFD374" w:rsidR="000026F1" w:rsidRPr="009C43ED" w:rsidRDefault="000026F1" w:rsidP="000026F1">
      <w:pPr>
        <w:jc w:val="center"/>
        <w:rPr>
          <w:rFonts w:ascii="Plus Jakarta Sans" w:hAnsi="Plus Jakarta Sans"/>
          <w:b/>
          <w:bCs/>
          <w:sz w:val="28"/>
          <w:szCs w:val="28"/>
        </w:rPr>
      </w:pPr>
      <w:r w:rsidRPr="009C43ED">
        <w:rPr>
          <w:rFonts w:ascii="Plus Jakarta Sans" w:hAnsi="Plus Jakarta Sans"/>
          <w:b/>
          <w:bCs/>
          <w:sz w:val="28"/>
          <w:szCs w:val="28"/>
        </w:rPr>
        <w:t xml:space="preserve">Practice Prompts – Go </w:t>
      </w:r>
      <w:proofErr w:type="gramStart"/>
      <w:r w:rsidRPr="009C43ED">
        <w:rPr>
          <w:rFonts w:ascii="Plus Jakarta Sans" w:hAnsi="Plus Jakarta Sans"/>
          <w:b/>
          <w:bCs/>
          <w:sz w:val="28"/>
          <w:szCs w:val="28"/>
        </w:rPr>
        <w:t>To</w:t>
      </w:r>
      <w:proofErr w:type="gramEnd"/>
      <w:r w:rsidRPr="009C43ED">
        <w:rPr>
          <w:rFonts w:ascii="Plus Jakarta Sans" w:hAnsi="Plus Jakarta Sans"/>
          <w:b/>
          <w:bCs/>
          <w:sz w:val="28"/>
          <w:szCs w:val="28"/>
        </w:rPr>
        <w:t xml:space="preserve"> Market: Sales &amp; Customer Success</w:t>
      </w:r>
    </w:p>
    <w:p w14:paraId="3E1349D4" w14:textId="77777777" w:rsidR="006D71F6" w:rsidRPr="006D71F6" w:rsidRDefault="006D71F6" w:rsidP="006D71F6">
      <w:pPr>
        <w:rPr>
          <w:rFonts w:ascii="Plus Jakarta Sans" w:hAnsi="Plus Jakarta Sans"/>
          <w:b/>
          <w:bCs/>
        </w:rPr>
      </w:pPr>
      <w:r w:rsidRPr="006D71F6">
        <w:rPr>
          <w:rFonts w:ascii="Plus Jakarta Sans" w:hAnsi="Plus Jakarta Sans"/>
          <w:b/>
          <w:bCs/>
        </w:rPr>
        <w:t>Customer Success &amp; Relationship Management</w:t>
      </w:r>
    </w:p>
    <w:p w14:paraId="05042701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Word:</w:t>
      </w:r>
    </w:p>
    <w:p w14:paraId="0B5914CD" w14:textId="77777777" w:rsidR="006D71F6" w:rsidRPr="006D71F6" w:rsidRDefault="006D71F6" w:rsidP="006D71F6">
      <w:pPr>
        <w:numPr>
          <w:ilvl w:val="0"/>
          <w:numId w:val="26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Write a customer onboarding guide. Include account setup steps, key contacts, and escalation paths. Make the language welcoming and straightforward.</w:t>
      </w:r>
    </w:p>
    <w:p w14:paraId="737FC23A" w14:textId="77777777" w:rsidR="006D71F6" w:rsidRPr="006D71F6" w:rsidRDefault="006D71F6" w:rsidP="006D71F6">
      <w:pPr>
        <w:numPr>
          <w:ilvl w:val="0"/>
          <w:numId w:val="26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Draft an end-of-quarter customer success report. Summarize engagement activities, key wins, and areas for improvement. Organize the data for executive review.</w:t>
      </w:r>
    </w:p>
    <w:p w14:paraId="074B2F66" w14:textId="77777777" w:rsidR="006D71F6" w:rsidRPr="006D71F6" w:rsidRDefault="006D71F6" w:rsidP="006D71F6">
      <w:pPr>
        <w:numPr>
          <w:ilvl w:val="0"/>
          <w:numId w:val="26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 xml:space="preserve">Create a </w:t>
      </w:r>
      <w:proofErr w:type="gramStart"/>
      <w:r w:rsidRPr="006D71F6">
        <w:rPr>
          <w:rFonts w:ascii="Plus Jakarta Sans" w:hAnsi="Plus Jakarta Sans"/>
        </w:rPr>
        <w:t>renewal</w:t>
      </w:r>
      <w:proofErr w:type="gramEnd"/>
      <w:r w:rsidRPr="006D71F6">
        <w:rPr>
          <w:rFonts w:ascii="Plus Jakarta Sans" w:hAnsi="Plus Jakarta Sans"/>
        </w:rPr>
        <w:t xml:space="preserve"> communication template. Address upcoming expiration, renewal benefits, and next steps. Use a positive and proactive tone.</w:t>
      </w:r>
    </w:p>
    <w:p w14:paraId="6A660723" w14:textId="77777777" w:rsidR="006D71F6" w:rsidRPr="006D71F6" w:rsidRDefault="006D71F6" w:rsidP="006D71F6">
      <w:pPr>
        <w:numPr>
          <w:ilvl w:val="0"/>
          <w:numId w:val="26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Summarize feedback from recent customer health checks. Highlight positive trends, warning signs, and recommended follow-ups. Structure the summary for internal teams.</w:t>
      </w:r>
    </w:p>
    <w:p w14:paraId="672CB48F" w14:textId="77777777" w:rsidR="006D71F6" w:rsidRPr="006D71F6" w:rsidRDefault="006D71F6" w:rsidP="006D71F6">
      <w:pPr>
        <w:numPr>
          <w:ilvl w:val="0"/>
          <w:numId w:val="26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Develop a playbook for managing high-touch accounts. Detail engagement strategies, escalation procedures, and KPI tracking methods. Format the playbook for quick use by CSMs.</w:t>
      </w:r>
    </w:p>
    <w:p w14:paraId="3917D2E7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Excel:</w:t>
      </w:r>
    </w:p>
    <w:p w14:paraId="6202B28B" w14:textId="77777777" w:rsidR="006D71F6" w:rsidRPr="006D71F6" w:rsidRDefault="006D71F6" w:rsidP="006D71F6">
      <w:pPr>
        <w:numPr>
          <w:ilvl w:val="0"/>
          <w:numId w:val="27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Track customer engagement activities and outcomes. Input activities by account, date, and type. Use conditional formatting to highlight inactive accounts.</w:t>
      </w:r>
    </w:p>
    <w:p w14:paraId="1C887B67" w14:textId="77777777" w:rsidR="006D71F6" w:rsidRPr="006D71F6" w:rsidRDefault="006D71F6" w:rsidP="006D71F6">
      <w:pPr>
        <w:numPr>
          <w:ilvl w:val="0"/>
          <w:numId w:val="27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Build a renewal pipeline dashboard. List accounts up for renewal, renewal stage, and probability of closing. Visualize pipeline value by stage.</w:t>
      </w:r>
    </w:p>
    <w:p w14:paraId="3AF2F064" w14:textId="77777777" w:rsidR="006D71F6" w:rsidRPr="006D71F6" w:rsidRDefault="006D71F6" w:rsidP="006D71F6">
      <w:pPr>
        <w:numPr>
          <w:ilvl w:val="0"/>
          <w:numId w:val="27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Create a Pivot Table to analyze support ticket trends by account and issue category. Identify accounts needing proactive outreach. Present findings in a management report.</w:t>
      </w:r>
    </w:p>
    <w:p w14:paraId="14FCFB3B" w14:textId="77777777" w:rsidR="006D71F6" w:rsidRPr="006D71F6" w:rsidRDefault="006D71F6" w:rsidP="006D71F6">
      <w:pPr>
        <w:numPr>
          <w:ilvl w:val="0"/>
          <w:numId w:val="27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Use VLOOKUP to match account IDs to health scores from a separate data sheet. Reference the Health Scores tab and flag missing scores as “Review.”</w:t>
      </w:r>
    </w:p>
    <w:p w14:paraId="483EC42D" w14:textId="77777777" w:rsidR="006D71F6" w:rsidRPr="006D71F6" w:rsidRDefault="006D71F6" w:rsidP="006D71F6">
      <w:pPr>
        <w:numPr>
          <w:ilvl w:val="0"/>
          <w:numId w:val="27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Design a dashboard to monitor NPS scores and customer satisfaction over time. Visualize trends by segment and highlight accounts with declining scores.</w:t>
      </w:r>
    </w:p>
    <w:p w14:paraId="2AF8BF9A" w14:textId="77777777" w:rsidR="006D71F6" w:rsidRPr="006D71F6" w:rsidRDefault="006D71F6" w:rsidP="006D71F6">
      <w:pPr>
        <w:rPr>
          <w:rFonts w:ascii="Plus Jakarta Sans" w:hAnsi="Plus Jakarta Sans"/>
          <w:b/>
          <w:bCs/>
        </w:rPr>
      </w:pPr>
      <w:r w:rsidRPr="006D71F6">
        <w:rPr>
          <w:rFonts w:ascii="Plus Jakarta Sans" w:hAnsi="Plus Jakarta Sans"/>
          <w:b/>
          <w:bCs/>
        </w:rPr>
        <w:lastRenderedPageBreak/>
        <w:t>Sales &amp; Sales Enablement</w:t>
      </w:r>
    </w:p>
    <w:p w14:paraId="23DB34D7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Word:</w:t>
      </w:r>
    </w:p>
    <w:p w14:paraId="2B86D0EE" w14:textId="77777777" w:rsidR="006D71F6" w:rsidRPr="006D71F6" w:rsidRDefault="006D71F6" w:rsidP="006D71F6">
      <w:pPr>
        <w:numPr>
          <w:ilvl w:val="0"/>
          <w:numId w:val="28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Write a battlecard for a new competitor. Summarize strengths, weaknesses, and counter-messaging strategies. Make the format quick to scan for busy sales reps.</w:t>
      </w:r>
    </w:p>
    <w:p w14:paraId="6E0A1678" w14:textId="77777777" w:rsidR="006D71F6" w:rsidRPr="006D71F6" w:rsidRDefault="006D71F6" w:rsidP="006D71F6">
      <w:pPr>
        <w:numPr>
          <w:ilvl w:val="0"/>
          <w:numId w:val="28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Draft a quarterly sales performance summary. Include total sales, win rates, and pipeline highlights. Suggest action items for underperforming segments.</w:t>
      </w:r>
    </w:p>
    <w:p w14:paraId="140CFBE6" w14:textId="77777777" w:rsidR="006D71F6" w:rsidRPr="006D71F6" w:rsidRDefault="006D71F6" w:rsidP="006D71F6">
      <w:pPr>
        <w:numPr>
          <w:ilvl w:val="0"/>
          <w:numId w:val="28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 xml:space="preserve">Create a template for sales call debrief notes. Provide sections for </w:t>
      </w:r>
      <w:proofErr w:type="gramStart"/>
      <w:r w:rsidRPr="006D71F6">
        <w:rPr>
          <w:rFonts w:ascii="Plus Jakarta Sans" w:hAnsi="Plus Jakarta Sans"/>
        </w:rPr>
        <w:t>prospect</w:t>
      </w:r>
      <w:proofErr w:type="gramEnd"/>
      <w:r w:rsidRPr="006D71F6">
        <w:rPr>
          <w:rFonts w:ascii="Plus Jakarta Sans" w:hAnsi="Plus Jakarta Sans"/>
        </w:rPr>
        <w:t xml:space="preserve"> needs, objections, and next steps. Use a concise and structured layout.</w:t>
      </w:r>
    </w:p>
    <w:p w14:paraId="5128553C" w14:textId="77777777" w:rsidR="006D71F6" w:rsidRPr="006D71F6" w:rsidRDefault="006D71F6" w:rsidP="006D71F6">
      <w:pPr>
        <w:numPr>
          <w:ilvl w:val="0"/>
          <w:numId w:val="28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Develop a quick reference guide for product features and benefits. Organize information by product line for easy lookup. Make the guide visually engaging for reps.</w:t>
      </w:r>
    </w:p>
    <w:p w14:paraId="135ABEDC" w14:textId="77777777" w:rsidR="006D71F6" w:rsidRPr="006D71F6" w:rsidRDefault="006D71F6" w:rsidP="006D71F6">
      <w:pPr>
        <w:numPr>
          <w:ilvl w:val="0"/>
          <w:numId w:val="28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Summarize feedback from the latest sales enablement training session. Capture participant ratings, learning outcomes, and areas for improvement. Present the summary for leadership review.</w:t>
      </w:r>
    </w:p>
    <w:p w14:paraId="1B58AC28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Excel:</w:t>
      </w:r>
    </w:p>
    <w:p w14:paraId="33D130C8" w14:textId="77777777" w:rsidR="006D71F6" w:rsidRPr="006D71F6" w:rsidRDefault="006D71F6" w:rsidP="006D71F6">
      <w:pPr>
        <w:numPr>
          <w:ilvl w:val="0"/>
          <w:numId w:val="29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Track sales opportunities by stage and expected value. Input opportunity details, close dates, and probability. Visualize the pipeline using funnel charts.</w:t>
      </w:r>
    </w:p>
    <w:p w14:paraId="7B492F9C" w14:textId="77777777" w:rsidR="006D71F6" w:rsidRPr="006D71F6" w:rsidRDefault="006D71F6" w:rsidP="006D71F6">
      <w:pPr>
        <w:numPr>
          <w:ilvl w:val="0"/>
          <w:numId w:val="29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Build a sales leaderboard for the team. Input sales figures by rep and rank performance monthly and quarterly. Highlight top performers in green.</w:t>
      </w:r>
    </w:p>
    <w:p w14:paraId="41B47466" w14:textId="77777777" w:rsidR="006D71F6" w:rsidRPr="006D71F6" w:rsidRDefault="006D71F6" w:rsidP="006D71F6">
      <w:pPr>
        <w:numPr>
          <w:ilvl w:val="0"/>
          <w:numId w:val="29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Create a Pivot Table to analyze win rates by product and region. Compare results to targets and display trends with charts. Focus on high and low-performing segments.</w:t>
      </w:r>
    </w:p>
    <w:p w14:paraId="42E2494B" w14:textId="77777777" w:rsidR="006D71F6" w:rsidRPr="006D71F6" w:rsidRDefault="006D71F6" w:rsidP="006D71F6">
      <w:pPr>
        <w:numPr>
          <w:ilvl w:val="0"/>
          <w:numId w:val="29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Use VLOOKUP to match product codes to commission rates in the commission table. Reference the Commission Rates tab and populate missing rates as “Review Needed.”</w:t>
      </w:r>
    </w:p>
    <w:p w14:paraId="7E228CB9" w14:textId="77777777" w:rsidR="006D71F6" w:rsidRPr="006D71F6" w:rsidRDefault="006D71F6" w:rsidP="006D71F6">
      <w:pPr>
        <w:numPr>
          <w:ilvl w:val="0"/>
          <w:numId w:val="29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 xml:space="preserve">Design a dashboard to monitor sales enablement activity completion. Track training, certifications, and resource usage by team </w:t>
      </w:r>
      <w:proofErr w:type="gramStart"/>
      <w:r w:rsidRPr="006D71F6">
        <w:rPr>
          <w:rFonts w:ascii="Plus Jakarta Sans" w:hAnsi="Plus Jakarta Sans"/>
        </w:rPr>
        <w:t>member</w:t>
      </w:r>
      <w:proofErr w:type="gramEnd"/>
      <w:r w:rsidRPr="006D71F6">
        <w:rPr>
          <w:rFonts w:ascii="Plus Jakarta Sans" w:hAnsi="Plus Jakarta Sans"/>
        </w:rPr>
        <w:t>. Highlight overdue items for follow-up.</w:t>
      </w:r>
    </w:p>
    <w:p w14:paraId="0E7D842E" w14:textId="77777777" w:rsidR="006D71F6" w:rsidRPr="006D71F6" w:rsidRDefault="006D71F6" w:rsidP="006D71F6">
      <w:pPr>
        <w:rPr>
          <w:rFonts w:ascii="Plus Jakarta Sans" w:hAnsi="Plus Jakarta Sans"/>
          <w:b/>
          <w:bCs/>
        </w:rPr>
      </w:pPr>
      <w:r w:rsidRPr="006D71F6">
        <w:rPr>
          <w:rFonts w:ascii="Plus Jakarta Sans" w:hAnsi="Plus Jakarta Sans"/>
          <w:b/>
          <w:bCs/>
        </w:rPr>
        <w:lastRenderedPageBreak/>
        <w:t>Portfolio Management</w:t>
      </w:r>
    </w:p>
    <w:p w14:paraId="00448CA4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Word:</w:t>
      </w:r>
    </w:p>
    <w:p w14:paraId="60D41E55" w14:textId="77777777" w:rsidR="006D71F6" w:rsidRPr="006D71F6" w:rsidRDefault="006D71F6" w:rsidP="006D71F6">
      <w:pPr>
        <w:numPr>
          <w:ilvl w:val="0"/>
          <w:numId w:val="30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 xml:space="preserve">Draft a portfolio summary for quarterly review. List key investments, </w:t>
      </w:r>
      <w:proofErr w:type="gramStart"/>
      <w:r w:rsidRPr="006D71F6">
        <w:rPr>
          <w:rFonts w:ascii="Plus Jakarta Sans" w:hAnsi="Plus Jakarta Sans"/>
        </w:rPr>
        <w:t>current status</w:t>
      </w:r>
      <w:proofErr w:type="gramEnd"/>
      <w:r w:rsidRPr="006D71F6">
        <w:rPr>
          <w:rFonts w:ascii="Plus Jakarta Sans" w:hAnsi="Plus Jakarta Sans"/>
        </w:rPr>
        <w:t>, and returns to date. Format the summary for board presentation.</w:t>
      </w:r>
    </w:p>
    <w:p w14:paraId="449C89E8" w14:textId="77777777" w:rsidR="006D71F6" w:rsidRPr="006D71F6" w:rsidRDefault="006D71F6" w:rsidP="006D71F6">
      <w:pPr>
        <w:numPr>
          <w:ilvl w:val="0"/>
          <w:numId w:val="30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Write an investment policy statement. Define objectives, risk tolerance, and asset allocation guidelines. Ensure clarity and alignment with organizational goals.</w:t>
      </w:r>
    </w:p>
    <w:p w14:paraId="44636824" w14:textId="77777777" w:rsidR="006D71F6" w:rsidRPr="006D71F6" w:rsidRDefault="006D71F6" w:rsidP="006D71F6">
      <w:pPr>
        <w:numPr>
          <w:ilvl w:val="0"/>
          <w:numId w:val="30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Create a report on portfolio diversification strategies. Analyze current holdings, identify gaps, and recommend changes. Use charts and tables to support key points.</w:t>
      </w:r>
    </w:p>
    <w:p w14:paraId="349F0545" w14:textId="77777777" w:rsidR="006D71F6" w:rsidRPr="006D71F6" w:rsidRDefault="006D71F6" w:rsidP="006D71F6">
      <w:pPr>
        <w:numPr>
          <w:ilvl w:val="0"/>
          <w:numId w:val="30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Develop a template for tracking portfolio rebalancing activities. Include sections for action dates, rationale, and outcomes. Make it straightforward for regular updates.</w:t>
      </w:r>
    </w:p>
    <w:p w14:paraId="5399F9E3" w14:textId="77777777" w:rsidR="006D71F6" w:rsidRPr="006D71F6" w:rsidRDefault="006D71F6" w:rsidP="006D71F6">
      <w:pPr>
        <w:numPr>
          <w:ilvl w:val="0"/>
          <w:numId w:val="30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Summarize the results of a recent portfolio risk assessment. Highlight high-risk assets, mitigation plans, and suggested asset shifts. Organize the information for executive review.</w:t>
      </w:r>
    </w:p>
    <w:p w14:paraId="551460CA" w14:textId="77777777" w:rsidR="006D71F6" w:rsidRPr="006D71F6" w:rsidRDefault="006D71F6" w:rsidP="006D71F6">
      <w:p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Copilot in Excel:</w:t>
      </w:r>
    </w:p>
    <w:p w14:paraId="09D211BC" w14:textId="77777777" w:rsidR="006D71F6" w:rsidRPr="006D71F6" w:rsidRDefault="006D71F6" w:rsidP="006D71F6">
      <w:pPr>
        <w:numPr>
          <w:ilvl w:val="0"/>
          <w:numId w:val="31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Track investment holdings by asset class, value, and return. List holdings and calculate total and average returns. Use conditional formatting to flag assets underperforming benchmarks.</w:t>
      </w:r>
    </w:p>
    <w:p w14:paraId="5AFEFF6F" w14:textId="77777777" w:rsidR="006D71F6" w:rsidRPr="006D71F6" w:rsidRDefault="006D71F6" w:rsidP="006D71F6">
      <w:pPr>
        <w:numPr>
          <w:ilvl w:val="0"/>
          <w:numId w:val="31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Build a rebalancing schedule tracking target versus actual allocations. Input changes and highlight deviations from targets. Summarize rebalancing actions by quarter.</w:t>
      </w:r>
    </w:p>
    <w:p w14:paraId="039A30A0" w14:textId="77777777" w:rsidR="006D71F6" w:rsidRPr="006D71F6" w:rsidRDefault="006D71F6" w:rsidP="006D71F6">
      <w:pPr>
        <w:numPr>
          <w:ilvl w:val="0"/>
          <w:numId w:val="31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Create a Pivot Table to analyze portfolio performance by sector and geography. Summarize returns, risks, and diversification levels. Present findings in an executive dashboard.</w:t>
      </w:r>
    </w:p>
    <w:p w14:paraId="4D4821CC" w14:textId="77777777" w:rsidR="006D71F6" w:rsidRPr="006D71F6" w:rsidRDefault="006D71F6" w:rsidP="006D71F6">
      <w:pPr>
        <w:numPr>
          <w:ilvl w:val="0"/>
          <w:numId w:val="31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Use VLOOKUP to match investment IDs to manager assignments. Reference the Manager Assignment tab and flag unassigned investments as “Assign.”</w:t>
      </w:r>
    </w:p>
    <w:p w14:paraId="63456760" w14:textId="77777777" w:rsidR="006D71F6" w:rsidRPr="006D71F6" w:rsidRDefault="006D71F6" w:rsidP="006D71F6">
      <w:pPr>
        <w:numPr>
          <w:ilvl w:val="0"/>
          <w:numId w:val="31"/>
        </w:numPr>
        <w:rPr>
          <w:rFonts w:ascii="Plus Jakarta Sans" w:hAnsi="Plus Jakarta Sans"/>
        </w:rPr>
      </w:pPr>
      <w:r w:rsidRPr="006D71F6">
        <w:rPr>
          <w:rFonts w:ascii="Plus Jakarta Sans" w:hAnsi="Plus Jakarta Sans"/>
        </w:rPr>
        <w:t>Design a dashboard to visualize portfolio risk distribution. Use pie and bar charts to show risk categories and trends over time.</w:t>
      </w:r>
    </w:p>
    <w:p w14:paraId="10463B07" w14:textId="06D36F46" w:rsidR="003E013A" w:rsidRPr="009C43ED" w:rsidRDefault="003E013A" w:rsidP="000026F1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732B"/>
    <w:multiLevelType w:val="multilevel"/>
    <w:tmpl w:val="05E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855"/>
    <w:multiLevelType w:val="multilevel"/>
    <w:tmpl w:val="4A6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D6E6F"/>
    <w:multiLevelType w:val="hybridMultilevel"/>
    <w:tmpl w:val="B3E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56396"/>
    <w:multiLevelType w:val="hybridMultilevel"/>
    <w:tmpl w:val="94FE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83030"/>
    <w:multiLevelType w:val="hybridMultilevel"/>
    <w:tmpl w:val="A3A0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529A4"/>
    <w:multiLevelType w:val="multilevel"/>
    <w:tmpl w:val="6B4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56AA3"/>
    <w:multiLevelType w:val="hybridMultilevel"/>
    <w:tmpl w:val="7F58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434C7"/>
    <w:multiLevelType w:val="multilevel"/>
    <w:tmpl w:val="F7A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D316B"/>
    <w:multiLevelType w:val="multilevel"/>
    <w:tmpl w:val="20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3261A"/>
    <w:multiLevelType w:val="hybridMultilevel"/>
    <w:tmpl w:val="F30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76B63"/>
    <w:multiLevelType w:val="hybridMultilevel"/>
    <w:tmpl w:val="ECC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C4B82"/>
    <w:multiLevelType w:val="multilevel"/>
    <w:tmpl w:val="053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1"/>
  </w:num>
  <w:num w:numId="2" w16cid:durableId="1111634686">
    <w:abstractNumId w:val="12"/>
  </w:num>
  <w:num w:numId="3" w16cid:durableId="350302547">
    <w:abstractNumId w:val="16"/>
  </w:num>
  <w:num w:numId="4" w16cid:durableId="1487821489">
    <w:abstractNumId w:val="9"/>
  </w:num>
  <w:num w:numId="5" w16cid:durableId="747966106">
    <w:abstractNumId w:val="30"/>
  </w:num>
  <w:num w:numId="6" w16cid:durableId="1295715536">
    <w:abstractNumId w:val="27"/>
  </w:num>
  <w:num w:numId="7" w16cid:durableId="1124617884">
    <w:abstractNumId w:val="0"/>
  </w:num>
  <w:num w:numId="8" w16cid:durableId="2069181311">
    <w:abstractNumId w:val="22"/>
  </w:num>
  <w:num w:numId="9" w16cid:durableId="422386423">
    <w:abstractNumId w:val="29"/>
  </w:num>
  <w:num w:numId="10" w16cid:durableId="1001932701">
    <w:abstractNumId w:val="6"/>
  </w:num>
  <w:num w:numId="11" w16cid:durableId="29304990">
    <w:abstractNumId w:val="2"/>
  </w:num>
  <w:num w:numId="12" w16cid:durableId="890920065">
    <w:abstractNumId w:val="19"/>
  </w:num>
  <w:num w:numId="13" w16cid:durableId="1169175678">
    <w:abstractNumId w:val="25"/>
  </w:num>
  <w:num w:numId="14" w16cid:durableId="949319958">
    <w:abstractNumId w:val="24"/>
  </w:num>
  <w:num w:numId="15" w16cid:durableId="1183783743">
    <w:abstractNumId w:val="5"/>
  </w:num>
  <w:num w:numId="16" w16cid:durableId="2021738733">
    <w:abstractNumId w:val="10"/>
  </w:num>
  <w:num w:numId="17" w16cid:durableId="880553208">
    <w:abstractNumId w:val="23"/>
  </w:num>
  <w:num w:numId="18" w16cid:durableId="1330644046">
    <w:abstractNumId w:val="1"/>
  </w:num>
  <w:num w:numId="19" w16cid:durableId="1367560783">
    <w:abstractNumId w:val="26"/>
  </w:num>
  <w:num w:numId="20" w16cid:durableId="2009668273">
    <w:abstractNumId w:val="17"/>
  </w:num>
  <w:num w:numId="21" w16cid:durableId="1419253485">
    <w:abstractNumId w:val="13"/>
  </w:num>
  <w:num w:numId="22" w16cid:durableId="2136291091">
    <w:abstractNumId w:val="15"/>
  </w:num>
  <w:num w:numId="23" w16cid:durableId="2078744271">
    <w:abstractNumId w:val="3"/>
  </w:num>
  <w:num w:numId="24" w16cid:durableId="855532943">
    <w:abstractNumId w:val="4"/>
  </w:num>
  <w:num w:numId="25" w16cid:durableId="2014717020">
    <w:abstractNumId w:val="28"/>
  </w:num>
  <w:num w:numId="26" w16cid:durableId="709183930">
    <w:abstractNumId w:val="11"/>
  </w:num>
  <w:num w:numId="27" w16cid:durableId="1951472696">
    <w:abstractNumId w:val="14"/>
  </w:num>
  <w:num w:numId="28" w16cid:durableId="44762689">
    <w:abstractNumId w:val="8"/>
  </w:num>
  <w:num w:numId="29" w16cid:durableId="1127972534">
    <w:abstractNumId w:val="18"/>
  </w:num>
  <w:num w:numId="30" w16cid:durableId="1136604043">
    <w:abstractNumId w:val="7"/>
  </w:num>
  <w:num w:numId="31" w16cid:durableId="15587831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5F319D"/>
    <w:rsid w:val="005F54AE"/>
    <w:rsid w:val="006767AA"/>
    <w:rsid w:val="006937C7"/>
    <w:rsid w:val="006D71F6"/>
    <w:rsid w:val="007A728B"/>
    <w:rsid w:val="009E15B1"/>
    <w:rsid w:val="00AA3220"/>
    <w:rsid w:val="00BB71A9"/>
    <w:rsid w:val="00CF0489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2025-08-25T20:19:00Z</dcterms:created>
  <dcterms:modified xsi:type="dcterms:W3CDTF">2025-08-25T20:20:00Z</dcterms:modified>
</cp:coreProperties>
</file>