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393"/>
        <w:tblLook w:firstRow="1" w:lastRow="0" w:firstColumn="0" w:lastColumn="0" w:noHBand="0" w:noVBand="1"/>
      </w:tblPr>
      <w:tblGrid>
        <w:gridCol w:w="1426"/>
        <w:gridCol w:w="1945"/>
        <w:gridCol w:w="655"/>
        <w:gridCol w:w="2379"/>
        <w:gridCol w:w="655"/>
        <w:gridCol w:w="1545"/>
        <w:gridCol w:w="716"/>
        <w:gridCol w:w="1071"/>
      </w:tblGrid>
      <w:tr>
        <w:trPr>
          <w:cantSplit/>
          <w:trHeight w:val="329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Study 2 (unfiltered)</w:t>
            </w:r>
          </w:p>
        </w:tc>
      </w:tr>
      <w:tr>
        <w:trPr>
          <w:cantSplit/>
          <w:trHeight w:val="329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Non-Dominant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Third Language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filtered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Kabyle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Farsi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Russian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Arabic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Tibetan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Romanian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Cantonese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Khmer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no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Mandarin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2020-09-03T10:47:16Z</dcterms:modified>
  <cp:category/>
</cp:coreProperties>
</file>