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835A0" w14:textId="0ECA75A2" w:rsidR="004E073A" w:rsidRDefault="00D4300C" w:rsidP="004E073A">
      <w:pPr>
        <w:pStyle w:val="ListParagraph"/>
        <w:numPr>
          <w:ilvl w:val="0"/>
          <w:numId w:val="1"/>
        </w:numPr>
      </w:pPr>
      <w:r>
        <w:t xml:space="preserve">(1 pt) </w:t>
      </w:r>
      <w:r w:rsidR="004E073A">
        <w:t>Fill in the blanks to place the concepts in the correct order. Note: Reproductive isolation refers to the reduced fitness that can occur in hybrids when crossing between genetically divergent populations, not geographical isolation.</w:t>
      </w:r>
    </w:p>
    <w:p w14:paraId="3DF8BC45" w14:textId="77777777" w:rsidR="004E073A" w:rsidRDefault="004E073A" w:rsidP="004E073A">
      <w:pPr>
        <w:pStyle w:val="ListParagraph"/>
      </w:pPr>
    </w:p>
    <w:p w14:paraId="736EDAF7" w14:textId="669A693A" w:rsidR="004E073A" w:rsidRDefault="004E073A" w:rsidP="004E073A">
      <w:pPr>
        <w:pStyle w:val="ListParagraph"/>
      </w:pPr>
      <w:r>
        <w:t>Concepts: speciation, genetic incompatibility, reproductive isolation</w:t>
      </w:r>
    </w:p>
    <w:p w14:paraId="0BE11C91" w14:textId="77777777" w:rsidR="004E073A" w:rsidRDefault="004E073A" w:rsidP="004E073A">
      <w:pPr>
        <w:pStyle w:val="ListParagraph"/>
      </w:pPr>
    </w:p>
    <w:p w14:paraId="7EB2208C" w14:textId="1BEAC3FE" w:rsidR="004E073A" w:rsidRDefault="004E073A" w:rsidP="004E073A">
      <w:pPr>
        <w:pStyle w:val="ListParagraph"/>
      </w:pPr>
      <w:r>
        <w:t>__</w:t>
      </w:r>
      <w:r w:rsidRPr="004E073A">
        <w:rPr>
          <w:i/>
          <w:iCs/>
          <w:color w:val="156082" w:themeColor="accent1"/>
          <w:u w:val="single"/>
        </w:rPr>
        <w:t>Genetic incompatibility</w:t>
      </w:r>
      <w:r>
        <w:t>_ leads to __</w:t>
      </w:r>
      <w:r w:rsidRPr="004E073A">
        <w:rPr>
          <w:i/>
          <w:iCs/>
          <w:color w:val="156082" w:themeColor="accent1"/>
          <w:u w:val="single"/>
        </w:rPr>
        <w:t>reproductive isolation</w:t>
      </w:r>
      <w:r>
        <w:t xml:space="preserve">__ which can then result </w:t>
      </w:r>
      <w:proofErr w:type="gramStart"/>
      <w:r>
        <w:t>in  _</w:t>
      </w:r>
      <w:proofErr w:type="gramEnd"/>
      <w:r>
        <w:t>_</w:t>
      </w:r>
      <w:r w:rsidRPr="004E073A">
        <w:rPr>
          <w:i/>
          <w:iCs/>
          <w:color w:val="156082" w:themeColor="accent1"/>
          <w:u w:val="single"/>
        </w:rPr>
        <w:t>speciation</w:t>
      </w:r>
      <w:r w:rsidRPr="004E073A">
        <w:rPr>
          <w:color w:val="156082" w:themeColor="accent1"/>
        </w:rPr>
        <w:t xml:space="preserve"> </w:t>
      </w:r>
      <w:r>
        <w:t>__.</w:t>
      </w:r>
    </w:p>
    <w:p w14:paraId="08DCD729" w14:textId="77777777" w:rsidR="004E073A" w:rsidRDefault="004E073A" w:rsidP="004E073A">
      <w:pPr>
        <w:pStyle w:val="ListParagraph"/>
      </w:pPr>
    </w:p>
    <w:p w14:paraId="5AC94A08" w14:textId="631D3292" w:rsidR="004E073A" w:rsidRDefault="00D4300C" w:rsidP="004E073A">
      <w:pPr>
        <w:pStyle w:val="ListParagraph"/>
        <w:numPr>
          <w:ilvl w:val="0"/>
          <w:numId w:val="1"/>
        </w:numPr>
      </w:pPr>
      <w:r>
        <w:t xml:space="preserve">(2 pts) </w:t>
      </w:r>
      <w:r w:rsidR="004E073A">
        <w:t xml:space="preserve">Choose the correct </w:t>
      </w:r>
      <w:r w:rsidR="00831609">
        <w:t>answer for each attribute</w:t>
      </w:r>
    </w:p>
    <w:p w14:paraId="7039DE80" w14:textId="27FD1A58" w:rsidR="00831609" w:rsidRDefault="00831609" w:rsidP="00831609">
      <w:pPr>
        <w:pStyle w:val="ListParagraph"/>
        <w:numPr>
          <w:ilvl w:val="1"/>
          <w:numId w:val="1"/>
        </w:numPr>
      </w:pPr>
      <w:r>
        <w:t>Are present in plants and animals</w:t>
      </w:r>
    </w:p>
    <w:p w14:paraId="764A83BE" w14:textId="699D8147" w:rsidR="003C2037" w:rsidRDefault="001D6B88" w:rsidP="002E11A4">
      <w:pPr>
        <w:pStyle w:val="ListParagraph"/>
        <w:numPr>
          <w:ilvl w:val="2"/>
          <w:numId w:val="2"/>
        </w:numPr>
      </w:pPr>
      <w:r>
        <w:t>Nuclear genome</w:t>
      </w:r>
    </w:p>
    <w:p w14:paraId="7107E5B3" w14:textId="77777777" w:rsidR="001D6B88" w:rsidRDefault="001D6B88" w:rsidP="002E11A4">
      <w:pPr>
        <w:pStyle w:val="ListParagraph"/>
        <w:numPr>
          <w:ilvl w:val="2"/>
          <w:numId w:val="2"/>
        </w:numPr>
      </w:pPr>
      <w:r>
        <w:t>Mitochondrial genome</w:t>
      </w:r>
    </w:p>
    <w:p w14:paraId="3415E625" w14:textId="77777777" w:rsidR="001D6B88" w:rsidRDefault="001D6B88" w:rsidP="002E11A4">
      <w:pPr>
        <w:pStyle w:val="ListParagraph"/>
        <w:numPr>
          <w:ilvl w:val="2"/>
          <w:numId w:val="2"/>
        </w:numPr>
      </w:pPr>
      <w:r>
        <w:t>Chloroplast genome</w:t>
      </w:r>
    </w:p>
    <w:p w14:paraId="2A76ACE2" w14:textId="391148B0" w:rsidR="003C2037" w:rsidRPr="00D4300C" w:rsidRDefault="00D55EF0" w:rsidP="002E11A4">
      <w:pPr>
        <w:pStyle w:val="ListParagraph"/>
        <w:numPr>
          <w:ilvl w:val="2"/>
          <w:numId w:val="2"/>
        </w:numPr>
        <w:rPr>
          <w:i/>
          <w:iCs/>
          <w:color w:val="156082" w:themeColor="accent1"/>
        </w:rPr>
      </w:pPr>
      <w:r>
        <w:rPr>
          <w:i/>
          <w:iCs/>
          <w:color w:val="156082" w:themeColor="accent1"/>
        </w:rPr>
        <w:t>Nuclear and mitochondrial genomes</w:t>
      </w:r>
    </w:p>
    <w:p w14:paraId="27E43F6E" w14:textId="57923E15" w:rsidR="002E11A4" w:rsidRDefault="00D55EF0" w:rsidP="002E11A4">
      <w:pPr>
        <w:pStyle w:val="ListParagraph"/>
        <w:numPr>
          <w:ilvl w:val="2"/>
          <w:numId w:val="2"/>
        </w:numPr>
      </w:pPr>
      <w:r>
        <w:t>Nuclear and chloroplast genomes</w:t>
      </w:r>
    </w:p>
    <w:p w14:paraId="6EA3CD57" w14:textId="2C76BA07" w:rsidR="00D32806" w:rsidRDefault="00D55EF0" w:rsidP="002E11A4">
      <w:pPr>
        <w:pStyle w:val="ListParagraph"/>
        <w:numPr>
          <w:ilvl w:val="2"/>
          <w:numId w:val="2"/>
        </w:numPr>
      </w:pPr>
      <w:r>
        <w:t>Nuclear, chloroplast, and mitochondrial genomes</w:t>
      </w:r>
    </w:p>
    <w:p w14:paraId="5670654C" w14:textId="0AE695B9" w:rsidR="002E11A4" w:rsidRDefault="002E11A4" w:rsidP="002E11A4">
      <w:pPr>
        <w:pStyle w:val="ListParagraph"/>
        <w:numPr>
          <w:ilvl w:val="1"/>
          <w:numId w:val="2"/>
        </w:numPr>
      </w:pPr>
      <w:r>
        <w:t>Are present only in plants</w:t>
      </w:r>
    </w:p>
    <w:p w14:paraId="03AF46CD" w14:textId="77777777" w:rsidR="002E11A4" w:rsidRDefault="002E11A4" w:rsidP="002E11A4">
      <w:pPr>
        <w:pStyle w:val="ListParagraph"/>
        <w:numPr>
          <w:ilvl w:val="2"/>
          <w:numId w:val="2"/>
        </w:numPr>
      </w:pPr>
      <w:r>
        <w:t>Mitochondrial genome</w:t>
      </w:r>
    </w:p>
    <w:p w14:paraId="763BDB72" w14:textId="77777777" w:rsidR="002E11A4" w:rsidRPr="00D4300C" w:rsidRDefault="002E11A4" w:rsidP="002E11A4">
      <w:pPr>
        <w:pStyle w:val="ListParagraph"/>
        <w:numPr>
          <w:ilvl w:val="2"/>
          <w:numId w:val="2"/>
        </w:numPr>
        <w:rPr>
          <w:i/>
          <w:iCs/>
          <w:color w:val="156082" w:themeColor="accent1"/>
        </w:rPr>
      </w:pPr>
      <w:r w:rsidRPr="00D4300C">
        <w:rPr>
          <w:i/>
          <w:iCs/>
          <w:color w:val="156082" w:themeColor="accent1"/>
        </w:rPr>
        <w:t>Chloroplast genome</w:t>
      </w:r>
    </w:p>
    <w:p w14:paraId="6A636F9E" w14:textId="33DA3219" w:rsidR="00CC63FB" w:rsidRDefault="00CC63FB" w:rsidP="002E11A4">
      <w:pPr>
        <w:pStyle w:val="ListParagraph"/>
        <w:numPr>
          <w:ilvl w:val="2"/>
          <w:numId w:val="2"/>
        </w:numPr>
      </w:pPr>
      <w:r>
        <w:t>Nuclear and chloroplast genomes</w:t>
      </w:r>
    </w:p>
    <w:p w14:paraId="715E8E5C" w14:textId="72FCE17D" w:rsidR="002E11A4" w:rsidRDefault="00CC63FB" w:rsidP="002E11A4">
      <w:pPr>
        <w:pStyle w:val="ListParagraph"/>
        <w:numPr>
          <w:ilvl w:val="2"/>
          <w:numId w:val="2"/>
        </w:numPr>
      </w:pPr>
      <w:r>
        <w:t>Mitochondrial and chloroplast genomes</w:t>
      </w:r>
    </w:p>
    <w:p w14:paraId="6D6BF572" w14:textId="319002C9" w:rsidR="002E11A4" w:rsidRDefault="002222C4" w:rsidP="002E11A4">
      <w:pPr>
        <w:pStyle w:val="ListParagraph"/>
        <w:numPr>
          <w:ilvl w:val="1"/>
          <w:numId w:val="2"/>
        </w:numPr>
      </w:pPr>
      <w:r>
        <w:t>Contain circular, prokaryotic like genomes</w:t>
      </w:r>
    </w:p>
    <w:p w14:paraId="5305E698" w14:textId="77777777" w:rsidR="002222C4" w:rsidRDefault="002222C4" w:rsidP="002222C4">
      <w:pPr>
        <w:pStyle w:val="ListParagraph"/>
        <w:numPr>
          <w:ilvl w:val="2"/>
          <w:numId w:val="2"/>
        </w:numPr>
      </w:pPr>
      <w:r>
        <w:t>Nuclear genome</w:t>
      </w:r>
    </w:p>
    <w:p w14:paraId="246C2CBD" w14:textId="77777777" w:rsidR="002222C4" w:rsidRDefault="002222C4" w:rsidP="002222C4">
      <w:pPr>
        <w:pStyle w:val="ListParagraph"/>
        <w:numPr>
          <w:ilvl w:val="2"/>
          <w:numId w:val="2"/>
        </w:numPr>
      </w:pPr>
      <w:r>
        <w:t>Mitochondrial genome</w:t>
      </w:r>
    </w:p>
    <w:p w14:paraId="64FD0821" w14:textId="77777777" w:rsidR="002222C4" w:rsidRDefault="002222C4" w:rsidP="002222C4">
      <w:pPr>
        <w:pStyle w:val="ListParagraph"/>
        <w:numPr>
          <w:ilvl w:val="2"/>
          <w:numId w:val="2"/>
        </w:numPr>
      </w:pPr>
      <w:r>
        <w:t>Chloroplast genome</w:t>
      </w:r>
    </w:p>
    <w:p w14:paraId="677BAE81" w14:textId="6ADF751F" w:rsidR="002222C4" w:rsidRPr="00C95F0E" w:rsidRDefault="00C95F0E" w:rsidP="002222C4">
      <w:pPr>
        <w:pStyle w:val="ListParagraph"/>
        <w:numPr>
          <w:ilvl w:val="2"/>
          <w:numId w:val="2"/>
        </w:numPr>
        <w:rPr>
          <w:i/>
          <w:iCs/>
          <w:color w:val="156082" w:themeColor="accent1"/>
        </w:rPr>
      </w:pPr>
      <w:r w:rsidRPr="00C95F0E">
        <w:rPr>
          <w:i/>
          <w:iCs/>
          <w:color w:val="156082" w:themeColor="accent1"/>
        </w:rPr>
        <w:t>Mitochondrial and chloroplast genomes</w:t>
      </w:r>
    </w:p>
    <w:p w14:paraId="7878C47D" w14:textId="478954CE" w:rsidR="002222C4" w:rsidRDefault="002222C4" w:rsidP="002222C4">
      <w:pPr>
        <w:pStyle w:val="ListParagraph"/>
        <w:numPr>
          <w:ilvl w:val="1"/>
          <w:numId w:val="2"/>
        </w:numPr>
      </w:pPr>
      <w:r>
        <w:t>Are typically maternally inherited</w:t>
      </w:r>
    </w:p>
    <w:p w14:paraId="0BE6AA51" w14:textId="77777777" w:rsidR="007A3F2F" w:rsidRDefault="007A3F2F" w:rsidP="007A3F2F">
      <w:pPr>
        <w:pStyle w:val="ListParagraph"/>
        <w:numPr>
          <w:ilvl w:val="2"/>
          <w:numId w:val="2"/>
        </w:numPr>
      </w:pPr>
      <w:r>
        <w:t>Nuclear genome</w:t>
      </w:r>
    </w:p>
    <w:p w14:paraId="2B20AC9C" w14:textId="77777777" w:rsidR="007A3F2F" w:rsidRDefault="007A3F2F" w:rsidP="007A3F2F">
      <w:pPr>
        <w:pStyle w:val="ListParagraph"/>
        <w:numPr>
          <w:ilvl w:val="2"/>
          <w:numId w:val="2"/>
        </w:numPr>
      </w:pPr>
      <w:r>
        <w:t>Mitochondrial genome</w:t>
      </w:r>
    </w:p>
    <w:p w14:paraId="1F8AA594" w14:textId="77777777" w:rsidR="007A3F2F" w:rsidRDefault="007A3F2F" w:rsidP="007A3F2F">
      <w:pPr>
        <w:pStyle w:val="ListParagraph"/>
        <w:numPr>
          <w:ilvl w:val="2"/>
          <w:numId w:val="2"/>
        </w:numPr>
      </w:pPr>
      <w:r>
        <w:t>Chloroplast genome</w:t>
      </w:r>
    </w:p>
    <w:p w14:paraId="24FEEE7E" w14:textId="77777777" w:rsidR="007A3F2F" w:rsidRPr="00C95F0E" w:rsidRDefault="007A3F2F" w:rsidP="007A3F2F">
      <w:pPr>
        <w:pStyle w:val="ListParagraph"/>
        <w:numPr>
          <w:ilvl w:val="2"/>
          <w:numId w:val="2"/>
        </w:numPr>
        <w:rPr>
          <w:i/>
          <w:iCs/>
          <w:color w:val="156082" w:themeColor="accent1"/>
        </w:rPr>
      </w:pPr>
      <w:r w:rsidRPr="00C95F0E">
        <w:rPr>
          <w:i/>
          <w:iCs/>
          <w:color w:val="156082" w:themeColor="accent1"/>
        </w:rPr>
        <w:t>Mitochondrial and chloroplast genomes</w:t>
      </w:r>
    </w:p>
    <w:p w14:paraId="31CDA368" w14:textId="456511DB" w:rsidR="002222C4" w:rsidRDefault="002222C4" w:rsidP="002222C4">
      <w:pPr>
        <w:pStyle w:val="ListParagraph"/>
        <w:numPr>
          <w:ilvl w:val="1"/>
          <w:numId w:val="2"/>
        </w:numPr>
      </w:pPr>
      <w:r>
        <w:t>Encode proteins used in photosynthesis</w:t>
      </w:r>
    </w:p>
    <w:p w14:paraId="1ECCE4C1" w14:textId="77777777" w:rsidR="002222C4" w:rsidRDefault="002222C4" w:rsidP="002222C4">
      <w:pPr>
        <w:pStyle w:val="ListParagraph"/>
        <w:numPr>
          <w:ilvl w:val="2"/>
          <w:numId w:val="2"/>
        </w:numPr>
      </w:pPr>
      <w:r>
        <w:t>Nuclear genome</w:t>
      </w:r>
    </w:p>
    <w:p w14:paraId="357070E4" w14:textId="77777777" w:rsidR="002222C4" w:rsidRDefault="002222C4" w:rsidP="002222C4">
      <w:pPr>
        <w:pStyle w:val="ListParagraph"/>
        <w:numPr>
          <w:ilvl w:val="2"/>
          <w:numId w:val="2"/>
        </w:numPr>
      </w:pPr>
      <w:r>
        <w:t>Mitochondrial genome</w:t>
      </w:r>
    </w:p>
    <w:p w14:paraId="35A7BE2F" w14:textId="77777777" w:rsidR="002222C4" w:rsidRDefault="002222C4" w:rsidP="002222C4">
      <w:pPr>
        <w:pStyle w:val="ListParagraph"/>
        <w:numPr>
          <w:ilvl w:val="2"/>
          <w:numId w:val="2"/>
        </w:numPr>
      </w:pPr>
      <w:r>
        <w:t>Chloroplast genome</w:t>
      </w:r>
    </w:p>
    <w:p w14:paraId="7F37E55D" w14:textId="59828EA5" w:rsidR="002222C4" w:rsidRPr="007A3F2F" w:rsidRDefault="007A3F2F" w:rsidP="002222C4">
      <w:pPr>
        <w:pStyle w:val="ListParagraph"/>
        <w:numPr>
          <w:ilvl w:val="2"/>
          <w:numId w:val="2"/>
        </w:numPr>
        <w:rPr>
          <w:i/>
          <w:iCs/>
          <w:color w:val="156082" w:themeColor="accent1"/>
        </w:rPr>
      </w:pPr>
      <w:r w:rsidRPr="007A3F2F">
        <w:rPr>
          <w:i/>
          <w:iCs/>
          <w:color w:val="156082" w:themeColor="accent1"/>
        </w:rPr>
        <w:t>Nuclear and chloroplast genomes</w:t>
      </w:r>
    </w:p>
    <w:p w14:paraId="1E672E41" w14:textId="7605B43A" w:rsidR="002222C4" w:rsidRDefault="007A3F2F" w:rsidP="002222C4">
      <w:pPr>
        <w:pStyle w:val="ListParagraph"/>
        <w:numPr>
          <w:ilvl w:val="2"/>
          <w:numId w:val="2"/>
        </w:numPr>
      </w:pPr>
      <w:r>
        <w:t>Mitochondrial and chloroplast genomes</w:t>
      </w:r>
    </w:p>
    <w:p w14:paraId="08F44A23" w14:textId="35527DB2" w:rsidR="002222C4" w:rsidRDefault="00D4300C" w:rsidP="002222C4">
      <w:pPr>
        <w:pStyle w:val="ListParagraph"/>
        <w:numPr>
          <w:ilvl w:val="1"/>
          <w:numId w:val="2"/>
        </w:numPr>
      </w:pPr>
      <w:r>
        <w:lastRenderedPageBreak/>
        <w:t>Contains four “parts”, including a pair of inverted repeats</w:t>
      </w:r>
    </w:p>
    <w:p w14:paraId="1B4CAD75" w14:textId="77777777" w:rsidR="00D4300C" w:rsidRDefault="00D4300C" w:rsidP="00D4300C">
      <w:pPr>
        <w:pStyle w:val="ListParagraph"/>
        <w:numPr>
          <w:ilvl w:val="2"/>
          <w:numId w:val="2"/>
        </w:numPr>
      </w:pPr>
      <w:r>
        <w:t>Nuclear genome</w:t>
      </w:r>
    </w:p>
    <w:p w14:paraId="67A70FE2" w14:textId="77777777" w:rsidR="00D4300C" w:rsidRDefault="00D4300C" w:rsidP="00D4300C">
      <w:pPr>
        <w:pStyle w:val="ListParagraph"/>
        <w:numPr>
          <w:ilvl w:val="2"/>
          <w:numId w:val="2"/>
        </w:numPr>
      </w:pPr>
      <w:r>
        <w:t>Mitochondrial genome</w:t>
      </w:r>
    </w:p>
    <w:p w14:paraId="0F193BA7" w14:textId="77777777" w:rsidR="00D4300C" w:rsidRPr="004A467C" w:rsidRDefault="00D4300C" w:rsidP="00D4300C">
      <w:pPr>
        <w:pStyle w:val="ListParagraph"/>
        <w:numPr>
          <w:ilvl w:val="2"/>
          <w:numId w:val="2"/>
        </w:numPr>
        <w:rPr>
          <w:i/>
          <w:iCs/>
          <w:color w:val="156082" w:themeColor="accent1"/>
        </w:rPr>
      </w:pPr>
      <w:r w:rsidRPr="004A467C">
        <w:rPr>
          <w:i/>
          <w:iCs/>
          <w:color w:val="156082" w:themeColor="accent1"/>
        </w:rPr>
        <w:t>Chloroplast genome</w:t>
      </w:r>
    </w:p>
    <w:p w14:paraId="10C43A86" w14:textId="244C2C4E" w:rsidR="002222C4" w:rsidRDefault="004A467C" w:rsidP="004A467C">
      <w:pPr>
        <w:pStyle w:val="ListParagraph"/>
        <w:numPr>
          <w:ilvl w:val="2"/>
          <w:numId w:val="2"/>
        </w:numPr>
      </w:pPr>
      <w:r>
        <w:t>Mitochondrial and chloroplast genomes</w:t>
      </w:r>
    </w:p>
    <w:p w14:paraId="68991D19" w14:textId="77777777" w:rsidR="00476649" w:rsidRDefault="00476649" w:rsidP="00476649">
      <w:pPr>
        <w:pStyle w:val="ListParagraph"/>
      </w:pPr>
    </w:p>
    <w:p w14:paraId="24E17F42" w14:textId="5D19657E" w:rsidR="004A467C" w:rsidRDefault="003B06A2" w:rsidP="002D2042">
      <w:pPr>
        <w:pStyle w:val="ListParagraph"/>
        <w:numPr>
          <w:ilvl w:val="0"/>
          <w:numId w:val="1"/>
        </w:numPr>
      </w:pPr>
      <w:r>
        <w:t xml:space="preserve">(0.5 pts) </w:t>
      </w:r>
      <w:r w:rsidR="00476649">
        <w:t>Do the data support the hypothesis</w:t>
      </w:r>
      <w:r>
        <w:t xml:space="preserve"> that structural variation in the chloroplast genome contributes to genetic incompatibility in Campanula americana? </w:t>
      </w:r>
      <w:r w:rsidR="00836BA4">
        <w:t>State yes or no and briefly explain.</w:t>
      </w:r>
    </w:p>
    <w:p w14:paraId="3442ECF5" w14:textId="20B732E7" w:rsidR="00985235" w:rsidRDefault="00985235" w:rsidP="00985235">
      <w:pPr>
        <w:pStyle w:val="ListParagraph"/>
        <w:rPr>
          <w:color w:val="156082" w:themeColor="accent1"/>
        </w:rPr>
      </w:pPr>
      <w:r>
        <w:rPr>
          <w:color w:val="156082" w:themeColor="accent1"/>
        </w:rPr>
        <w:t xml:space="preserve">The graphs we made combining data across groups at the end of the lab module generally led to a positive slope/relationship between </w:t>
      </w:r>
      <w:r w:rsidR="00137DE6">
        <w:rPr>
          <w:color w:val="156082" w:themeColor="accent1"/>
        </w:rPr>
        <w:t xml:space="preserve">number of structural variants on the x-axis and strength of genetic incompatibility on the y-axis. </w:t>
      </w:r>
      <w:r w:rsidR="00A451F6">
        <w:rPr>
          <w:color w:val="156082" w:themeColor="accent1"/>
        </w:rPr>
        <w:t>Thus, students were expected to state that yes, the data support the hypothesis due to the</w:t>
      </w:r>
      <w:r w:rsidR="00137DE6">
        <w:rPr>
          <w:color w:val="156082" w:themeColor="accent1"/>
        </w:rPr>
        <w:t xml:space="preserve"> positive relationship </w:t>
      </w:r>
      <w:r w:rsidR="00A451F6">
        <w:rPr>
          <w:color w:val="156082" w:themeColor="accent1"/>
        </w:rPr>
        <w:t>between number of structural variants and the strength of genetic incompatibility.</w:t>
      </w:r>
      <w:r w:rsidR="00137DE6">
        <w:rPr>
          <w:color w:val="156082" w:themeColor="accent1"/>
        </w:rPr>
        <w:t xml:space="preserve"> </w:t>
      </w:r>
    </w:p>
    <w:p w14:paraId="3F466109" w14:textId="77777777" w:rsidR="00A451F6" w:rsidRPr="00985235" w:rsidRDefault="00A451F6" w:rsidP="00985235">
      <w:pPr>
        <w:pStyle w:val="ListParagraph"/>
        <w:rPr>
          <w:color w:val="156082" w:themeColor="accent1"/>
        </w:rPr>
      </w:pPr>
    </w:p>
    <w:p w14:paraId="5EB2376C" w14:textId="436A4089" w:rsidR="00836BA4" w:rsidRDefault="00836BA4" w:rsidP="002D2042">
      <w:pPr>
        <w:pStyle w:val="ListParagraph"/>
        <w:numPr>
          <w:ilvl w:val="0"/>
          <w:numId w:val="1"/>
        </w:numPr>
      </w:pPr>
      <w:r>
        <w:t>(0.5 pts) Can we conclude that structural variation causes genetic incompatibility in this system? Why or why not? (answer in one sentence or bullet point).</w:t>
      </w:r>
    </w:p>
    <w:p w14:paraId="2FA76F6D" w14:textId="2EF03882" w:rsidR="00B76B20" w:rsidRDefault="00B76B20" w:rsidP="00B76B20">
      <w:pPr>
        <w:pStyle w:val="ListParagraph"/>
      </w:pPr>
      <w:r>
        <w:rPr>
          <w:color w:val="156082" w:themeColor="accent1"/>
        </w:rPr>
        <w:t xml:space="preserve">No, causation does not </w:t>
      </w:r>
      <w:r w:rsidR="00C36DB6">
        <w:rPr>
          <w:color w:val="156082" w:themeColor="accent1"/>
        </w:rPr>
        <w:t xml:space="preserve">equal correlation. </w:t>
      </w:r>
    </w:p>
    <w:p w14:paraId="39A1F85F" w14:textId="77777777" w:rsidR="00940086" w:rsidRDefault="00940086" w:rsidP="00940086">
      <w:pPr>
        <w:pStyle w:val="ListParagraph"/>
      </w:pPr>
    </w:p>
    <w:p w14:paraId="0DFB303A" w14:textId="7B1851ED" w:rsidR="00A451F6" w:rsidRDefault="00940086" w:rsidP="002D2042">
      <w:pPr>
        <w:pStyle w:val="ListParagraph"/>
        <w:numPr>
          <w:ilvl w:val="0"/>
          <w:numId w:val="1"/>
        </w:numPr>
      </w:pPr>
      <w:r>
        <w:t>(1 pt) Explain what you think are the takeaways from this module in 2-4 sentences.</w:t>
      </w:r>
    </w:p>
    <w:p w14:paraId="3B04BD84" w14:textId="71926954" w:rsidR="002A7462" w:rsidRDefault="002A7462" w:rsidP="002A7462">
      <w:pPr>
        <w:pStyle w:val="ListParagraph"/>
      </w:pPr>
      <w:r>
        <w:rPr>
          <w:color w:val="156082" w:themeColor="accent1"/>
        </w:rPr>
        <w:t xml:space="preserve">No wrong answers here, </w:t>
      </w:r>
      <w:proofErr w:type="gramStart"/>
      <w:r>
        <w:rPr>
          <w:color w:val="156082" w:themeColor="accent1"/>
        </w:rPr>
        <w:t>as long as</w:t>
      </w:r>
      <w:proofErr w:type="gramEnd"/>
      <w:r>
        <w:rPr>
          <w:color w:val="156082" w:themeColor="accent1"/>
        </w:rPr>
        <w:t xml:space="preserve"> students put in sufficient effort.</w:t>
      </w:r>
    </w:p>
    <w:sectPr w:rsidR="002A74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95556" w14:textId="77777777" w:rsidR="00051EB4" w:rsidRDefault="00051EB4" w:rsidP="00051EB4">
      <w:pPr>
        <w:spacing w:after="0" w:line="240" w:lineRule="auto"/>
      </w:pPr>
      <w:r>
        <w:separator/>
      </w:r>
    </w:p>
  </w:endnote>
  <w:endnote w:type="continuationSeparator" w:id="0">
    <w:p w14:paraId="7B3FCE3A" w14:textId="77777777" w:rsidR="00051EB4" w:rsidRDefault="00051EB4" w:rsidP="0005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BE09E" w14:textId="77777777" w:rsidR="00051EB4" w:rsidRDefault="00051EB4" w:rsidP="00051EB4">
      <w:pPr>
        <w:spacing w:after="0" w:line="240" w:lineRule="auto"/>
      </w:pPr>
      <w:r>
        <w:separator/>
      </w:r>
    </w:p>
  </w:footnote>
  <w:footnote w:type="continuationSeparator" w:id="0">
    <w:p w14:paraId="165127D0" w14:textId="77777777" w:rsidR="00051EB4" w:rsidRDefault="00051EB4" w:rsidP="00051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BCFC3" w14:textId="677AFEA1" w:rsidR="00051EB4" w:rsidRPr="006D0E1A" w:rsidRDefault="006D0E1A" w:rsidP="006D0E1A">
    <w:pPr>
      <w:jc w:val="center"/>
      <w:rPr>
        <w:vertAlign w:val="superscript"/>
      </w:rPr>
    </w:pPr>
    <w:r w:rsidRPr="002E178C">
      <w:rPr>
        <w:bCs/>
      </w:rPr>
      <w:t>Using Nanopore sequencing to assemble and compare chloroplast genomes: introducing genomics and bioinformatics into the classroom.</w:t>
    </w:r>
    <w:r>
      <w:rPr>
        <w:bCs/>
      </w:rPr>
      <w:t xml:space="preserve"> </w:t>
    </w:r>
    <w:r>
      <w:t>Tyler Gandee, Caylin Murray, Alfredo Lopez-Caamal, Isobel Cobb, Laura F. Galloway, Joseph A. Harsh, Karen B. Barnard-Kubow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D528B"/>
    <w:multiLevelType w:val="hybridMultilevel"/>
    <w:tmpl w:val="6CDC968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D18C6"/>
    <w:multiLevelType w:val="hybridMultilevel"/>
    <w:tmpl w:val="AFC230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050322">
    <w:abstractNumId w:val="1"/>
  </w:num>
  <w:num w:numId="2" w16cid:durableId="169129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3A"/>
    <w:rsid w:val="00051EB4"/>
    <w:rsid w:val="00137DE6"/>
    <w:rsid w:val="001D6B88"/>
    <w:rsid w:val="002222C4"/>
    <w:rsid w:val="002A7462"/>
    <w:rsid w:val="002D2042"/>
    <w:rsid w:val="002E11A4"/>
    <w:rsid w:val="003B06A2"/>
    <w:rsid w:val="003C2037"/>
    <w:rsid w:val="00476649"/>
    <w:rsid w:val="004A467C"/>
    <w:rsid w:val="004E073A"/>
    <w:rsid w:val="006D0E1A"/>
    <w:rsid w:val="006D1314"/>
    <w:rsid w:val="007035B0"/>
    <w:rsid w:val="007A3F2F"/>
    <w:rsid w:val="00831609"/>
    <w:rsid w:val="00836BA4"/>
    <w:rsid w:val="00940086"/>
    <w:rsid w:val="00985235"/>
    <w:rsid w:val="00A451F6"/>
    <w:rsid w:val="00B76B20"/>
    <w:rsid w:val="00C36DB6"/>
    <w:rsid w:val="00C95F0E"/>
    <w:rsid w:val="00CC63FB"/>
    <w:rsid w:val="00D32806"/>
    <w:rsid w:val="00D4300C"/>
    <w:rsid w:val="00D55EF0"/>
    <w:rsid w:val="00E223EA"/>
    <w:rsid w:val="00E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A1F05"/>
  <w15:chartTrackingRefBased/>
  <w15:docId w15:val="{2B71F748-4B2D-3140-9D1D-A0DB1DD2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7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7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7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7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7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7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7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7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7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7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7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1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EB4"/>
  </w:style>
  <w:style w:type="paragraph" w:styleId="Footer">
    <w:name w:val="footer"/>
    <w:basedOn w:val="Normal"/>
    <w:link w:val="FooterChar"/>
    <w:uiPriority w:val="99"/>
    <w:unhideWhenUsed/>
    <w:rsid w:val="00051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9333c23-cac7-42f4-9989-5cee3d4a79c0}" enabled="0" method="" siteId="{e9333c23-cac7-42f4-9989-5cee3d4a79c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Barnard-Kubow, Karen Beth - barnarkb</dc:creator>
  <cp:keywords/>
  <dc:description/>
  <cp:lastModifiedBy>Barnard-Kubow, Karen Beth - barnarkb</cp:lastModifiedBy>
  <cp:revision>29</cp:revision>
  <dcterms:created xsi:type="dcterms:W3CDTF">2025-01-21T14:33:00Z</dcterms:created>
  <dcterms:modified xsi:type="dcterms:W3CDTF">2025-06-10T19:58:00Z</dcterms:modified>
</cp:coreProperties>
</file>