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774188" w:rsidRDefault="00774188" w:rsidP="009D7BF9">
      <w:pPr>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politechnika śląska</w:t>
      </w: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774188" w:rsidRDefault="00774188" w:rsidP="009D7BF9">
      <w:pPr>
        <w:spacing w:line="360" w:lineRule="auto"/>
        <w:jc w:val="center"/>
        <w:rPr>
          <w:rFonts w:ascii="Arial" w:hAnsi="Arial" w:cs="Arial"/>
        </w:rPr>
      </w:pPr>
      <w:r>
        <w:rPr>
          <w:rFonts w:ascii="Arial" w:hAnsi="Arial" w:cs="Arial"/>
          <w:b/>
          <w:bCs/>
          <w:smallCaps/>
          <w:sz w:val="36"/>
        </w:rPr>
        <w:t>kierunek teleinformatyka</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pStyle w:val="Nagwek5"/>
        <w:spacing w:line="360" w:lineRule="auto"/>
        <w:rPr>
          <w:rFonts w:ascii="Arial" w:hAnsi="Arial" w:cs="Arial"/>
        </w:rPr>
      </w:pPr>
      <w:r>
        <w:rPr>
          <w:rFonts w:ascii="Arial" w:hAnsi="Arial" w:cs="Arial"/>
        </w:rPr>
        <w:t>Projekt inżynierski</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Pr="00774188" w:rsidRDefault="00774188" w:rsidP="009D7BF9">
      <w:pPr>
        <w:pStyle w:val="Nagwek1"/>
        <w:shd w:val="clear" w:color="auto" w:fill="FFFFFF"/>
        <w:spacing w:before="0" w:line="360" w:lineRule="auto"/>
        <w:jc w:val="center"/>
        <w:rPr>
          <w:rFonts w:ascii="Arial" w:hAnsi="Arial" w:cs="Arial"/>
          <w:b w:val="0"/>
          <w:bCs w:val="0"/>
          <w:color w:val="505050"/>
        </w:rPr>
      </w:pPr>
      <w:r w:rsidRPr="00774188">
        <w:rPr>
          <w:rFonts w:ascii="Arial" w:hAnsi="Arial" w:cs="Arial"/>
          <w:b w:val="0"/>
          <w:bCs w:val="0"/>
          <w:color w:val="505050"/>
        </w:rPr>
        <w:t xml:space="preserve">Odtwarzacz muzyczny wykorzystujący API </w:t>
      </w:r>
      <w:proofErr w:type="spellStart"/>
      <w:r w:rsidRPr="00774188">
        <w:rPr>
          <w:rFonts w:ascii="Arial" w:hAnsi="Arial" w:cs="Arial"/>
          <w:b w:val="0"/>
          <w:bCs w:val="0"/>
          <w:color w:val="505050"/>
        </w:rPr>
        <w:t>SoundCloud</w:t>
      </w:r>
      <w:proofErr w:type="spellEnd"/>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rPr>
          <w:rFonts w:ascii="Arial" w:hAnsi="Arial" w:cs="Arial"/>
          <w:sz w:val="28"/>
        </w:rPr>
      </w:pPr>
    </w:p>
    <w:p w:rsidR="00774188" w:rsidRDefault="00774188" w:rsidP="009D7BF9">
      <w:pPr>
        <w:spacing w:line="360" w:lineRule="auto"/>
        <w:rPr>
          <w:rFonts w:ascii="Arial" w:hAnsi="Arial" w:cs="Arial"/>
        </w:rPr>
      </w:pPr>
      <w:r>
        <w:rPr>
          <w:rFonts w:ascii="Arial" w:hAnsi="Arial" w:cs="Arial"/>
          <w:sz w:val="28"/>
        </w:rPr>
        <w:t>Autor:</w:t>
      </w:r>
      <w:r>
        <w:rPr>
          <w:rFonts w:ascii="Arial" w:hAnsi="Arial" w:cs="Arial"/>
          <w:sz w:val="16"/>
        </w:rPr>
        <w:t xml:space="preserve"> </w:t>
      </w:r>
      <w:r w:rsidRPr="00774188">
        <w:rPr>
          <w:rFonts w:ascii="Arial" w:hAnsi="Arial" w:cs="Arial"/>
          <w:sz w:val="28"/>
          <w:szCs w:val="28"/>
        </w:rPr>
        <w:t xml:space="preserve">Krzysztof </w:t>
      </w:r>
      <w:proofErr w:type="spellStart"/>
      <w:r w:rsidRPr="00774188">
        <w:rPr>
          <w:rFonts w:ascii="Arial" w:hAnsi="Arial" w:cs="Arial"/>
          <w:sz w:val="28"/>
          <w:szCs w:val="28"/>
        </w:rPr>
        <w:t>Błażełek</w:t>
      </w:r>
      <w:proofErr w:type="spellEnd"/>
    </w:p>
    <w:p w:rsidR="00774188" w:rsidRPr="00774188" w:rsidRDefault="00774188" w:rsidP="009D7BF9">
      <w:pPr>
        <w:pStyle w:val="Nagwek7"/>
        <w:rPr>
          <w:rFonts w:ascii="Arial" w:hAnsi="Arial" w:cs="Arial"/>
          <w:szCs w:val="28"/>
        </w:rPr>
      </w:pPr>
      <w:r>
        <w:rPr>
          <w:rFonts w:ascii="Arial" w:hAnsi="Arial" w:cs="Arial"/>
        </w:rPr>
        <w:t>Kierujący pracą:</w:t>
      </w:r>
      <w:r>
        <w:rPr>
          <w:rFonts w:ascii="Arial" w:hAnsi="Arial" w:cs="Arial"/>
          <w:sz w:val="16"/>
        </w:rPr>
        <w:t xml:space="preserve"> </w:t>
      </w:r>
      <w:r w:rsidRPr="00774188">
        <w:rPr>
          <w:rFonts w:ascii="Arial" w:hAnsi="Arial" w:cs="Arial"/>
          <w:szCs w:val="28"/>
        </w:rPr>
        <w:t xml:space="preserve">dr inż. Adam </w:t>
      </w:r>
      <w:proofErr w:type="spellStart"/>
      <w:r w:rsidRPr="00774188">
        <w:rPr>
          <w:rFonts w:ascii="Arial" w:hAnsi="Arial" w:cs="Arial"/>
          <w:szCs w:val="28"/>
        </w:rPr>
        <w:t>Gudyś</w:t>
      </w:r>
      <w:proofErr w:type="spellEnd"/>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rPr>
      </w:pPr>
    </w:p>
    <w:p w:rsidR="00774188" w:rsidRDefault="00774188" w:rsidP="009D7BF9">
      <w:pPr>
        <w:pStyle w:val="Tekstpodstawowywcity"/>
        <w:ind w:left="0"/>
        <w:rPr>
          <w:rFonts w:ascii="Arial" w:hAnsi="Arial" w:cs="Arial"/>
        </w:rPr>
      </w:pPr>
      <w:r>
        <w:rPr>
          <w:rFonts w:ascii="Arial" w:hAnsi="Arial" w:cs="Arial"/>
        </w:rPr>
        <w:t>Gliwice, grudzień 2016</w:t>
      </w:r>
    </w:p>
    <w:p w:rsidR="00774188" w:rsidRDefault="00774188" w:rsidP="009D7BF9">
      <w:pPr>
        <w:pStyle w:val="Tekstpodstawowywcity"/>
        <w:ind w:left="0"/>
        <w:rPr>
          <w:rFonts w:ascii="Arial" w:hAnsi="Arial" w:cs="Arial"/>
        </w:rPr>
      </w:pPr>
    </w:p>
    <w:p w:rsidR="00774188" w:rsidRDefault="00774188" w:rsidP="009D7BF9">
      <w:pPr>
        <w:pStyle w:val="Tekstpodstawowywcity"/>
        <w:ind w:left="0"/>
      </w:pPr>
    </w:p>
    <w:p w:rsidR="002949F3" w:rsidRPr="00650F3B" w:rsidRDefault="002949F3" w:rsidP="009D7BF9">
      <w:pPr>
        <w:pStyle w:val="Spistreci"/>
        <w:rPr>
          <w:rFonts w:cs="Arial"/>
        </w:rPr>
      </w:pPr>
      <w:bookmarkStart w:id="0" w:name="_Toc204183449"/>
      <w:r w:rsidRPr="00712226">
        <w:rPr>
          <w:rFonts w:cs="Arial"/>
        </w:rPr>
        <w:t>Spis treści</w:t>
      </w:r>
      <w:bookmarkEnd w:id="0"/>
      <w:r w:rsidR="00274BDC" w:rsidRPr="00274BDC">
        <w:rPr>
          <w:rFonts w:cs="Arial"/>
          <w:szCs w:val="32"/>
        </w:rPr>
        <w:fldChar w:fldCharType="begin"/>
      </w:r>
      <w:r w:rsidRPr="00712226">
        <w:rPr>
          <w:rFonts w:cs="Arial"/>
          <w:szCs w:val="32"/>
        </w:rPr>
        <w:instrText xml:space="preserve"> TOC \o "1-3" \h \z \u </w:instrText>
      </w:r>
      <w:r w:rsidR="00274BDC" w:rsidRPr="00274BDC">
        <w:rPr>
          <w:rFonts w:cs="Arial"/>
          <w:szCs w:val="32"/>
        </w:rPr>
        <w:fldChar w:fldCharType="separate"/>
      </w:r>
    </w:p>
    <w:p w:rsidR="002949F3" w:rsidRPr="00712226" w:rsidRDefault="00274BDC" w:rsidP="009D7BF9">
      <w:pPr>
        <w:pStyle w:val="Spistreci1"/>
        <w:tabs>
          <w:tab w:val="left" w:pos="960"/>
          <w:tab w:val="right" w:leader="dot" w:pos="8493"/>
        </w:tabs>
        <w:rPr>
          <w:rFonts w:ascii="Arial" w:hAnsi="Arial" w:cs="Arial"/>
          <w:noProof/>
          <w:szCs w:val="24"/>
        </w:rPr>
      </w:pPr>
      <w:hyperlink w:anchor="_Toc262680014" w:history="1">
        <w:r w:rsidR="002949F3" w:rsidRPr="00712226">
          <w:rPr>
            <w:rStyle w:val="Hipercze"/>
            <w:rFonts w:ascii="Arial" w:hAnsi="Arial" w:cs="Arial"/>
            <w:noProof/>
          </w:rPr>
          <w:t>1.</w:t>
        </w:r>
        <w:r w:rsidR="002949F3" w:rsidRPr="00712226">
          <w:rPr>
            <w:rFonts w:ascii="Arial" w:hAnsi="Arial" w:cs="Arial"/>
            <w:noProof/>
            <w:szCs w:val="24"/>
          </w:rPr>
          <w:tab/>
        </w:r>
        <w:r w:rsidR="00650F3B">
          <w:rPr>
            <w:rStyle w:val="Hipercze"/>
            <w:rFonts w:ascii="Arial" w:hAnsi="Arial" w:cs="Arial"/>
            <w:noProof/>
          </w:rPr>
          <w:t>Wprowadzenie do dziedziny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5</w:t>
        </w:r>
        <w:r w:rsidRPr="00712226">
          <w:rPr>
            <w:rFonts w:ascii="Arial" w:hAnsi="Arial" w:cs="Arial"/>
            <w:noProof/>
            <w:webHidden/>
          </w:rPr>
          <w:fldChar w:fldCharType="end"/>
        </w:r>
      </w:hyperlink>
    </w:p>
    <w:p w:rsidR="002949F3" w:rsidRPr="00712226" w:rsidRDefault="00274BDC" w:rsidP="009D7BF9">
      <w:pPr>
        <w:pStyle w:val="Spistreci1"/>
        <w:tabs>
          <w:tab w:val="left" w:pos="960"/>
          <w:tab w:val="right" w:leader="dot" w:pos="8493"/>
        </w:tabs>
        <w:rPr>
          <w:rFonts w:ascii="Arial" w:hAnsi="Arial" w:cs="Arial"/>
          <w:noProof/>
          <w:szCs w:val="24"/>
        </w:rPr>
      </w:pPr>
      <w:hyperlink w:anchor="_Toc262680015" w:history="1">
        <w:r w:rsidR="002949F3" w:rsidRPr="00712226">
          <w:rPr>
            <w:rStyle w:val="Hipercze"/>
            <w:rFonts w:ascii="Arial" w:hAnsi="Arial" w:cs="Arial"/>
            <w:noProof/>
          </w:rPr>
          <w:t>2.</w:t>
        </w:r>
        <w:r w:rsidR="002949F3" w:rsidRPr="00712226">
          <w:rPr>
            <w:rFonts w:ascii="Arial" w:hAnsi="Arial" w:cs="Arial"/>
            <w:noProof/>
            <w:szCs w:val="24"/>
          </w:rPr>
          <w:tab/>
        </w:r>
        <w:r w:rsidR="00650F3B">
          <w:rPr>
            <w:rStyle w:val="Hipercze"/>
            <w:rFonts w:ascii="Arial" w:hAnsi="Arial" w:cs="Arial"/>
            <w:noProof/>
          </w:rPr>
          <w:t>Podstawy teoretyczne</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_Toc262680015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274BDC" w:rsidP="009D7BF9">
      <w:pPr>
        <w:pStyle w:val="Spistreci2"/>
        <w:tabs>
          <w:tab w:val="right" w:leader="dot" w:pos="8493"/>
        </w:tabs>
        <w:rPr>
          <w:rFonts w:ascii="Arial" w:hAnsi="Arial" w:cs="Arial"/>
          <w:noProof/>
          <w:szCs w:val="24"/>
        </w:rPr>
      </w:pPr>
      <w:hyperlink w:anchor="_Toc262680016" w:history="1">
        <w:r w:rsidR="002949F3" w:rsidRPr="00712226">
          <w:rPr>
            <w:rStyle w:val="Hipercze"/>
            <w:rFonts w:ascii="Arial" w:hAnsi="Arial" w:cs="Arial"/>
            <w:noProof/>
          </w:rPr>
          <w:t>2.1 Formatowanie tekstu za pomocą stylów</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_Toc262680016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274BDC" w:rsidP="009D7BF9">
      <w:pPr>
        <w:pStyle w:val="Spistreci3"/>
        <w:tabs>
          <w:tab w:val="right" w:leader="dot" w:pos="8493"/>
        </w:tabs>
        <w:rPr>
          <w:rFonts w:ascii="Arial" w:hAnsi="Arial" w:cs="Arial"/>
          <w:noProof/>
          <w:szCs w:val="24"/>
        </w:rPr>
      </w:pPr>
      <w:hyperlink w:anchor="_Toc262680017" w:history="1">
        <w:r w:rsidR="002949F3" w:rsidRPr="00712226">
          <w:rPr>
            <w:rStyle w:val="Hipercze"/>
            <w:rFonts w:ascii="Arial" w:hAnsi="Arial" w:cs="Arial"/>
            <w:noProof/>
          </w:rPr>
          <w:t>2.1.1 Styl podstawowy (normalny)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_Toc262680017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274BDC" w:rsidP="009D7BF9">
      <w:pPr>
        <w:pStyle w:val="Spistreci3"/>
        <w:tabs>
          <w:tab w:val="right" w:leader="dot" w:pos="8493"/>
        </w:tabs>
        <w:rPr>
          <w:rFonts w:ascii="Arial" w:hAnsi="Arial" w:cs="Arial"/>
          <w:noProof/>
          <w:szCs w:val="24"/>
        </w:rPr>
      </w:pPr>
      <w:hyperlink w:anchor="_Toc262680018" w:history="1">
        <w:r w:rsidR="002949F3" w:rsidRPr="00712226">
          <w:rPr>
            <w:rStyle w:val="Hipercze"/>
            <w:rFonts w:ascii="Arial" w:hAnsi="Arial" w:cs="Arial"/>
            <w:noProof/>
          </w:rPr>
          <w:t>2.1.2 Tytuły rozdziałów i podrozdziałów projektu inżynierskiego</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_Toc262680018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274BDC" w:rsidP="009D7BF9">
      <w:pPr>
        <w:pStyle w:val="Spistreci3"/>
        <w:tabs>
          <w:tab w:val="right" w:leader="dot" w:pos="8493"/>
        </w:tabs>
        <w:rPr>
          <w:rFonts w:ascii="Arial" w:hAnsi="Arial" w:cs="Arial"/>
          <w:noProof/>
          <w:szCs w:val="24"/>
        </w:rPr>
      </w:pPr>
      <w:hyperlink w:anchor="_Toc262680019" w:history="1">
        <w:r w:rsidR="002949F3" w:rsidRPr="00712226">
          <w:rPr>
            <w:rStyle w:val="Hipercze"/>
            <w:rFonts w:ascii="Arial" w:hAnsi="Arial" w:cs="Arial"/>
            <w:noProof/>
          </w:rPr>
          <w:t>2.1.3 Numeracja stron</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_Toc262680019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274BDC" w:rsidP="009D7BF9">
      <w:pPr>
        <w:pStyle w:val="Spistreci3"/>
        <w:tabs>
          <w:tab w:val="right" w:leader="dot" w:pos="8493"/>
        </w:tabs>
        <w:rPr>
          <w:rFonts w:ascii="Arial" w:hAnsi="Arial" w:cs="Arial"/>
          <w:noProof/>
          <w:szCs w:val="24"/>
        </w:rPr>
      </w:pPr>
      <w:hyperlink w:anchor="_Toc262680020" w:history="1">
        <w:r w:rsidR="002949F3" w:rsidRPr="00712226">
          <w:rPr>
            <w:rStyle w:val="Hipercze"/>
            <w:rFonts w:ascii="Arial" w:hAnsi="Arial" w:cs="Arial"/>
            <w:noProof/>
          </w:rPr>
          <w:t>2.1.4 Przypisy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_Toc262680020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BE678F" w:rsidRPr="00BE678F" w:rsidRDefault="00274BDC" w:rsidP="009D7BF9">
      <w:pPr>
        <w:pStyle w:val="Spistreci1"/>
        <w:tabs>
          <w:tab w:val="left" w:pos="960"/>
          <w:tab w:val="right" w:leader="dot" w:pos="8493"/>
        </w:tabs>
        <w:rPr>
          <w:rFonts w:ascii="Arial" w:hAnsi="Arial" w:cs="Arial"/>
          <w:noProof/>
          <w:color w:val="0000FF"/>
          <w:u w:val="single"/>
        </w:rPr>
      </w:pPr>
      <w:hyperlink w:anchor="_Toc262680021" w:history="1">
        <w:r w:rsidR="002949F3" w:rsidRPr="00712226">
          <w:rPr>
            <w:rStyle w:val="Hipercze"/>
            <w:rFonts w:ascii="Arial" w:hAnsi="Arial" w:cs="Arial"/>
            <w:noProof/>
          </w:rPr>
          <w:t>3.</w:t>
        </w:r>
        <w:r w:rsidR="002949F3" w:rsidRPr="00712226">
          <w:rPr>
            <w:rFonts w:ascii="Arial" w:hAnsi="Arial" w:cs="Arial"/>
            <w:noProof/>
            <w:szCs w:val="24"/>
          </w:rPr>
          <w:tab/>
        </w:r>
        <w:r w:rsidR="00650F3B">
          <w:rPr>
            <w:rStyle w:val="Hipercze"/>
            <w:rFonts w:ascii="Arial" w:hAnsi="Arial" w:cs="Arial"/>
            <w:noProof/>
          </w:rPr>
          <w:t>Specyfikacja zewnętrzna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_Toc262680021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8</w:t>
        </w:r>
        <w:r w:rsidRPr="00712226">
          <w:rPr>
            <w:rFonts w:ascii="Arial" w:hAnsi="Arial" w:cs="Arial"/>
            <w:noProof/>
            <w:webHidden/>
          </w:rPr>
          <w:fldChar w:fldCharType="end"/>
        </w:r>
      </w:hyperlink>
    </w:p>
    <w:p w:rsidR="00BE678F" w:rsidRDefault="00BE678F" w:rsidP="009D7BF9">
      <w:pPr>
        <w:spacing w:line="360" w:lineRule="auto"/>
        <w:rPr>
          <w:lang w:eastAsia="pl-PL"/>
        </w:rPr>
      </w:pPr>
      <w:r>
        <w:rPr>
          <w:lang w:eastAsia="pl-PL"/>
        </w:rPr>
        <w:t>-wymagania sprzętowe i programowe</w:t>
      </w:r>
    </w:p>
    <w:p w:rsidR="00BE678F" w:rsidRPr="00BE678F" w:rsidRDefault="00BE678F" w:rsidP="009D7BF9">
      <w:pPr>
        <w:spacing w:line="360" w:lineRule="auto"/>
        <w:rPr>
          <w:lang w:eastAsia="pl-PL"/>
        </w:rPr>
      </w:pPr>
      <w:r>
        <w:rPr>
          <w:lang w:eastAsia="pl-PL"/>
        </w:rPr>
        <w:t>-interfejs użytkownika (opis każdego widoku)</w:t>
      </w:r>
    </w:p>
    <w:p w:rsidR="002949F3" w:rsidRPr="00712226" w:rsidRDefault="00274BDC" w:rsidP="009D7BF9">
      <w:pPr>
        <w:pStyle w:val="Spistreci1"/>
        <w:tabs>
          <w:tab w:val="left" w:pos="960"/>
          <w:tab w:val="right" w:leader="dot" w:pos="8493"/>
        </w:tabs>
        <w:rPr>
          <w:rFonts w:ascii="Arial" w:hAnsi="Arial" w:cs="Arial"/>
          <w:noProof/>
          <w:szCs w:val="24"/>
        </w:rPr>
      </w:pPr>
      <w:hyperlink w:anchor="_Toc262680022" w:history="1">
        <w:r w:rsidR="002949F3" w:rsidRPr="00712226">
          <w:rPr>
            <w:rStyle w:val="Hipercze"/>
            <w:rFonts w:ascii="Arial" w:hAnsi="Arial" w:cs="Arial"/>
            <w:noProof/>
          </w:rPr>
          <w:t>4.</w:t>
        </w:r>
        <w:r w:rsidR="002949F3" w:rsidRPr="00712226">
          <w:rPr>
            <w:rFonts w:ascii="Arial" w:hAnsi="Arial" w:cs="Arial"/>
            <w:noProof/>
            <w:szCs w:val="24"/>
          </w:rPr>
          <w:tab/>
        </w:r>
        <w:r w:rsidR="00650F3B">
          <w:rPr>
            <w:rStyle w:val="Hipercze"/>
            <w:rFonts w:ascii="Arial" w:hAnsi="Arial" w:cs="Arial"/>
            <w:noProof/>
          </w:rPr>
          <w:t>Specyfikacja wewnętrzna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_Toc262680022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10</w:t>
        </w:r>
        <w:r w:rsidRPr="00712226">
          <w:rPr>
            <w:rFonts w:ascii="Arial" w:hAnsi="Arial" w:cs="Arial"/>
            <w:noProof/>
            <w:webHidden/>
          </w:rPr>
          <w:fldChar w:fldCharType="end"/>
        </w:r>
      </w:hyperlink>
    </w:p>
    <w:p w:rsidR="002949F3" w:rsidRPr="00712226" w:rsidRDefault="00274BDC" w:rsidP="009D7BF9">
      <w:pPr>
        <w:pStyle w:val="Spistreci1"/>
        <w:tabs>
          <w:tab w:val="left" w:pos="960"/>
          <w:tab w:val="right" w:leader="dot" w:pos="8493"/>
        </w:tabs>
        <w:rPr>
          <w:rFonts w:ascii="Arial" w:hAnsi="Arial" w:cs="Arial"/>
          <w:noProof/>
          <w:szCs w:val="24"/>
        </w:rPr>
      </w:pPr>
      <w:hyperlink w:anchor="_Toc262680023" w:history="1">
        <w:r w:rsidR="002949F3" w:rsidRPr="00712226">
          <w:rPr>
            <w:rStyle w:val="Hipercze"/>
            <w:rFonts w:ascii="Arial" w:hAnsi="Arial" w:cs="Arial"/>
            <w:noProof/>
          </w:rPr>
          <w:t>5.</w:t>
        </w:r>
        <w:r w:rsidR="002949F3" w:rsidRPr="00712226">
          <w:rPr>
            <w:rFonts w:ascii="Arial" w:hAnsi="Arial" w:cs="Arial"/>
            <w:noProof/>
            <w:szCs w:val="24"/>
          </w:rPr>
          <w:tab/>
        </w:r>
        <w:r w:rsidR="00650F3B">
          <w:rPr>
            <w:rStyle w:val="Hipercze"/>
            <w:rFonts w:ascii="Arial" w:hAnsi="Arial" w:cs="Arial"/>
            <w:noProof/>
          </w:rPr>
          <w:t>Eksperymenty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_Toc262680023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11</w:t>
        </w:r>
        <w:r w:rsidRPr="00712226">
          <w:rPr>
            <w:rFonts w:ascii="Arial" w:hAnsi="Arial" w:cs="Arial"/>
            <w:noProof/>
            <w:webHidden/>
          </w:rPr>
          <w:fldChar w:fldCharType="end"/>
        </w:r>
      </w:hyperlink>
    </w:p>
    <w:p w:rsidR="002949F3" w:rsidRPr="00712226" w:rsidRDefault="00274BDC" w:rsidP="009D7BF9">
      <w:pPr>
        <w:pStyle w:val="Spistreci1"/>
        <w:tabs>
          <w:tab w:val="left" w:pos="960"/>
          <w:tab w:val="right" w:leader="dot" w:pos="8493"/>
        </w:tabs>
        <w:rPr>
          <w:rFonts w:ascii="Arial" w:hAnsi="Arial" w:cs="Arial"/>
          <w:noProof/>
          <w:szCs w:val="24"/>
        </w:rPr>
      </w:pPr>
      <w:hyperlink w:anchor="_Toc262680024" w:history="1">
        <w:r w:rsidR="002949F3" w:rsidRPr="00712226">
          <w:rPr>
            <w:rStyle w:val="Hipercze"/>
            <w:rFonts w:ascii="Arial" w:hAnsi="Arial" w:cs="Arial"/>
            <w:noProof/>
          </w:rPr>
          <w:t>6.</w:t>
        </w:r>
        <w:r w:rsidR="002949F3" w:rsidRPr="00712226">
          <w:rPr>
            <w:rFonts w:ascii="Arial" w:hAnsi="Arial" w:cs="Arial"/>
            <w:noProof/>
            <w:szCs w:val="24"/>
          </w:rPr>
          <w:tab/>
        </w:r>
        <w:r w:rsidR="00650F3B">
          <w:rPr>
            <w:rStyle w:val="Hipercze"/>
            <w:rFonts w:ascii="Arial" w:hAnsi="Arial" w:cs="Arial"/>
            <w:noProof/>
          </w:rPr>
          <w:t>Wnioski</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12</w:t>
        </w:r>
        <w:r w:rsidRPr="00712226">
          <w:rPr>
            <w:rFonts w:ascii="Arial" w:hAnsi="Arial" w:cs="Arial"/>
            <w:noProof/>
            <w:webHidden/>
          </w:rPr>
          <w:fldChar w:fldCharType="end"/>
        </w:r>
      </w:hyperlink>
    </w:p>
    <w:p w:rsidR="003848C1" w:rsidRDefault="00274BDC" w:rsidP="009D7BF9">
      <w:pPr>
        <w:spacing w:line="360" w:lineRule="auto"/>
        <w:rPr>
          <w:sz w:val="32"/>
          <w:szCs w:val="32"/>
        </w:rPr>
      </w:pPr>
      <w:r w:rsidRPr="00712226">
        <w:rPr>
          <w:rFonts w:ascii="Arial" w:hAnsi="Arial" w:cs="Arial"/>
          <w:sz w:val="32"/>
          <w:szCs w:val="32"/>
        </w:rPr>
        <w:fldChar w:fldCharType="end"/>
      </w: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9D7BF9" w:rsidP="009D7BF9">
      <w:pPr>
        <w:pStyle w:val="Akapitzlist"/>
        <w:numPr>
          <w:ilvl w:val="0"/>
          <w:numId w:val="2"/>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Wprowadzenie do dziedziny</w:t>
      </w:r>
    </w:p>
    <w:p w:rsidR="00712226" w:rsidRPr="00712226" w:rsidRDefault="00712226" w:rsidP="009D7BF9">
      <w:pPr>
        <w:spacing w:line="360" w:lineRule="auto"/>
        <w:rPr>
          <w:rFonts w:ascii="Arial" w:hAnsi="Arial" w:cs="Arial"/>
          <w:color w:val="000000"/>
          <w:sz w:val="28"/>
          <w:szCs w:val="28"/>
          <w:shd w:val="clear" w:color="auto" w:fill="FFFFFF"/>
        </w:rPr>
      </w:pPr>
    </w:p>
    <w:p w:rsidR="00A46BB8" w:rsidRDefault="002949F3" w:rsidP="009D7BF9">
      <w:pPr>
        <w:pStyle w:val="Akapitzlist"/>
        <w:spacing w:line="360" w:lineRule="auto"/>
        <w:ind w:left="0"/>
        <w:rPr>
          <w:rFonts w:ascii="Arial" w:hAnsi="Arial" w:cs="Arial"/>
          <w:color w:val="000000"/>
        </w:rPr>
      </w:pPr>
      <w:r>
        <w:rPr>
          <w:rFonts w:ascii="Arial" w:hAnsi="Arial" w:cs="Arial"/>
          <w:color w:val="000000"/>
        </w:rPr>
        <w:t xml:space="preserve">Wraz z gwałtownym rozwojem Internetu coraz </w:t>
      </w:r>
      <w:r w:rsidR="00F66724">
        <w:rPr>
          <w:rFonts w:ascii="Arial" w:hAnsi="Arial" w:cs="Arial"/>
          <w:color w:val="000000"/>
        </w:rPr>
        <w:t>częściej wykorzys</w:t>
      </w:r>
      <w:r w:rsidR="00712226">
        <w:rPr>
          <w:rFonts w:ascii="Arial" w:hAnsi="Arial" w:cs="Arial"/>
          <w:color w:val="000000"/>
        </w:rPr>
        <w:t xml:space="preserve">tywane są media strumieniowe. Dużą </w:t>
      </w:r>
      <w:r w:rsidR="00F66724">
        <w:rPr>
          <w:rFonts w:ascii="Arial" w:hAnsi="Arial" w:cs="Arial"/>
          <w:color w:val="000000"/>
        </w:rPr>
        <w:t>popularnością</w:t>
      </w:r>
      <w:r w:rsidR="00712226">
        <w:rPr>
          <w:rFonts w:ascii="Arial" w:hAnsi="Arial" w:cs="Arial"/>
          <w:color w:val="000000"/>
        </w:rPr>
        <w:t xml:space="preserve"> w sieci</w:t>
      </w:r>
      <w:r w:rsidR="00F66724">
        <w:rPr>
          <w:rFonts w:ascii="Arial" w:hAnsi="Arial" w:cs="Arial"/>
          <w:color w:val="000000"/>
        </w:rPr>
        <w:t xml:space="preserve"> cieszą się</w:t>
      </w:r>
      <w:r w:rsidR="00712226">
        <w:rPr>
          <w:rFonts w:ascii="Arial" w:hAnsi="Arial" w:cs="Arial"/>
          <w:color w:val="000000"/>
        </w:rPr>
        <w:t xml:space="preserve"> obecnie takie serwisy </w:t>
      </w:r>
      <w:r w:rsidR="00F66724">
        <w:rPr>
          <w:rFonts w:ascii="Arial" w:hAnsi="Arial" w:cs="Arial"/>
          <w:color w:val="000000"/>
        </w:rPr>
        <w:t xml:space="preserve">jak </w:t>
      </w:r>
      <w:proofErr w:type="spellStart"/>
      <w:r w:rsidR="00F66724">
        <w:rPr>
          <w:rFonts w:ascii="Arial" w:hAnsi="Arial" w:cs="Arial"/>
          <w:color w:val="000000"/>
        </w:rPr>
        <w:t>You</w:t>
      </w:r>
      <w:r w:rsidR="00712226">
        <w:rPr>
          <w:rFonts w:ascii="Arial" w:hAnsi="Arial" w:cs="Arial"/>
          <w:color w:val="000000"/>
        </w:rPr>
        <w:t>Tube</w:t>
      </w:r>
      <w:proofErr w:type="spellEnd"/>
      <w:r w:rsidR="00712226">
        <w:rPr>
          <w:rFonts w:ascii="Arial" w:hAnsi="Arial" w:cs="Arial"/>
          <w:color w:val="000000"/>
        </w:rPr>
        <w:t xml:space="preserve"> oraz </w:t>
      </w:r>
      <w:proofErr w:type="spellStart"/>
      <w:r w:rsidR="00712226">
        <w:rPr>
          <w:rFonts w:ascii="Arial" w:hAnsi="Arial" w:cs="Arial"/>
          <w:color w:val="000000"/>
        </w:rPr>
        <w:t>SoundCloud</w:t>
      </w:r>
      <w:proofErr w:type="spellEnd"/>
      <w:r w:rsidR="00712226">
        <w:rPr>
          <w:rFonts w:ascii="Arial" w:hAnsi="Arial" w:cs="Arial"/>
          <w:color w:val="000000"/>
        </w:rPr>
        <w:t xml:space="preserve">, które umożliwiają twórcom dostarczenie swoich dzieł do widzów/słuchaczy. </w:t>
      </w:r>
      <w:proofErr w:type="spellStart"/>
      <w:r w:rsidR="00712226">
        <w:rPr>
          <w:rFonts w:ascii="Arial" w:hAnsi="Arial" w:cs="Arial"/>
          <w:color w:val="000000"/>
        </w:rPr>
        <w:t>SoundCloud</w:t>
      </w:r>
      <w:proofErr w:type="spellEnd"/>
      <w:r w:rsidR="00712226">
        <w:rPr>
          <w:rFonts w:ascii="Arial" w:hAnsi="Arial" w:cs="Arial"/>
          <w:color w:val="000000"/>
        </w:rPr>
        <w:t xml:space="preserve"> jest platformą umożliwiającą artystom dystrybucję oraz promocję własnej muzyki.</w:t>
      </w:r>
      <w:r w:rsidR="00A46BB8">
        <w:rPr>
          <w:rFonts w:ascii="Arial" w:hAnsi="Arial" w:cs="Arial"/>
          <w:color w:val="000000"/>
        </w:rPr>
        <w:t xml:space="preserve"> Serwis ten oprócz udostępniania muzyki pozwala też zarejestrowanym użytkownikom na komentowanie utworów, dodawanie ich do ulubionych oraz na tworzenie list odtwarzania. Oprócz tego serwis udostępnia interfejs programistyczny, który zostaw wykorzystany do napisania odtwarzacza muzycznego będącego tematem tej pracy.</w:t>
      </w:r>
    </w:p>
    <w:p w:rsidR="00E86804" w:rsidRDefault="00E86804" w:rsidP="009D7BF9">
      <w:pPr>
        <w:pStyle w:val="Akapitzlist"/>
        <w:spacing w:line="360" w:lineRule="auto"/>
        <w:ind w:left="0"/>
        <w:rPr>
          <w:rFonts w:ascii="Arial" w:hAnsi="Arial" w:cs="Arial"/>
          <w:color w:val="000000"/>
        </w:rPr>
      </w:pPr>
    </w:p>
    <w:p w:rsidR="00795BD6" w:rsidRDefault="00E86804" w:rsidP="009D7BF9">
      <w:pPr>
        <w:pStyle w:val="Akapitzlist"/>
        <w:numPr>
          <w:ilvl w:val="1"/>
          <w:numId w:val="6"/>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E86804">
        <w:rPr>
          <w:rFonts w:ascii="Arial" w:hAnsi="Arial" w:cs="Arial"/>
          <w:color w:val="000000"/>
          <w:sz w:val="28"/>
          <w:szCs w:val="28"/>
          <w:shd w:val="clear" w:color="auto" w:fill="FFFFFF"/>
        </w:rPr>
        <w:t>Porównanie dostępnych technologii</w:t>
      </w:r>
    </w:p>
    <w:p w:rsidR="00795BD6" w:rsidRPr="00795BD6" w:rsidRDefault="00795BD6" w:rsidP="009D7BF9">
      <w:pPr>
        <w:spacing w:line="360" w:lineRule="auto"/>
        <w:rPr>
          <w:rFonts w:ascii="Arial" w:hAnsi="Arial" w:cs="Arial"/>
          <w:color w:val="000000"/>
          <w:sz w:val="28"/>
          <w:szCs w:val="28"/>
          <w:shd w:val="clear" w:color="auto" w:fill="FFFFFF"/>
        </w:rPr>
      </w:pPr>
    </w:p>
    <w:p w:rsidR="00E86804" w:rsidRDefault="00795BD6" w:rsidP="009D7BF9">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1.1.1</w:t>
      </w:r>
      <w:r w:rsidR="006A5EA9">
        <w:rPr>
          <w:rFonts w:ascii="Arial" w:hAnsi="Arial" w:cs="Arial"/>
          <w:color w:val="000000"/>
          <w:sz w:val="28"/>
          <w:szCs w:val="28"/>
          <w:shd w:val="clear" w:color="auto" w:fill="FFFFFF"/>
        </w:rPr>
        <w:t xml:space="preserve"> </w:t>
      </w:r>
      <w:r w:rsidR="00E86804" w:rsidRPr="00795BD6">
        <w:rPr>
          <w:rFonts w:ascii="Arial" w:hAnsi="Arial" w:cs="Arial"/>
          <w:color w:val="000000"/>
          <w:sz w:val="28"/>
          <w:szCs w:val="28"/>
          <w:shd w:val="clear" w:color="auto" w:fill="FFFFFF"/>
        </w:rPr>
        <w:t xml:space="preserve">Windows </w:t>
      </w:r>
      <w:proofErr w:type="spellStart"/>
      <w:r w:rsidR="00E86804" w:rsidRPr="00795BD6">
        <w:rPr>
          <w:rFonts w:ascii="Arial" w:hAnsi="Arial" w:cs="Arial"/>
          <w:color w:val="000000"/>
          <w:sz w:val="28"/>
          <w:szCs w:val="28"/>
          <w:shd w:val="clear" w:color="auto" w:fill="FFFFFF"/>
        </w:rPr>
        <w:t>Forms</w:t>
      </w:r>
      <w:proofErr w:type="spellEnd"/>
    </w:p>
    <w:p w:rsidR="00795BD6" w:rsidRPr="00795BD6" w:rsidRDefault="00795BD6" w:rsidP="009D7BF9">
      <w:pPr>
        <w:spacing w:line="360" w:lineRule="auto"/>
        <w:rPr>
          <w:rFonts w:ascii="Arial" w:hAnsi="Arial" w:cs="Arial"/>
          <w:color w:val="000000"/>
          <w:sz w:val="28"/>
          <w:szCs w:val="28"/>
          <w:shd w:val="clear" w:color="auto" w:fill="FFFFFF"/>
        </w:rPr>
      </w:pPr>
    </w:p>
    <w:p w:rsidR="006A5EA9" w:rsidRDefault="00E86804" w:rsidP="009D7BF9">
      <w:pPr>
        <w:spacing w:line="360" w:lineRule="auto"/>
        <w:rPr>
          <w:rFonts w:ascii="Arial" w:hAnsi="Arial" w:cs="Arial"/>
          <w:color w:val="000000"/>
        </w:rPr>
      </w:pPr>
      <w:r>
        <w:rPr>
          <w:rFonts w:ascii="Arial" w:hAnsi="Arial" w:cs="Arial"/>
          <w:color w:val="000000"/>
        </w:rPr>
        <w:t xml:space="preserve">Jest to biblioteka przeznaczona do tworzenia </w:t>
      </w:r>
      <w:r w:rsidR="002828F7">
        <w:rPr>
          <w:rFonts w:ascii="Arial" w:hAnsi="Arial" w:cs="Arial"/>
          <w:color w:val="000000"/>
        </w:rPr>
        <w:t xml:space="preserve">desktopowych </w:t>
      </w:r>
      <w:r>
        <w:rPr>
          <w:rFonts w:ascii="Arial" w:hAnsi="Arial" w:cs="Arial"/>
          <w:color w:val="000000"/>
        </w:rPr>
        <w:t xml:space="preserve">aplikacji z bogatym interfejsem graficznym użytkownika, która jest częścią platformy .NET 3.0. </w:t>
      </w:r>
      <w:proofErr w:type="spellStart"/>
      <w:r>
        <w:rPr>
          <w:rFonts w:ascii="Arial" w:hAnsi="Arial" w:cs="Arial"/>
          <w:color w:val="000000"/>
        </w:rPr>
        <w:t>WinForms</w:t>
      </w:r>
      <w:proofErr w:type="spellEnd"/>
      <w:r>
        <w:rPr>
          <w:rFonts w:ascii="Arial" w:hAnsi="Arial" w:cs="Arial"/>
          <w:color w:val="000000"/>
        </w:rPr>
        <w:t xml:space="preserve"> jest już dopracowaną technologią, która jest utrzymywana, ale nie będą dodawane do niej nowe funkcjonalności. Zastosowany w niej silnik graficzny GDI (</w:t>
      </w:r>
      <w:proofErr w:type="spellStart"/>
      <w:r>
        <w:rPr>
          <w:rFonts w:ascii="Arial" w:hAnsi="Arial" w:cs="Arial"/>
          <w:color w:val="000000"/>
        </w:rPr>
        <w:t>Graphics</w:t>
      </w:r>
      <w:proofErr w:type="spellEnd"/>
      <w:r>
        <w:rPr>
          <w:rFonts w:ascii="Arial" w:hAnsi="Arial" w:cs="Arial"/>
          <w:color w:val="000000"/>
        </w:rPr>
        <w:t xml:space="preserve"> </w:t>
      </w:r>
      <w:proofErr w:type="spellStart"/>
      <w:r>
        <w:rPr>
          <w:rFonts w:ascii="Arial" w:hAnsi="Arial" w:cs="Arial"/>
          <w:color w:val="000000"/>
        </w:rPr>
        <w:t>Device</w:t>
      </w:r>
      <w:proofErr w:type="spellEnd"/>
      <w:r>
        <w:rPr>
          <w:rFonts w:ascii="Arial" w:hAnsi="Arial" w:cs="Arial"/>
          <w:color w:val="000000"/>
        </w:rPr>
        <w:t xml:space="preserve"> </w:t>
      </w:r>
      <w:proofErr w:type="spellStart"/>
      <w:r>
        <w:rPr>
          <w:rFonts w:ascii="Arial" w:hAnsi="Arial" w:cs="Arial"/>
          <w:color w:val="000000"/>
        </w:rPr>
        <w:t>Interface</w:t>
      </w:r>
      <w:proofErr w:type="spellEnd"/>
      <w:r>
        <w:rPr>
          <w:rFonts w:ascii="Arial" w:hAnsi="Arial" w:cs="Arial"/>
          <w:color w:val="000000"/>
        </w:rPr>
        <w:t xml:space="preserve">) charakteryzuje się prostotą, ale nie oferuje wielu funkcjonalności wspieranych przez takie silniki graficzne jak </w:t>
      </w:r>
      <w:proofErr w:type="spellStart"/>
      <w:r>
        <w:rPr>
          <w:rFonts w:ascii="Arial" w:hAnsi="Arial" w:cs="Arial"/>
          <w:color w:val="000000"/>
        </w:rPr>
        <w:t>DirectX</w:t>
      </w:r>
      <w:proofErr w:type="spellEnd"/>
      <w:r>
        <w:rPr>
          <w:rFonts w:ascii="Arial" w:hAnsi="Arial" w:cs="Arial"/>
          <w:color w:val="000000"/>
        </w:rPr>
        <w:t xml:space="preserve"> oraz </w:t>
      </w:r>
      <w:proofErr w:type="spellStart"/>
      <w:r>
        <w:rPr>
          <w:rFonts w:ascii="Arial" w:hAnsi="Arial" w:cs="Arial"/>
          <w:color w:val="000000"/>
        </w:rPr>
        <w:t>OpenGL</w:t>
      </w:r>
      <w:proofErr w:type="spellEnd"/>
      <w:r>
        <w:rPr>
          <w:rFonts w:ascii="Arial" w:hAnsi="Arial" w:cs="Arial"/>
          <w:color w:val="000000"/>
        </w:rPr>
        <w:t xml:space="preserve">. Brak wsparcia akceleracji sprzętowej dla grafiki 3D oraz ograniczona optymalizacja sprzętowa wynikająca z zastosowanej architektury zawężają obszar zastosowania GDI. Istnieje możliwość uruchomienia aplikacji napisanej w </w:t>
      </w:r>
      <w:proofErr w:type="spellStart"/>
      <w:r>
        <w:rPr>
          <w:rFonts w:ascii="Arial" w:hAnsi="Arial" w:cs="Arial"/>
          <w:color w:val="000000"/>
        </w:rPr>
        <w:t>WinForms</w:t>
      </w:r>
      <w:proofErr w:type="spellEnd"/>
      <w:r>
        <w:rPr>
          <w:rFonts w:ascii="Arial" w:hAnsi="Arial" w:cs="Arial"/>
          <w:color w:val="000000"/>
        </w:rPr>
        <w:t xml:space="preserve"> na systemach Linux oraz Mac OS za pośrednictwem Mono – alternatywnej implementacji </w:t>
      </w:r>
      <w:r w:rsidR="00987347">
        <w:rPr>
          <w:rFonts w:ascii="Arial" w:hAnsi="Arial" w:cs="Arial"/>
          <w:color w:val="000000"/>
        </w:rPr>
        <w:t xml:space="preserve">biblioteki .NET opartej na licencji </w:t>
      </w:r>
      <w:proofErr w:type="spellStart"/>
      <w:r w:rsidR="00987347">
        <w:rPr>
          <w:rFonts w:ascii="Arial" w:hAnsi="Arial" w:cs="Arial"/>
          <w:color w:val="000000"/>
        </w:rPr>
        <w:t>Open</w:t>
      </w:r>
      <w:proofErr w:type="spellEnd"/>
      <w:r w:rsidR="00987347">
        <w:rPr>
          <w:rFonts w:ascii="Arial" w:hAnsi="Arial" w:cs="Arial"/>
          <w:color w:val="000000"/>
        </w:rPr>
        <w:t xml:space="preserve"> </w:t>
      </w:r>
      <w:proofErr w:type="spellStart"/>
      <w:r w:rsidR="00987347">
        <w:rPr>
          <w:rFonts w:ascii="Arial" w:hAnsi="Arial" w:cs="Arial"/>
          <w:color w:val="000000"/>
        </w:rPr>
        <w:t>Source</w:t>
      </w:r>
      <w:proofErr w:type="spellEnd"/>
      <w:r w:rsidR="00987347">
        <w:rPr>
          <w:rFonts w:ascii="Arial" w:hAnsi="Arial" w:cs="Arial"/>
          <w:color w:val="000000"/>
        </w:rPr>
        <w:t xml:space="preserve">. </w:t>
      </w:r>
      <w:proofErr w:type="spellStart"/>
      <w:r w:rsidR="00987347">
        <w:rPr>
          <w:rFonts w:ascii="Arial" w:hAnsi="Arial" w:cs="Arial"/>
          <w:color w:val="000000"/>
        </w:rPr>
        <w:t>Przeportowanie</w:t>
      </w:r>
      <w:proofErr w:type="spellEnd"/>
      <w:r w:rsidR="00987347">
        <w:rPr>
          <w:rFonts w:ascii="Arial" w:hAnsi="Arial" w:cs="Arial"/>
          <w:color w:val="000000"/>
        </w:rPr>
        <w:t xml:space="preserve"> aplikacji wiąże się z licznymi ograniczeniami wynikającymi z ścisłym powiązaniem </w:t>
      </w:r>
      <w:proofErr w:type="spellStart"/>
      <w:r w:rsidR="00987347">
        <w:rPr>
          <w:rFonts w:ascii="Arial" w:hAnsi="Arial" w:cs="Arial"/>
          <w:color w:val="000000"/>
        </w:rPr>
        <w:t>WinForms</w:t>
      </w:r>
      <w:proofErr w:type="spellEnd"/>
      <w:r w:rsidR="00987347">
        <w:rPr>
          <w:rFonts w:ascii="Arial" w:hAnsi="Arial" w:cs="Arial"/>
          <w:color w:val="000000"/>
        </w:rPr>
        <w:t xml:space="preserve"> z Windows API</w:t>
      </w:r>
      <w:r w:rsidR="002007A0">
        <w:rPr>
          <w:rFonts w:ascii="Arial" w:hAnsi="Arial" w:cs="Arial"/>
          <w:color w:val="000000"/>
        </w:rPr>
        <w:t xml:space="preserve"> (</w:t>
      </w:r>
      <w:proofErr w:type="spellStart"/>
      <w:r w:rsidR="002007A0">
        <w:rPr>
          <w:rFonts w:ascii="Arial" w:hAnsi="Arial" w:cs="Arial"/>
          <w:color w:val="000000"/>
        </w:rPr>
        <w:t>WinAPI</w:t>
      </w:r>
      <w:proofErr w:type="spellEnd"/>
      <w:r w:rsidR="00795BD6">
        <w:rPr>
          <w:rFonts w:ascii="Arial" w:hAnsi="Arial" w:cs="Arial"/>
          <w:color w:val="000000"/>
        </w:rPr>
        <w:t>). Z tego powodu utrudnione jest projektowanie zaawansowanych interfejsów graficznych. Jeżeli istniejące kontrolki (elementy graficzne takie jak przyciski i pola tekstowe) nie spełniają wymagań projektowych, to programista jest zmuszony napisać ich własną implementację lub skorzystać z bibliotek dostar</w:t>
      </w:r>
      <w:r w:rsidR="006A5EA9">
        <w:rPr>
          <w:rFonts w:ascii="Arial" w:hAnsi="Arial" w:cs="Arial"/>
          <w:color w:val="000000"/>
        </w:rPr>
        <w:t xml:space="preserve">czanych przez innych </w:t>
      </w:r>
      <w:r w:rsidR="006A5EA9">
        <w:rPr>
          <w:rFonts w:ascii="Arial" w:hAnsi="Arial" w:cs="Arial"/>
          <w:color w:val="000000"/>
        </w:rPr>
        <w:lastRenderedPageBreak/>
        <w:t>wytwórców.</w:t>
      </w:r>
      <w:r w:rsidR="005000A6">
        <w:rPr>
          <w:rFonts w:ascii="Arial" w:hAnsi="Arial" w:cs="Arial"/>
          <w:color w:val="000000"/>
        </w:rPr>
        <w:t xml:space="preserve"> Wspierane są wszystkie języki programowania kompatybilne z architekturą CLI (</w:t>
      </w:r>
      <w:proofErr w:type="spellStart"/>
      <w:r w:rsidR="005000A6">
        <w:rPr>
          <w:rFonts w:ascii="Arial" w:hAnsi="Arial" w:cs="Arial"/>
          <w:color w:val="000000"/>
        </w:rPr>
        <w:t>Common</w:t>
      </w:r>
      <w:proofErr w:type="spellEnd"/>
      <w:r w:rsidR="005000A6">
        <w:rPr>
          <w:rFonts w:ascii="Arial" w:hAnsi="Arial" w:cs="Arial"/>
          <w:color w:val="000000"/>
        </w:rPr>
        <w:t xml:space="preserve"> </w:t>
      </w:r>
      <w:proofErr w:type="spellStart"/>
      <w:r w:rsidR="005000A6">
        <w:rPr>
          <w:rFonts w:ascii="Arial" w:hAnsi="Arial" w:cs="Arial"/>
          <w:color w:val="000000"/>
        </w:rPr>
        <w:t>Language</w:t>
      </w:r>
      <w:proofErr w:type="spellEnd"/>
      <w:r w:rsidR="005000A6">
        <w:rPr>
          <w:rFonts w:ascii="Arial" w:hAnsi="Arial" w:cs="Arial"/>
          <w:color w:val="000000"/>
        </w:rPr>
        <w:t xml:space="preserve"> </w:t>
      </w:r>
      <w:proofErr w:type="spellStart"/>
      <w:r w:rsidR="005000A6">
        <w:rPr>
          <w:rFonts w:ascii="Arial" w:hAnsi="Arial" w:cs="Arial"/>
          <w:color w:val="000000"/>
        </w:rPr>
        <w:t>Infrastructure</w:t>
      </w:r>
      <w:proofErr w:type="spellEnd"/>
      <w:r w:rsidR="005000A6">
        <w:rPr>
          <w:rFonts w:ascii="Arial" w:hAnsi="Arial" w:cs="Arial"/>
          <w:color w:val="000000"/>
        </w:rPr>
        <w:t>). Najpopularniejsze z nich to C#, VB.NET oraz C++/CLI.</w:t>
      </w:r>
    </w:p>
    <w:p w:rsidR="006A5EA9" w:rsidRDefault="006A5EA9" w:rsidP="009D7BF9">
      <w:pPr>
        <w:spacing w:line="360" w:lineRule="auto"/>
        <w:rPr>
          <w:rFonts w:ascii="Arial" w:hAnsi="Arial" w:cs="Arial"/>
          <w:color w:val="000000"/>
        </w:rPr>
      </w:pPr>
    </w:p>
    <w:p w:rsidR="00E86804" w:rsidRDefault="00E86804" w:rsidP="009D7BF9">
      <w:pPr>
        <w:spacing w:line="360" w:lineRule="auto"/>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2 Windows </w:t>
      </w:r>
      <w:proofErr w:type="spellStart"/>
      <w:r w:rsidRPr="00795BD6">
        <w:rPr>
          <w:rFonts w:ascii="Arial" w:hAnsi="Arial" w:cs="Arial"/>
          <w:color w:val="000000"/>
          <w:sz w:val="28"/>
          <w:szCs w:val="28"/>
          <w:shd w:val="clear" w:color="auto" w:fill="FFFFFF"/>
        </w:rPr>
        <w:t>Presentation</w:t>
      </w:r>
      <w:proofErr w:type="spellEnd"/>
      <w:r w:rsidRPr="00795BD6">
        <w:rPr>
          <w:rFonts w:ascii="Arial" w:hAnsi="Arial" w:cs="Arial"/>
          <w:color w:val="000000"/>
          <w:sz w:val="28"/>
          <w:szCs w:val="28"/>
          <w:shd w:val="clear" w:color="auto" w:fill="FFFFFF"/>
        </w:rPr>
        <w:t xml:space="preserve"> </w:t>
      </w:r>
      <w:proofErr w:type="spellStart"/>
      <w:r w:rsidRPr="00795BD6">
        <w:rPr>
          <w:rFonts w:ascii="Arial" w:hAnsi="Arial" w:cs="Arial"/>
          <w:color w:val="000000"/>
          <w:sz w:val="28"/>
          <w:szCs w:val="28"/>
          <w:shd w:val="clear" w:color="auto" w:fill="FFFFFF"/>
        </w:rPr>
        <w:t>Foundation</w:t>
      </w:r>
      <w:proofErr w:type="spellEnd"/>
    </w:p>
    <w:p w:rsidR="005000A6" w:rsidRDefault="005000A6" w:rsidP="009D7BF9">
      <w:pPr>
        <w:spacing w:line="360" w:lineRule="auto"/>
        <w:rPr>
          <w:rFonts w:ascii="Arial" w:hAnsi="Arial" w:cs="Arial"/>
          <w:color w:val="000000"/>
          <w:sz w:val="28"/>
          <w:szCs w:val="28"/>
          <w:shd w:val="clear" w:color="auto" w:fill="FFFFFF"/>
        </w:rPr>
      </w:pPr>
    </w:p>
    <w:p w:rsidR="005000A6" w:rsidRDefault="005000A6" w:rsidP="009D7BF9">
      <w:pPr>
        <w:spacing w:line="360" w:lineRule="auto"/>
        <w:rPr>
          <w:rFonts w:ascii="Arial" w:hAnsi="Arial" w:cs="Arial"/>
          <w:color w:val="000000"/>
        </w:rPr>
      </w:pPr>
      <w:r w:rsidRPr="00ED14E6">
        <w:rPr>
          <w:rFonts w:ascii="Arial" w:hAnsi="Arial" w:cs="Arial"/>
          <w:color w:val="000000"/>
        </w:rPr>
        <w:t xml:space="preserve">WPF jest </w:t>
      </w:r>
      <w:r w:rsidR="00FD0581">
        <w:rPr>
          <w:rFonts w:ascii="Arial" w:hAnsi="Arial" w:cs="Arial"/>
          <w:color w:val="000000"/>
        </w:rPr>
        <w:t xml:space="preserve">również częścią platformy .NET oraz </w:t>
      </w:r>
      <w:r w:rsidRPr="00ED14E6">
        <w:rPr>
          <w:rFonts w:ascii="Arial" w:hAnsi="Arial" w:cs="Arial"/>
          <w:color w:val="000000"/>
        </w:rPr>
        <w:t xml:space="preserve">następcą Windows </w:t>
      </w:r>
      <w:proofErr w:type="spellStart"/>
      <w:r w:rsidRPr="00ED14E6">
        <w:rPr>
          <w:rFonts w:ascii="Arial" w:hAnsi="Arial" w:cs="Arial"/>
          <w:color w:val="000000"/>
        </w:rPr>
        <w:t>Forms</w:t>
      </w:r>
      <w:proofErr w:type="spellEnd"/>
      <w:r w:rsidRPr="00ED14E6">
        <w:rPr>
          <w:rFonts w:ascii="Arial" w:hAnsi="Arial" w:cs="Arial"/>
          <w:color w:val="000000"/>
        </w:rPr>
        <w:t>.</w:t>
      </w:r>
      <w:r w:rsidR="00487D60">
        <w:rPr>
          <w:rFonts w:ascii="Arial" w:hAnsi="Arial" w:cs="Arial"/>
          <w:color w:val="000000"/>
        </w:rPr>
        <w:t xml:space="preserve"> Technologia ta utworzyła spójne środowisko dla projektowania bogatych</w:t>
      </w:r>
      <w:r w:rsidR="002828F7">
        <w:rPr>
          <w:rFonts w:ascii="Arial" w:hAnsi="Arial" w:cs="Arial"/>
          <w:color w:val="000000"/>
        </w:rPr>
        <w:t>, desktopowych</w:t>
      </w:r>
      <w:r w:rsidR="00487D60">
        <w:rPr>
          <w:rFonts w:ascii="Arial" w:hAnsi="Arial" w:cs="Arial"/>
          <w:color w:val="000000"/>
        </w:rPr>
        <w:t xml:space="preserve"> aplikacji graficznych wykorzystujących grafikę 2D, 3D, dokumenty, animacje oraz media.</w:t>
      </w:r>
      <w:r w:rsidRPr="00ED14E6">
        <w:rPr>
          <w:rFonts w:ascii="Arial" w:hAnsi="Arial" w:cs="Arial"/>
          <w:color w:val="000000"/>
        </w:rPr>
        <w:t xml:space="preserve"> Do definiowania interfejsu graficznego wprowadzono </w:t>
      </w:r>
      <w:r w:rsidR="00487D60">
        <w:rPr>
          <w:rFonts w:ascii="Arial" w:hAnsi="Arial" w:cs="Arial"/>
          <w:color w:val="000000"/>
        </w:rPr>
        <w:t xml:space="preserve">język </w:t>
      </w:r>
      <w:r w:rsidRPr="00ED14E6">
        <w:rPr>
          <w:rFonts w:ascii="Arial" w:hAnsi="Arial" w:cs="Arial"/>
          <w:color w:val="000000"/>
        </w:rPr>
        <w:t>XAML (</w:t>
      </w:r>
      <w:proofErr w:type="spellStart"/>
      <w:r w:rsidRPr="00ED14E6">
        <w:rPr>
          <w:rFonts w:ascii="Arial" w:hAnsi="Arial" w:cs="Arial"/>
          <w:color w:val="000000"/>
        </w:rPr>
        <w:t>Extensible</w:t>
      </w:r>
      <w:proofErr w:type="spellEnd"/>
      <w:r w:rsidRPr="00ED14E6">
        <w:rPr>
          <w:rFonts w:ascii="Arial" w:hAnsi="Arial" w:cs="Arial"/>
          <w:color w:val="000000"/>
        </w:rPr>
        <w:t xml:space="preserve"> </w:t>
      </w:r>
      <w:proofErr w:type="spellStart"/>
      <w:r w:rsidRPr="00ED14E6">
        <w:rPr>
          <w:rFonts w:ascii="Arial" w:hAnsi="Arial" w:cs="Arial"/>
          <w:color w:val="000000"/>
        </w:rPr>
        <w:t>Application</w:t>
      </w:r>
      <w:proofErr w:type="spellEnd"/>
      <w:r w:rsidRPr="00ED14E6">
        <w:rPr>
          <w:rFonts w:ascii="Arial" w:hAnsi="Arial" w:cs="Arial"/>
          <w:color w:val="000000"/>
        </w:rPr>
        <w:t xml:space="preserve"> </w:t>
      </w:r>
      <w:proofErr w:type="spellStart"/>
      <w:r w:rsidRPr="00ED14E6">
        <w:rPr>
          <w:rFonts w:ascii="Arial" w:hAnsi="Arial" w:cs="Arial"/>
          <w:color w:val="000000"/>
        </w:rPr>
        <w:t>Markup</w:t>
      </w:r>
      <w:proofErr w:type="spellEnd"/>
      <w:r w:rsidRPr="00ED14E6">
        <w:rPr>
          <w:rFonts w:ascii="Arial" w:hAnsi="Arial" w:cs="Arial"/>
          <w:color w:val="000000"/>
        </w:rPr>
        <w:t xml:space="preserve"> </w:t>
      </w:r>
      <w:proofErr w:type="spellStart"/>
      <w:r w:rsidRPr="00ED14E6">
        <w:rPr>
          <w:rFonts w:ascii="Arial" w:hAnsi="Arial" w:cs="Arial"/>
          <w:color w:val="000000"/>
        </w:rPr>
        <w:t>Language</w:t>
      </w:r>
      <w:proofErr w:type="spellEnd"/>
      <w:r w:rsidRPr="00ED14E6">
        <w:rPr>
          <w:rFonts w:ascii="Arial" w:hAnsi="Arial" w:cs="Arial"/>
          <w:color w:val="000000"/>
        </w:rPr>
        <w:t xml:space="preserve">). Jest to deklaratywny język oparty na języku XML w którym za pomocą </w:t>
      </w:r>
      <w:proofErr w:type="spellStart"/>
      <w:r w:rsidRPr="00ED14E6">
        <w:rPr>
          <w:rFonts w:ascii="Arial" w:hAnsi="Arial" w:cs="Arial"/>
          <w:color w:val="000000"/>
        </w:rPr>
        <w:t>tagów</w:t>
      </w:r>
      <w:proofErr w:type="spellEnd"/>
      <w:r w:rsidRPr="00ED14E6">
        <w:rPr>
          <w:rFonts w:ascii="Arial" w:hAnsi="Arial" w:cs="Arial"/>
          <w:color w:val="000000"/>
        </w:rPr>
        <w:t xml:space="preserve"> i atrybutów opisywane są (głównie) elementy graficzne i ich właściwości, np.</w:t>
      </w:r>
    </w:p>
    <w:p w:rsidR="00ED14E6" w:rsidRPr="00ED14E6" w:rsidRDefault="00ED14E6" w:rsidP="009D7BF9">
      <w:pPr>
        <w:spacing w:line="360" w:lineRule="auto"/>
        <w:ind w:left="360"/>
        <w:rPr>
          <w:rFonts w:ascii="Arial" w:hAnsi="Arial" w:cs="Arial"/>
          <w:color w:val="000000"/>
        </w:rPr>
      </w:pPr>
    </w:p>
    <w:p w:rsidR="005000A6" w:rsidRPr="00ED14E6" w:rsidRDefault="002D6619" w:rsidP="009D7BF9">
      <w:pPr>
        <w:suppressAutoHyphens w:val="0"/>
        <w:autoSpaceDE w:val="0"/>
        <w:autoSpaceDN w:val="0"/>
        <w:adjustRightInd w:val="0"/>
        <w:spacing w:line="360" w:lineRule="auto"/>
        <w:ind w:firstLine="360"/>
        <w:rPr>
          <w:rFonts w:ascii="Arial" w:hAnsi="Arial" w:cs="Arial"/>
          <w:b/>
          <w:i/>
          <w:color w:val="000000"/>
        </w:rPr>
      </w:pPr>
      <w:r w:rsidRPr="00ED14E6">
        <w:rPr>
          <w:rFonts w:ascii="Arial" w:hAnsi="Arial" w:cs="Arial"/>
          <w:b/>
          <w:i/>
          <w:color w:val="000000"/>
        </w:rPr>
        <w:t>&lt;</w:t>
      </w:r>
      <w:proofErr w:type="spellStart"/>
      <w:r w:rsidRPr="00ED14E6">
        <w:rPr>
          <w:rFonts w:ascii="Arial" w:hAnsi="Arial" w:cs="Arial"/>
          <w:b/>
          <w:i/>
          <w:color w:val="000000"/>
        </w:rPr>
        <w:t>Button</w:t>
      </w:r>
      <w:proofErr w:type="spellEnd"/>
      <w:r w:rsidRPr="00ED14E6">
        <w:rPr>
          <w:rFonts w:ascii="Arial" w:hAnsi="Arial" w:cs="Arial"/>
          <w:b/>
          <w:i/>
          <w:color w:val="000000"/>
        </w:rPr>
        <w:t xml:space="preserve"> x:Name="myButton"</w:t>
      </w:r>
      <w:r w:rsidR="00ED14E6" w:rsidRPr="00ED14E6">
        <w:rPr>
          <w:rFonts w:ascii="Arial" w:hAnsi="Arial" w:cs="Arial"/>
          <w:b/>
          <w:i/>
          <w:color w:val="000000"/>
        </w:rPr>
        <w:t xml:space="preserve"> </w:t>
      </w:r>
      <w:proofErr w:type="spellStart"/>
      <w:r w:rsidRPr="00ED14E6">
        <w:rPr>
          <w:rFonts w:ascii="Arial" w:hAnsi="Arial" w:cs="Arial"/>
          <w:b/>
          <w:i/>
          <w:color w:val="000000"/>
        </w:rPr>
        <w:t>Content="Click</w:t>
      </w:r>
      <w:proofErr w:type="spellEnd"/>
      <w:r w:rsidRPr="00ED14E6">
        <w:rPr>
          <w:rFonts w:ascii="Arial" w:hAnsi="Arial" w:cs="Arial"/>
          <w:b/>
          <w:i/>
          <w:color w:val="000000"/>
        </w:rPr>
        <w:t xml:space="preserve"> me"</w:t>
      </w:r>
      <w:r w:rsidR="00ED14E6" w:rsidRPr="00ED14E6">
        <w:rPr>
          <w:rFonts w:ascii="Arial" w:hAnsi="Arial" w:cs="Arial"/>
          <w:b/>
          <w:i/>
          <w:color w:val="000000"/>
        </w:rPr>
        <w:t xml:space="preserve"> </w:t>
      </w:r>
      <w:proofErr w:type="spellStart"/>
      <w:r w:rsidRPr="00ED14E6">
        <w:rPr>
          <w:rFonts w:ascii="Arial" w:hAnsi="Arial" w:cs="Arial"/>
          <w:b/>
          <w:i/>
          <w:color w:val="000000"/>
        </w:rPr>
        <w:t>Background="Aqua</w:t>
      </w:r>
      <w:proofErr w:type="spellEnd"/>
      <w:r w:rsidRPr="00ED14E6">
        <w:rPr>
          <w:rFonts w:ascii="Arial" w:hAnsi="Arial" w:cs="Arial"/>
          <w:b/>
          <w:i/>
          <w:color w:val="000000"/>
        </w:rPr>
        <w:t>" /&gt;</w:t>
      </w:r>
    </w:p>
    <w:p w:rsidR="00ED14E6" w:rsidRDefault="00ED14E6" w:rsidP="009D7BF9">
      <w:pPr>
        <w:suppressAutoHyphens w:val="0"/>
        <w:autoSpaceDE w:val="0"/>
        <w:autoSpaceDN w:val="0"/>
        <w:adjustRightInd w:val="0"/>
        <w:spacing w:line="360" w:lineRule="auto"/>
        <w:ind w:firstLine="360"/>
        <w:rPr>
          <w:rFonts w:ascii="Arial" w:hAnsi="Arial" w:cs="Arial"/>
          <w:color w:val="000000"/>
        </w:rPr>
      </w:pPr>
    </w:p>
    <w:p w:rsidR="00ED14E6" w:rsidRDefault="00ED14E6" w:rsidP="009D7BF9">
      <w:pPr>
        <w:suppressAutoHyphens w:val="0"/>
        <w:autoSpaceDE w:val="0"/>
        <w:autoSpaceDN w:val="0"/>
        <w:adjustRightInd w:val="0"/>
        <w:spacing w:line="360" w:lineRule="auto"/>
        <w:rPr>
          <w:rFonts w:ascii="Arial" w:hAnsi="Arial" w:cs="Arial"/>
          <w:color w:val="000000"/>
        </w:rPr>
      </w:pPr>
      <w:proofErr w:type="spellStart"/>
      <w:r>
        <w:rPr>
          <w:rFonts w:ascii="Arial" w:hAnsi="Arial" w:cs="Arial"/>
          <w:color w:val="000000"/>
        </w:rPr>
        <w:t>Parser</w:t>
      </w:r>
      <w:proofErr w:type="spellEnd"/>
      <w:r>
        <w:rPr>
          <w:rFonts w:ascii="Arial" w:hAnsi="Arial" w:cs="Arial"/>
          <w:color w:val="000000"/>
        </w:rPr>
        <w:t xml:space="preserve"> języka XAML następnie generuje kod w którym tworzone są odpowiadające obiekty i powiązane z nimi właściwości. Hierarchiczna struktura języka XAML, style oraz szablony pozwalają na łatwiejsze projektowanie zaawansowanych interfejsów graficznych.</w:t>
      </w:r>
      <w:r w:rsidR="002007A0">
        <w:rPr>
          <w:rFonts w:ascii="Arial" w:hAnsi="Arial" w:cs="Arial"/>
          <w:color w:val="000000"/>
        </w:rPr>
        <w:t xml:space="preserve"> Kontrolki nie są już powiązane z </w:t>
      </w:r>
      <w:proofErr w:type="spellStart"/>
      <w:r w:rsidR="002007A0">
        <w:rPr>
          <w:rFonts w:ascii="Arial" w:hAnsi="Arial" w:cs="Arial"/>
          <w:color w:val="000000"/>
        </w:rPr>
        <w:t>WinAPI</w:t>
      </w:r>
      <w:proofErr w:type="spellEnd"/>
      <w:r w:rsidR="002007A0">
        <w:rPr>
          <w:rFonts w:ascii="Arial" w:hAnsi="Arial" w:cs="Arial"/>
          <w:color w:val="000000"/>
        </w:rPr>
        <w:t xml:space="preserve"> jak to miało miejsce w </w:t>
      </w:r>
      <w:proofErr w:type="spellStart"/>
      <w:r w:rsidR="002007A0">
        <w:rPr>
          <w:rFonts w:ascii="Arial" w:hAnsi="Arial" w:cs="Arial"/>
          <w:color w:val="000000"/>
        </w:rPr>
        <w:t>WinForms</w:t>
      </w:r>
      <w:proofErr w:type="spellEnd"/>
      <w:r w:rsidR="002007A0">
        <w:rPr>
          <w:rFonts w:ascii="Arial" w:hAnsi="Arial" w:cs="Arial"/>
          <w:color w:val="000000"/>
        </w:rPr>
        <w:t>.</w:t>
      </w:r>
      <w:r>
        <w:rPr>
          <w:rFonts w:ascii="Arial" w:hAnsi="Arial" w:cs="Arial"/>
          <w:color w:val="000000"/>
        </w:rPr>
        <w:t xml:space="preserve"> W WPF zastosowano również nowoczesny silnik graficzny – </w:t>
      </w:r>
      <w:proofErr w:type="spellStart"/>
      <w:r>
        <w:rPr>
          <w:rFonts w:ascii="Arial" w:hAnsi="Arial" w:cs="Arial"/>
          <w:color w:val="000000"/>
        </w:rPr>
        <w:t>DirectX</w:t>
      </w:r>
      <w:proofErr w:type="spellEnd"/>
      <w:r>
        <w:rPr>
          <w:rFonts w:ascii="Arial" w:hAnsi="Arial" w:cs="Arial"/>
          <w:color w:val="000000"/>
        </w:rPr>
        <w:t>. Pozwala on na wyświetlanie bardziej zaawansowanej grafiki niż to miało miejsce w przypadku silnika GDI. Dodatkowo silnik ten oferuje większą wydajność poprzez lepsze wykorzystanie dostępnego sprzętu (głównie karty graficznej).</w:t>
      </w:r>
      <w:r w:rsidR="00614A1A">
        <w:rPr>
          <w:rFonts w:ascii="Arial" w:hAnsi="Arial" w:cs="Arial"/>
          <w:color w:val="000000"/>
        </w:rPr>
        <w:t xml:space="preserve"> W WPF zastosowany został mechanizm powiązania danych (data </w:t>
      </w:r>
      <w:proofErr w:type="spellStart"/>
      <w:r w:rsidR="00614A1A">
        <w:rPr>
          <w:rFonts w:ascii="Arial" w:hAnsi="Arial" w:cs="Arial"/>
          <w:color w:val="000000"/>
        </w:rPr>
        <w:t>binding</w:t>
      </w:r>
      <w:proofErr w:type="spellEnd"/>
      <w:r w:rsidR="00614A1A">
        <w:rPr>
          <w:rFonts w:ascii="Arial" w:hAnsi="Arial" w:cs="Arial"/>
          <w:color w:val="000000"/>
        </w:rPr>
        <w:t>). Umożliwia on utworzenie połączenia pomiędzy elementem UI a obiektem znajdującym się w logice biznesowej. Połączenie takie umożliwia wzajemną aktualizację obu stron w momencie nastąpienia zmiany. Technika ta zapewnia separację logiki biznesowej od definicji interfejsu graficznego, co z kolei wpływa na czytelność</w:t>
      </w:r>
      <w:r w:rsidR="00A45AC6">
        <w:rPr>
          <w:rFonts w:ascii="Arial" w:hAnsi="Arial" w:cs="Arial"/>
          <w:color w:val="000000"/>
        </w:rPr>
        <w:t xml:space="preserve"> i łatwość utrzymania aplikacji.</w:t>
      </w:r>
      <w:r w:rsidR="009D7BF9">
        <w:rPr>
          <w:rFonts w:ascii="Arial" w:hAnsi="Arial" w:cs="Arial"/>
          <w:color w:val="000000"/>
        </w:rPr>
        <w:t xml:space="preserve"> WPF jest już</w:t>
      </w:r>
      <w:r w:rsidR="002828F7">
        <w:rPr>
          <w:rFonts w:ascii="Arial" w:hAnsi="Arial" w:cs="Arial"/>
          <w:color w:val="000000"/>
        </w:rPr>
        <w:t xml:space="preserve"> również dojrzałą technologią i Microsoft nie planuje dalszych zmian (poza poprawkami błędów).</w:t>
      </w:r>
    </w:p>
    <w:p w:rsidR="009D7BF9" w:rsidRDefault="009D7BF9" w:rsidP="009D7BF9">
      <w:pPr>
        <w:suppressAutoHyphens w:val="0"/>
        <w:autoSpaceDE w:val="0"/>
        <w:autoSpaceDN w:val="0"/>
        <w:adjustRightInd w:val="0"/>
        <w:spacing w:line="360" w:lineRule="auto"/>
        <w:rPr>
          <w:rFonts w:ascii="Arial" w:hAnsi="Arial" w:cs="Arial"/>
          <w:color w:val="000000"/>
        </w:rPr>
      </w:pPr>
    </w:p>
    <w:p w:rsidR="009D7BF9" w:rsidRPr="00ED14E6" w:rsidRDefault="009D7BF9" w:rsidP="009D7BF9">
      <w:pPr>
        <w:suppressAutoHyphens w:val="0"/>
        <w:autoSpaceDE w:val="0"/>
        <w:autoSpaceDN w:val="0"/>
        <w:adjustRightInd w:val="0"/>
        <w:spacing w:line="360" w:lineRule="auto"/>
        <w:rPr>
          <w:rFonts w:ascii="Arial" w:hAnsi="Arial" w:cs="Arial"/>
          <w:color w:val="000000"/>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3 </w:t>
      </w:r>
      <w:proofErr w:type="spellStart"/>
      <w:r w:rsidRPr="00795BD6">
        <w:rPr>
          <w:rFonts w:ascii="Arial" w:hAnsi="Arial" w:cs="Arial"/>
          <w:color w:val="000000"/>
          <w:sz w:val="28"/>
          <w:szCs w:val="28"/>
          <w:shd w:val="clear" w:color="auto" w:fill="FFFFFF"/>
        </w:rPr>
        <w:t>Silverlight</w:t>
      </w:r>
      <w:proofErr w:type="spellEnd"/>
    </w:p>
    <w:p w:rsidR="009D7BF9" w:rsidRDefault="009D7BF9" w:rsidP="009D7BF9">
      <w:pPr>
        <w:spacing w:line="360" w:lineRule="auto"/>
        <w:ind w:left="360"/>
        <w:rPr>
          <w:rFonts w:ascii="Arial" w:hAnsi="Arial" w:cs="Arial"/>
          <w:color w:val="000000"/>
          <w:sz w:val="28"/>
          <w:szCs w:val="28"/>
          <w:shd w:val="clear" w:color="auto" w:fill="FFFFFF"/>
        </w:rPr>
      </w:pPr>
    </w:p>
    <w:p w:rsidR="009D7BF9" w:rsidRPr="007C1FB2" w:rsidRDefault="002828F7" w:rsidP="009D7BF9">
      <w:pPr>
        <w:spacing w:line="360" w:lineRule="auto"/>
        <w:ind w:left="360"/>
        <w:rPr>
          <w:rFonts w:ascii="Arial" w:hAnsi="Arial" w:cs="Arial"/>
          <w:color w:val="000000"/>
        </w:rPr>
      </w:pPr>
      <w:proofErr w:type="spellStart"/>
      <w:r w:rsidRPr="007C1FB2">
        <w:rPr>
          <w:rFonts w:ascii="Arial" w:hAnsi="Arial" w:cs="Arial"/>
          <w:color w:val="000000"/>
        </w:rPr>
        <w:t>Silverlight</w:t>
      </w:r>
      <w:proofErr w:type="spellEnd"/>
      <w:r w:rsidRPr="007C1FB2">
        <w:rPr>
          <w:rFonts w:ascii="Arial" w:hAnsi="Arial" w:cs="Arial"/>
          <w:color w:val="000000"/>
        </w:rPr>
        <w:t xml:space="preserve"> jest technologią, która zadebiutowała w 2007 roku. </w:t>
      </w:r>
      <w:r w:rsidR="0076796A" w:rsidRPr="007C1FB2">
        <w:rPr>
          <w:rFonts w:ascii="Arial" w:hAnsi="Arial" w:cs="Arial"/>
          <w:color w:val="000000"/>
        </w:rPr>
        <w:t>Wykorzystuje ona wiele funk</w:t>
      </w:r>
      <w:r w:rsidR="0011799B" w:rsidRPr="007C1FB2">
        <w:rPr>
          <w:rFonts w:ascii="Arial" w:hAnsi="Arial" w:cs="Arial"/>
          <w:color w:val="000000"/>
        </w:rPr>
        <w:t xml:space="preserve">cjonalności dostępnych w WPF, ale aplikacje napisane w tej technologii uruchamiane są poprzez przeglądarkę internetową (np. </w:t>
      </w:r>
      <w:proofErr w:type="spellStart"/>
      <w:r w:rsidR="0011799B" w:rsidRPr="007C1FB2">
        <w:rPr>
          <w:rFonts w:ascii="Arial" w:hAnsi="Arial" w:cs="Arial"/>
          <w:color w:val="000000"/>
        </w:rPr>
        <w:t>Mozilla</w:t>
      </w:r>
      <w:proofErr w:type="spellEnd"/>
      <w:r w:rsidR="0011799B" w:rsidRPr="007C1FB2">
        <w:rPr>
          <w:rFonts w:ascii="Arial" w:hAnsi="Arial" w:cs="Arial"/>
          <w:color w:val="000000"/>
        </w:rPr>
        <w:t xml:space="preserve"> </w:t>
      </w:r>
      <w:proofErr w:type="spellStart"/>
      <w:r w:rsidR="0011799B" w:rsidRPr="007C1FB2">
        <w:rPr>
          <w:rFonts w:ascii="Arial" w:hAnsi="Arial" w:cs="Arial"/>
          <w:color w:val="000000"/>
        </w:rPr>
        <w:t>Firefox</w:t>
      </w:r>
      <w:proofErr w:type="spellEnd"/>
      <w:r w:rsidR="0011799B" w:rsidRPr="007C1FB2">
        <w:rPr>
          <w:rFonts w:ascii="Arial" w:hAnsi="Arial" w:cs="Arial"/>
          <w:color w:val="000000"/>
        </w:rPr>
        <w:t xml:space="preserve"> lub Internet Explorer). Technologia ta umożliwiała uruchamianie aplikacji na wielu systemach operacyjnych (</w:t>
      </w:r>
      <w:r w:rsidR="007C1FB2" w:rsidRPr="007C1FB2">
        <w:rPr>
          <w:rFonts w:ascii="Arial" w:hAnsi="Arial" w:cs="Arial"/>
          <w:color w:val="000000"/>
        </w:rPr>
        <w:t xml:space="preserve">m.in. </w:t>
      </w:r>
      <w:proofErr w:type="spellStart"/>
      <w:r w:rsidR="0011799B" w:rsidRPr="007C1FB2">
        <w:rPr>
          <w:rFonts w:ascii="Arial" w:hAnsi="Arial" w:cs="Arial"/>
          <w:color w:val="000000"/>
        </w:rPr>
        <w:t>macOS</w:t>
      </w:r>
      <w:proofErr w:type="spellEnd"/>
      <w:r w:rsidR="0011799B" w:rsidRPr="007C1FB2">
        <w:rPr>
          <w:rFonts w:ascii="Arial" w:hAnsi="Arial" w:cs="Arial"/>
          <w:color w:val="000000"/>
        </w:rPr>
        <w:t xml:space="preserve"> oraz Linux poprzez alternatywną implementację </w:t>
      </w:r>
      <w:proofErr w:type="spellStart"/>
      <w:r w:rsidR="0011799B" w:rsidRPr="007C1FB2">
        <w:rPr>
          <w:rFonts w:ascii="Arial" w:hAnsi="Arial" w:cs="Arial"/>
          <w:color w:val="000000"/>
        </w:rPr>
        <w:t>Moonlight</w:t>
      </w:r>
      <w:proofErr w:type="spellEnd"/>
      <w:r w:rsidR="0011799B" w:rsidRPr="007C1FB2">
        <w:rPr>
          <w:rFonts w:ascii="Arial" w:hAnsi="Arial" w:cs="Arial"/>
          <w:color w:val="000000"/>
        </w:rPr>
        <w:t xml:space="preserve">). </w:t>
      </w:r>
      <w:proofErr w:type="spellStart"/>
      <w:r w:rsidR="0011799B" w:rsidRPr="007C1FB2">
        <w:rPr>
          <w:rFonts w:ascii="Arial" w:hAnsi="Arial" w:cs="Arial"/>
          <w:color w:val="000000"/>
        </w:rPr>
        <w:t>Silverlight</w:t>
      </w:r>
      <w:proofErr w:type="spellEnd"/>
      <w:r w:rsidR="0011799B" w:rsidRPr="007C1FB2">
        <w:rPr>
          <w:rFonts w:ascii="Arial" w:hAnsi="Arial" w:cs="Arial"/>
          <w:color w:val="000000"/>
        </w:rPr>
        <w:t xml:space="preserve"> wraz z kolejnymi wersjami miał problemy z kompatybilnością z przeglądarkami</w:t>
      </w:r>
      <w:r w:rsidR="007C1FB2" w:rsidRPr="007C1FB2">
        <w:rPr>
          <w:rFonts w:ascii="Arial" w:hAnsi="Arial" w:cs="Arial"/>
          <w:color w:val="000000"/>
        </w:rPr>
        <w:t xml:space="preserve"> internetowymi oraz z wspieranymi systemami operacyjnymi. Obecnie</w:t>
      </w:r>
      <w:r w:rsidR="007D60A6">
        <w:rPr>
          <w:rFonts w:ascii="Arial" w:hAnsi="Arial" w:cs="Arial"/>
          <w:color w:val="000000"/>
        </w:rPr>
        <w:t xml:space="preserve"> Microsoft jak i</w:t>
      </w:r>
      <w:r w:rsidR="007C1FB2" w:rsidRPr="007C1FB2">
        <w:rPr>
          <w:rFonts w:ascii="Arial" w:hAnsi="Arial" w:cs="Arial"/>
          <w:color w:val="000000"/>
        </w:rPr>
        <w:t xml:space="preserve"> większość przeglądarek zakończyło/planuje zakończenie wsparcia dla tej technologii.</w:t>
      </w:r>
    </w:p>
    <w:p w:rsidR="007C1FB2" w:rsidRPr="00795BD6" w:rsidRDefault="007C1FB2" w:rsidP="009D7BF9">
      <w:pPr>
        <w:spacing w:line="360" w:lineRule="auto"/>
        <w:ind w:left="360"/>
        <w:rPr>
          <w:rFonts w:ascii="Arial" w:hAnsi="Arial" w:cs="Arial"/>
          <w:color w:val="000000"/>
          <w:sz w:val="28"/>
          <w:szCs w:val="28"/>
          <w:shd w:val="clear" w:color="auto" w:fill="FFFFFF"/>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 xml:space="preserve">4 Windows </w:t>
      </w:r>
      <w:proofErr w:type="spellStart"/>
      <w:r w:rsidRPr="00795BD6">
        <w:rPr>
          <w:rFonts w:ascii="Arial" w:hAnsi="Arial" w:cs="Arial"/>
          <w:color w:val="000000"/>
          <w:sz w:val="28"/>
          <w:szCs w:val="28"/>
          <w:shd w:val="clear" w:color="auto" w:fill="FFFFFF"/>
        </w:rPr>
        <w:t>Runtime</w:t>
      </w:r>
      <w:proofErr w:type="spellEnd"/>
    </w:p>
    <w:p w:rsidR="007C1FB2" w:rsidRDefault="007C1FB2" w:rsidP="009D7BF9">
      <w:pPr>
        <w:spacing w:line="360" w:lineRule="auto"/>
        <w:ind w:left="360"/>
        <w:rPr>
          <w:rFonts w:ascii="Arial" w:hAnsi="Arial" w:cs="Arial"/>
          <w:color w:val="000000"/>
          <w:sz w:val="28"/>
          <w:szCs w:val="28"/>
          <w:shd w:val="clear" w:color="auto" w:fill="FFFFFF"/>
        </w:rPr>
      </w:pPr>
    </w:p>
    <w:p w:rsidR="007C1FB2" w:rsidRDefault="007C1FB2" w:rsidP="009D7BF9">
      <w:pPr>
        <w:spacing w:line="360" w:lineRule="auto"/>
        <w:ind w:left="360"/>
        <w:rPr>
          <w:rFonts w:ascii="Arial" w:hAnsi="Arial" w:cs="Arial"/>
          <w:color w:val="000000"/>
        </w:rPr>
      </w:pPr>
      <w:proofErr w:type="spellStart"/>
      <w:r w:rsidRPr="001F6FCA">
        <w:rPr>
          <w:rFonts w:ascii="Arial" w:hAnsi="Arial" w:cs="Arial"/>
          <w:color w:val="000000"/>
        </w:rPr>
        <w:t>WinRT</w:t>
      </w:r>
      <w:proofErr w:type="spellEnd"/>
      <w:r w:rsidRPr="001F6FCA">
        <w:rPr>
          <w:rFonts w:ascii="Arial" w:hAnsi="Arial" w:cs="Arial"/>
          <w:color w:val="000000"/>
        </w:rPr>
        <w:t xml:space="preserve"> jest </w:t>
      </w:r>
      <w:r w:rsidR="00BE467C" w:rsidRPr="001F6FCA">
        <w:rPr>
          <w:rFonts w:ascii="Arial" w:hAnsi="Arial" w:cs="Arial"/>
          <w:color w:val="000000"/>
        </w:rPr>
        <w:t>interfejsem programistycznym</w:t>
      </w:r>
      <w:r w:rsidRPr="001F6FCA">
        <w:rPr>
          <w:rFonts w:ascii="Arial" w:hAnsi="Arial" w:cs="Arial"/>
          <w:color w:val="000000"/>
        </w:rPr>
        <w:t xml:space="preserve">, </w:t>
      </w:r>
      <w:r w:rsidR="00BE467C" w:rsidRPr="001F6FCA">
        <w:rPr>
          <w:rFonts w:ascii="Arial" w:hAnsi="Arial" w:cs="Arial"/>
          <w:color w:val="000000"/>
        </w:rPr>
        <w:t>który został wprowadzony</w:t>
      </w:r>
      <w:r w:rsidRPr="001F6FCA">
        <w:rPr>
          <w:rFonts w:ascii="Arial" w:hAnsi="Arial" w:cs="Arial"/>
          <w:color w:val="000000"/>
        </w:rPr>
        <w:t xml:space="preserve"> wraz z debiutem systemu Windows 8.</w:t>
      </w:r>
      <w:r w:rsidR="00BE467C" w:rsidRPr="001F6FCA">
        <w:rPr>
          <w:rFonts w:ascii="Arial" w:hAnsi="Arial" w:cs="Arial"/>
          <w:color w:val="000000"/>
        </w:rPr>
        <w:t xml:space="preserve"> Technologia ta nie bazuje już tak jak wcześniej wymienione na bibliotece .NET, lecz zastępuje ona wcześniej wykorzystywany interfejs </w:t>
      </w:r>
      <w:proofErr w:type="spellStart"/>
      <w:r w:rsidR="00BE467C" w:rsidRPr="001F6FCA">
        <w:rPr>
          <w:rFonts w:ascii="Arial" w:hAnsi="Arial" w:cs="Arial"/>
          <w:color w:val="000000"/>
        </w:rPr>
        <w:t>WinAPI</w:t>
      </w:r>
      <w:proofErr w:type="spellEnd"/>
      <w:r w:rsidR="00BE467C" w:rsidRPr="001F6FCA">
        <w:rPr>
          <w:rFonts w:ascii="Arial" w:hAnsi="Arial" w:cs="Arial"/>
          <w:color w:val="000000"/>
        </w:rPr>
        <w:t xml:space="preserve">. Pomimo oderwania się od platformy .NET większość mechanizmów w niej zawartych zostało przeniesionych na </w:t>
      </w:r>
      <w:proofErr w:type="spellStart"/>
      <w:r w:rsidR="00BE467C" w:rsidRPr="001F6FCA">
        <w:rPr>
          <w:rFonts w:ascii="Arial" w:hAnsi="Arial" w:cs="Arial"/>
          <w:color w:val="000000"/>
        </w:rPr>
        <w:t>WinRT</w:t>
      </w:r>
      <w:proofErr w:type="spellEnd"/>
      <w:r w:rsidR="00BE467C" w:rsidRPr="001F6FCA">
        <w:rPr>
          <w:rFonts w:ascii="Arial" w:hAnsi="Arial" w:cs="Arial"/>
          <w:color w:val="000000"/>
        </w:rPr>
        <w:t>. Nowy interfejs programistyczny wymusza na programiście stosowanie wywołań asynchronicznych przy operacjach wejścia/wyjścia w celu uniknięcia blokady interfejsu graficznego lub niepotrzebnego blokowania wątku</w:t>
      </w:r>
      <w:r w:rsidR="001F6FCA">
        <w:rPr>
          <w:rFonts w:ascii="Arial" w:hAnsi="Arial" w:cs="Arial"/>
          <w:color w:val="000000"/>
        </w:rPr>
        <w:t xml:space="preserve"> podczas oczekiwania na dane</w:t>
      </w:r>
      <w:r w:rsidR="00BE467C" w:rsidRPr="001F6FCA">
        <w:rPr>
          <w:rFonts w:ascii="Arial" w:hAnsi="Arial" w:cs="Arial"/>
          <w:color w:val="000000"/>
        </w:rPr>
        <w:t>.</w:t>
      </w:r>
      <w:r w:rsidR="005C01CB" w:rsidRPr="001F6FCA">
        <w:rPr>
          <w:rFonts w:ascii="Arial" w:hAnsi="Arial" w:cs="Arial"/>
          <w:color w:val="000000"/>
        </w:rPr>
        <w:t xml:space="preserve"> </w:t>
      </w:r>
      <w:proofErr w:type="spellStart"/>
      <w:r w:rsidR="005C01CB" w:rsidRPr="001F6FCA">
        <w:rPr>
          <w:rFonts w:ascii="Arial" w:hAnsi="Arial" w:cs="Arial"/>
          <w:color w:val="000000"/>
        </w:rPr>
        <w:t>WinRT</w:t>
      </w:r>
      <w:proofErr w:type="spellEnd"/>
      <w:r w:rsidR="005C01CB" w:rsidRPr="001F6FCA">
        <w:rPr>
          <w:rFonts w:ascii="Arial" w:hAnsi="Arial" w:cs="Arial"/>
          <w:color w:val="000000"/>
        </w:rPr>
        <w:t xml:space="preserve"> natywnie oferuje wsparcie dla procesorów x86 oraz ARM. Odłączenie się od platformy .NET wiąże się również z zmianą wspieranych języków programowania. Są to C#, VB.NET, </w:t>
      </w:r>
      <w:proofErr w:type="spellStart"/>
      <w:r w:rsidR="005C01CB" w:rsidRPr="001F6FCA">
        <w:rPr>
          <w:rFonts w:ascii="Arial" w:hAnsi="Arial" w:cs="Arial"/>
          <w:color w:val="000000"/>
        </w:rPr>
        <w:t>JavaScript</w:t>
      </w:r>
      <w:proofErr w:type="spellEnd"/>
      <w:r w:rsidR="005C01CB" w:rsidRPr="001F6FCA">
        <w:rPr>
          <w:rFonts w:ascii="Arial" w:hAnsi="Arial" w:cs="Arial"/>
          <w:color w:val="000000"/>
        </w:rPr>
        <w:t xml:space="preserve"> </w:t>
      </w:r>
      <w:r w:rsidR="002C583B" w:rsidRPr="001F6FCA">
        <w:rPr>
          <w:rFonts w:ascii="Arial" w:hAnsi="Arial" w:cs="Arial"/>
          <w:color w:val="000000"/>
        </w:rPr>
        <w:t xml:space="preserve"> oraz C++/CX. Interfejsy graficzne natomiast projektuje się za pomocą wcześniej opisanego języka XAML oraz HTML/CSS.</w:t>
      </w:r>
      <w:r w:rsidR="005C01CB" w:rsidRPr="001F6FCA">
        <w:rPr>
          <w:rFonts w:ascii="Arial" w:hAnsi="Arial" w:cs="Arial"/>
          <w:color w:val="000000"/>
        </w:rPr>
        <w:t xml:space="preserve"> </w:t>
      </w:r>
      <w:r w:rsidR="002C583B" w:rsidRPr="001F6FCA">
        <w:rPr>
          <w:rFonts w:ascii="Arial" w:hAnsi="Arial" w:cs="Arial"/>
          <w:color w:val="000000"/>
        </w:rPr>
        <w:t xml:space="preserve">Języki te są natywnie wspierane przez system operacyjny. </w:t>
      </w:r>
      <w:r w:rsidR="001F6FCA">
        <w:rPr>
          <w:rFonts w:ascii="Arial" w:hAnsi="Arial" w:cs="Arial"/>
          <w:color w:val="000000"/>
        </w:rPr>
        <w:t xml:space="preserve">Aplikacje </w:t>
      </w:r>
      <w:r w:rsidR="005C01CB" w:rsidRPr="001F6FCA">
        <w:rPr>
          <w:rFonts w:ascii="Arial" w:hAnsi="Arial" w:cs="Arial"/>
          <w:color w:val="000000"/>
        </w:rPr>
        <w:t xml:space="preserve">w </w:t>
      </w:r>
      <w:proofErr w:type="spellStart"/>
      <w:r w:rsidR="005C01CB" w:rsidRPr="001F6FCA">
        <w:rPr>
          <w:rFonts w:ascii="Arial" w:hAnsi="Arial" w:cs="Arial"/>
          <w:color w:val="000000"/>
        </w:rPr>
        <w:t>WinRT</w:t>
      </w:r>
      <w:proofErr w:type="spellEnd"/>
      <w:r w:rsidR="005C01CB" w:rsidRPr="001F6FCA">
        <w:rPr>
          <w:rFonts w:ascii="Arial" w:hAnsi="Arial" w:cs="Arial"/>
          <w:color w:val="000000"/>
        </w:rPr>
        <w:t xml:space="preserve"> są uruchamiane w odseparowanym środowisku (</w:t>
      </w:r>
      <w:proofErr w:type="spellStart"/>
      <w:r w:rsidR="005C01CB" w:rsidRPr="001F6FCA">
        <w:rPr>
          <w:rFonts w:ascii="Arial" w:hAnsi="Arial" w:cs="Arial"/>
          <w:color w:val="000000"/>
        </w:rPr>
        <w:t>sandbox</w:t>
      </w:r>
      <w:proofErr w:type="spellEnd"/>
      <w:r w:rsidR="005C01CB" w:rsidRPr="001F6FCA">
        <w:rPr>
          <w:rFonts w:ascii="Arial" w:hAnsi="Arial" w:cs="Arial"/>
          <w:color w:val="000000"/>
        </w:rPr>
        <w:t xml:space="preserve">) kontrolowanym przez system operacyjny. Ma to zapewnić większe bezpieczeństwo poprzez ścisłą kontrolę dostępu aplikacji do zasobów systemu takich jak dysk, sieć oraz </w:t>
      </w:r>
      <w:r w:rsidR="001F6FCA">
        <w:rPr>
          <w:rFonts w:ascii="Arial" w:hAnsi="Arial" w:cs="Arial"/>
          <w:color w:val="000000"/>
        </w:rPr>
        <w:t>do podłączonych urządzeń</w:t>
      </w:r>
      <w:r w:rsidR="005C01CB" w:rsidRPr="001F6FCA">
        <w:rPr>
          <w:rFonts w:ascii="Arial" w:hAnsi="Arial" w:cs="Arial"/>
          <w:color w:val="000000"/>
        </w:rPr>
        <w:t>. Urządzenia mobilne</w:t>
      </w:r>
      <w:r w:rsidR="002C583B" w:rsidRPr="001F6FCA">
        <w:rPr>
          <w:rFonts w:ascii="Arial" w:hAnsi="Arial" w:cs="Arial"/>
          <w:color w:val="000000"/>
        </w:rPr>
        <w:t xml:space="preserve"> korzystają</w:t>
      </w:r>
      <w:r w:rsidR="005C01CB" w:rsidRPr="001F6FCA">
        <w:rPr>
          <w:rFonts w:ascii="Arial" w:hAnsi="Arial" w:cs="Arial"/>
          <w:color w:val="000000"/>
        </w:rPr>
        <w:t xml:space="preserve"> z odmiany </w:t>
      </w:r>
      <w:proofErr w:type="spellStart"/>
      <w:r w:rsidR="005C01CB" w:rsidRPr="001F6FCA">
        <w:rPr>
          <w:rFonts w:ascii="Arial" w:hAnsi="Arial" w:cs="Arial"/>
          <w:color w:val="000000"/>
        </w:rPr>
        <w:t>WinRT</w:t>
      </w:r>
      <w:proofErr w:type="spellEnd"/>
      <w:r w:rsidR="005C01CB" w:rsidRPr="001F6FCA">
        <w:rPr>
          <w:rFonts w:ascii="Arial" w:hAnsi="Arial" w:cs="Arial"/>
          <w:color w:val="000000"/>
        </w:rPr>
        <w:t xml:space="preserve"> o </w:t>
      </w:r>
      <w:r w:rsidR="005C01CB" w:rsidRPr="001F6FCA">
        <w:rPr>
          <w:rFonts w:ascii="Arial" w:hAnsi="Arial" w:cs="Arial"/>
          <w:color w:val="000000"/>
        </w:rPr>
        <w:lastRenderedPageBreak/>
        <w:t xml:space="preserve">nazwie Windows </w:t>
      </w:r>
      <w:proofErr w:type="spellStart"/>
      <w:r w:rsidR="005C01CB" w:rsidRPr="001F6FCA">
        <w:rPr>
          <w:rFonts w:ascii="Arial" w:hAnsi="Arial" w:cs="Arial"/>
          <w:color w:val="000000"/>
        </w:rPr>
        <w:t>Phone</w:t>
      </w:r>
      <w:proofErr w:type="spellEnd"/>
      <w:r w:rsidR="005C01CB" w:rsidRPr="001F6FCA">
        <w:rPr>
          <w:rFonts w:ascii="Arial" w:hAnsi="Arial" w:cs="Arial"/>
          <w:color w:val="000000"/>
        </w:rPr>
        <w:t xml:space="preserve"> </w:t>
      </w:r>
      <w:proofErr w:type="spellStart"/>
      <w:r w:rsidR="005C01CB" w:rsidRPr="001F6FCA">
        <w:rPr>
          <w:rFonts w:ascii="Arial" w:hAnsi="Arial" w:cs="Arial"/>
          <w:color w:val="000000"/>
        </w:rPr>
        <w:t>Runtime</w:t>
      </w:r>
      <w:proofErr w:type="spellEnd"/>
      <w:r w:rsidR="005C01CB" w:rsidRPr="001F6FCA">
        <w:rPr>
          <w:rFonts w:ascii="Arial" w:hAnsi="Arial" w:cs="Arial"/>
          <w:color w:val="000000"/>
        </w:rPr>
        <w:t xml:space="preserve">. </w:t>
      </w:r>
      <w:r w:rsidR="002C583B" w:rsidRPr="001F6FCA">
        <w:rPr>
          <w:rFonts w:ascii="Arial" w:hAnsi="Arial" w:cs="Arial"/>
          <w:color w:val="000000"/>
        </w:rPr>
        <w:t xml:space="preserve">Aplikacje </w:t>
      </w:r>
      <w:proofErr w:type="spellStart"/>
      <w:r w:rsidR="002C583B" w:rsidRPr="001F6FCA">
        <w:rPr>
          <w:rFonts w:ascii="Arial" w:hAnsi="Arial" w:cs="Arial"/>
          <w:color w:val="000000"/>
        </w:rPr>
        <w:t>WinRT</w:t>
      </w:r>
      <w:proofErr w:type="spellEnd"/>
      <w:r w:rsidR="002C583B" w:rsidRPr="001F6FCA">
        <w:rPr>
          <w:rFonts w:ascii="Arial" w:hAnsi="Arial" w:cs="Arial"/>
          <w:color w:val="000000"/>
        </w:rPr>
        <w:t xml:space="preserve"> są dystrybuowane poprzez sklep Windows (Windows </w:t>
      </w:r>
      <w:proofErr w:type="spellStart"/>
      <w:r w:rsidR="002C583B" w:rsidRPr="001F6FCA">
        <w:rPr>
          <w:rFonts w:ascii="Arial" w:hAnsi="Arial" w:cs="Arial"/>
          <w:color w:val="000000"/>
        </w:rPr>
        <w:t>Store</w:t>
      </w:r>
      <w:proofErr w:type="spellEnd"/>
      <w:r w:rsidR="002C583B" w:rsidRPr="001F6FCA">
        <w:rPr>
          <w:rFonts w:ascii="Arial" w:hAnsi="Arial" w:cs="Arial"/>
          <w:color w:val="000000"/>
        </w:rPr>
        <w:t>). Podczas instalacji użytkownik proszony jest o zezwoleniu danej aplikacji na dostęp do chronionych części systemu (o ile</w:t>
      </w:r>
      <w:r w:rsidR="001F6FCA">
        <w:rPr>
          <w:rFonts w:ascii="Arial" w:hAnsi="Arial" w:cs="Arial"/>
          <w:color w:val="000000"/>
        </w:rPr>
        <w:t xml:space="preserve"> </w:t>
      </w:r>
      <w:r w:rsidR="00E76069">
        <w:rPr>
          <w:rFonts w:ascii="Arial" w:hAnsi="Arial" w:cs="Arial"/>
          <w:color w:val="000000"/>
        </w:rPr>
        <w:t>takich aplikacja wymaga).</w:t>
      </w:r>
    </w:p>
    <w:p w:rsidR="00E76069" w:rsidRPr="001F6FCA" w:rsidRDefault="00E76069" w:rsidP="009D7BF9">
      <w:pPr>
        <w:spacing w:line="360" w:lineRule="auto"/>
        <w:ind w:left="360"/>
        <w:rPr>
          <w:rFonts w:ascii="Arial" w:hAnsi="Arial" w:cs="Arial"/>
          <w:color w:val="000000"/>
        </w:rPr>
      </w:pPr>
    </w:p>
    <w:p w:rsidR="00E86804" w:rsidRPr="00795BD6"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5 Universal Windows Platform</w:t>
      </w:r>
    </w:p>
    <w:p w:rsidR="00E86804" w:rsidRDefault="00E86804" w:rsidP="009D7BF9">
      <w:pPr>
        <w:spacing w:line="360" w:lineRule="auto"/>
        <w:ind w:left="360"/>
        <w:rPr>
          <w:rFonts w:ascii="Arial" w:hAnsi="Arial" w:cs="Arial"/>
          <w:color w:val="000000"/>
        </w:rPr>
      </w:pPr>
    </w:p>
    <w:p w:rsidR="00E76069" w:rsidRPr="002747AC" w:rsidRDefault="00E76069" w:rsidP="00E76069">
      <w:pPr>
        <w:pStyle w:val="Akapitzlist"/>
        <w:spacing w:line="360" w:lineRule="auto"/>
        <w:ind w:left="360"/>
        <w:rPr>
          <w:rFonts w:ascii="Arial" w:hAnsi="Arial" w:cs="Arial"/>
          <w:color w:val="000000"/>
        </w:rPr>
      </w:pPr>
      <w:r>
        <w:rPr>
          <w:rFonts w:ascii="Arial" w:hAnsi="Arial" w:cs="Arial"/>
          <w:color w:val="000000"/>
        </w:rPr>
        <w:t>Wraz z</w:t>
      </w:r>
      <w:r w:rsidRPr="002747AC">
        <w:rPr>
          <w:rFonts w:ascii="Arial" w:hAnsi="Arial" w:cs="Arial"/>
          <w:color w:val="000000"/>
        </w:rPr>
        <w:t xml:space="preserve"> premierą </w:t>
      </w:r>
      <w:proofErr w:type="spellStart"/>
      <w:r w:rsidRPr="002747AC">
        <w:rPr>
          <w:rFonts w:ascii="Arial" w:hAnsi="Arial" w:cs="Arial"/>
          <w:color w:val="000000"/>
        </w:rPr>
        <w:t>Windows’a</w:t>
      </w:r>
      <w:proofErr w:type="spellEnd"/>
      <w:r w:rsidRPr="002747AC">
        <w:rPr>
          <w:rFonts w:ascii="Arial" w:hAnsi="Arial" w:cs="Arial"/>
          <w:color w:val="000000"/>
        </w:rPr>
        <w:t xml:space="preserve"> 10 </w:t>
      </w:r>
      <w:r>
        <w:rPr>
          <w:rFonts w:ascii="Arial" w:hAnsi="Arial" w:cs="Arial"/>
          <w:color w:val="000000"/>
        </w:rPr>
        <w:t>zadebiutowała nowa platforma -</w:t>
      </w:r>
      <w:r w:rsidRPr="002747AC">
        <w:rPr>
          <w:rFonts w:ascii="Arial" w:hAnsi="Arial" w:cs="Arial"/>
          <w:color w:val="000000"/>
        </w:rPr>
        <w:t xml:space="preserve"> Universal Windows Platform (UWP). Technologia ta pozwala na tworzenie aplikacji, które można uruchomić na wszystkich urządzeniach wspierających system Windows 10. Obecnie są to następujące rodziny urządzeń:</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PC</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Mobilne</w:t>
      </w:r>
    </w:p>
    <w:p w:rsidR="00E76069" w:rsidRPr="002747AC" w:rsidRDefault="00E76069" w:rsidP="00E76069">
      <w:pPr>
        <w:pStyle w:val="Akapitzlist"/>
        <w:numPr>
          <w:ilvl w:val="0"/>
          <w:numId w:val="3"/>
        </w:numPr>
        <w:spacing w:line="360" w:lineRule="auto"/>
        <w:rPr>
          <w:rFonts w:ascii="Arial" w:hAnsi="Arial" w:cs="Arial"/>
          <w:color w:val="000000"/>
        </w:rPr>
      </w:pPr>
      <w:proofErr w:type="spellStart"/>
      <w:r w:rsidRPr="002747AC">
        <w:rPr>
          <w:rFonts w:ascii="Arial" w:hAnsi="Arial" w:cs="Arial"/>
          <w:color w:val="000000"/>
        </w:rPr>
        <w:t>IoT</w:t>
      </w:r>
      <w:proofErr w:type="spellEnd"/>
      <w:r w:rsidRPr="002747AC">
        <w:rPr>
          <w:rFonts w:ascii="Arial" w:hAnsi="Arial" w:cs="Arial"/>
          <w:color w:val="000000"/>
        </w:rPr>
        <w:t xml:space="preserve"> (np. </w:t>
      </w:r>
      <w:proofErr w:type="spellStart"/>
      <w:r w:rsidRPr="002747AC">
        <w:rPr>
          <w:rFonts w:ascii="Arial" w:hAnsi="Arial" w:cs="Arial"/>
          <w:color w:val="000000"/>
        </w:rPr>
        <w:t>Raspberry</w:t>
      </w:r>
      <w:proofErr w:type="spellEnd"/>
      <w:r w:rsidRPr="002747AC">
        <w:rPr>
          <w:rFonts w:ascii="Arial" w:hAnsi="Arial" w:cs="Arial"/>
          <w:color w:val="000000"/>
        </w:rPr>
        <w:t xml:space="preserve"> PI)</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Xbox</w:t>
      </w:r>
    </w:p>
    <w:p w:rsidR="00E76069" w:rsidRDefault="00E76069" w:rsidP="00E76069">
      <w:pPr>
        <w:pStyle w:val="Akapitzlist"/>
        <w:numPr>
          <w:ilvl w:val="0"/>
          <w:numId w:val="3"/>
        </w:numPr>
        <w:spacing w:line="360" w:lineRule="auto"/>
        <w:rPr>
          <w:rFonts w:ascii="Arial" w:hAnsi="Arial" w:cs="Arial"/>
          <w:color w:val="000000"/>
        </w:rPr>
      </w:pPr>
      <w:proofErr w:type="spellStart"/>
      <w:r w:rsidRPr="002747AC">
        <w:rPr>
          <w:rFonts w:ascii="Arial" w:hAnsi="Arial" w:cs="Arial"/>
          <w:color w:val="000000"/>
        </w:rPr>
        <w:t>HoloLens</w:t>
      </w:r>
      <w:proofErr w:type="spellEnd"/>
    </w:p>
    <w:p w:rsidR="00E76069" w:rsidRPr="002747AC" w:rsidRDefault="00E76069" w:rsidP="00E76069">
      <w:pPr>
        <w:pStyle w:val="Akapitzlist"/>
        <w:spacing w:line="360" w:lineRule="auto"/>
        <w:ind w:left="1428"/>
        <w:rPr>
          <w:rFonts w:ascii="Arial" w:hAnsi="Arial" w:cs="Arial"/>
          <w:color w:val="000000"/>
        </w:rPr>
      </w:pPr>
    </w:p>
    <w:p w:rsidR="00E76069" w:rsidRDefault="00E76069" w:rsidP="00E76069">
      <w:pPr>
        <w:spacing w:line="360" w:lineRule="auto"/>
        <w:ind w:left="360"/>
        <w:rPr>
          <w:rFonts w:ascii="Arial" w:hAnsi="Arial" w:cs="Arial"/>
          <w:color w:val="000000"/>
        </w:rPr>
      </w:pPr>
      <w:r w:rsidRPr="00355F4D">
        <w:rPr>
          <w:rFonts w:ascii="Arial" w:hAnsi="Arial" w:cs="Arial"/>
          <w:color w:val="000000"/>
        </w:rPr>
        <w:t xml:space="preserve">Programista jest w stanie napisać 1 aplikację, która działa na wszystkich tych urządzeniach jednocześnie. </w:t>
      </w:r>
      <w:r>
        <w:rPr>
          <w:rFonts w:ascii="Arial" w:hAnsi="Arial" w:cs="Arial"/>
          <w:color w:val="000000"/>
        </w:rPr>
        <w:t xml:space="preserve">Pomimo wieloplatformowości wciąż można wykorzystać funkcjonalności specyficzne dla danej rodziny urządzeń, np. operacje na pinach w urządzeniach </w:t>
      </w:r>
      <w:proofErr w:type="spellStart"/>
      <w:r>
        <w:rPr>
          <w:rFonts w:ascii="Arial" w:hAnsi="Arial" w:cs="Arial"/>
          <w:color w:val="000000"/>
        </w:rPr>
        <w:t>IoT</w:t>
      </w:r>
      <w:proofErr w:type="spellEnd"/>
      <w:r>
        <w:rPr>
          <w:rFonts w:ascii="Arial" w:hAnsi="Arial" w:cs="Arial"/>
          <w:color w:val="000000"/>
        </w:rPr>
        <w:t xml:space="preserve"> lub zintegrowane przyciski w urządzeniach mobilnych. Możliwe jest to dzięki rozszerzeniom SDK (</w:t>
      </w:r>
      <w:proofErr w:type="spellStart"/>
      <w:r>
        <w:rPr>
          <w:rFonts w:ascii="Arial" w:hAnsi="Arial" w:cs="Arial"/>
          <w:color w:val="000000"/>
        </w:rPr>
        <w:t>Extension</w:t>
      </w:r>
      <w:proofErr w:type="spellEnd"/>
      <w:r>
        <w:rPr>
          <w:rFonts w:ascii="Arial" w:hAnsi="Arial" w:cs="Arial"/>
          <w:color w:val="000000"/>
        </w:rPr>
        <w:t xml:space="preserve"> SDK). Dostarczają one programiście API pozwalające wykorzystać te dodatkowe funkcje jeżeli będą dostępne. Inną kluczową cechą UWP jest adaptacyjny interfejs użytkownika. Zależy on od wielkości ekranu i jego rozdzielczości – DPI, sposobu komunikacji użytkownika z urządzeniem oraz typowej odległości w jakiej użytkownik korzysta z niego. W rezultacie programista podając wymiary elementów operuje na efektywnych pikselach (a nie fizycznych). Taki sposób definiowania rozmiarów powoduje, że fizycznie większy rozmiar czcionki wyświetlanej na ekranie telewizora będzie z perspektywy użytkownika odbierany tak samo jak fizycznie mniejszy rozmiar czcionki na ekranie </w:t>
      </w:r>
      <w:proofErr w:type="spellStart"/>
      <w:r>
        <w:rPr>
          <w:rFonts w:ascii="Arial" w:hAnsi="Arial" w:cs="Arial"/>
          <w:color w:val="000000"/>
        </w:rPr>
        <w:t>smartfona</w:t>
      </w:r>
      <w:proofErr w:type="spellEnd"/>
      <w:r>
        <w:rPr>
          <w:rFonts w:ascii="Arial" w:hAnsi="Arial" w:cs="Arial"/>
          <w:color w:val="000000"/>
        </w:rPr>
        <w:t xml:space="preserve">, który znajduje się bliżej użytkownika. Dodatkowo programista ma szereg narzędzi pozwalających na uzyskanie </w:t>
      </w:r>
      <w:r>
        <w:rPr>
          <w:rFonts w:ascii="Arial" w:hAnsi="Arial" w:cs="Arial"/>
          <w:color w:val="000000"/>
        </w:rPr>
        <w:lastRenderedPageBreak/>
        <w:t>jeszcze lepszego interfejsu użytkownika, np. dostosowujący się w zależności od dostępnego na ekranie miejsca lub ze względu na sposób komunikacji użytkownika z urządzeniem.</w:t>
      </w:r>
    </w:p>
    <w:p w:rsidR="001C20C8" w:rsidRPr="00E86804" w:rsidRDefault="001C20C8" w:rsidP="00E76069">
      <w:pPr>
        <w:spacing w:line="360" w:lineRule="auto"/>
        <w:ind w:left="360"/>
        <w:rPr>
          <w:rFonts w:ascii="Arial" w:hAnsi="Arial" w:cs="Arial"/>
          <w:color w:val="000000"/>
        </w:rPr>
      </w:pPr>
    </w:p>
    <w:p w:rsidR="001C20C8" w:rsidRDefault="001C20C8" w:rsidP="001C20C8">
      <w:pPr>
        <w:pStyle w:val="Akapitzlist"/>
        <w:numPr>
          <w:ilvl w:val="1"/>
          <w:numId w:val="6"/>
        </w:numPr>
        <w:spacing w:line="360" w:lineRule="auto"/>
        <w:rPr>
          <w:rFonts w:ascii="Arial" w:hAnsi="Arial" w:cs="Arial"/>
          <w:color w:val="000000"/>
          <w:sz w:val="28"/>
          <w:szCs w:val="28"/>
        </w:rPr>
      </w:pPr>
      <w:r>
        <w:rPr>
          <w:rFonts w:ascii="Arial" w:hAnsi="Arial" w:cs="Arial"/>
          <w:color w:val="000000"/>
          <w:sz w:val="28"/>
          <w:szCs w:val="28"/>
        </w:rPr>
        <w:t xml:space="preserve"> </w:t>
      </w:r>
      <w:r w:rsidR="001436FF">
        <w:rPr>
          <w:rFonts w:ascii="Arial" w:hAnsi="Arial" w:cs="Arial"/>
          <w:color w:val="000000"/>
          <w:sz w:val="28"/>
          <w:szCs w:val="28"/>
        </w:rPr>
        <w:t xml:space="preserve"> </w:t>
      </w:r>
      <w:r>
        <w:rPr>
          <w:rFonts w:ascii="Arial" w:hAnsi="Arial" w:cs="Arial"/>
          <w:color w:val="000000"/>
          <w:sz w:val="28"/>
          <w:szCs w:val="28"/>
        </w:rPr>
        <w:t>Uzasadnienie wyboru technologii.</w:t>
      </w:r>
    </w:p>
    <w:p w:rsidR="001C20C8" w:rsidRDefault="001C20C8" w:rsidP="001C20C8">
      <w:pPr>
        <w:spacing w:line="360" w:lineRule="auto"/>
        <w:ind w:left="360"/>
        <w:rPr>
          <w:rFonts w:ascii="Arial" w:hAnsi="Arial" w:cs="Arial"/>
          <w:color w:val="000000"/>
          <w:sz w:val="28"/>
          <w:szCs w:val="28"/>
        </w:rPr>
      </w:pPr>
    </w:p>
    <w:p w:rsidR="00EB698F" w:rsidRPr="001436FF" w:rsidRDefault="001C20C8" w:rsidP="001C20C8">
      <w:pPr>
        <w:spacing w:line="360" w:lineRule="auto"/>
        <w:ind w:left="360"/>
        <w:rPr>
          <w:rFonts w:ascii="Arial" w:hAnsi="Arial" w:cs="Arial"/>
          <w:color w:val="000000"/>
        </w:rPr>
      </w:pPr>
      <w:r w:rsidRPr="001436FF">
        <w:rPr>
          <w:rFonts w:ascii="Arial" w:hAnsi="Arial" w:cs="Arial"/>
          <w:color w:val="000000"/>
        </w:rPr>
        <w:t xml:space="preserve">Do napisania odtwarzacza muzycznego wykorzystano Universal Windows Platform. Jest to najnowsza technologia do tworzenia aplikacji z bogatym interfejsem użytkownika na urządzenia z zainstalowanym systemem Windows 10. </w:t>
      </w:r>
      <w:r w:rsidR="00454046" w:rsidRPr="001436FF">
        <w:rPr>
          <w:rFonts w:ascii="Arial" w:hAnsi="Arial" w:cs="Arial"/>
          <w:color w:val="000000"/>
        </w:rPr>
        <w:t>Architektura UWP umożliwia uruchomienie aplikacji na wielu rodzinach urządzeń oraz zawiera szereg udogodnień zapewniających odpowiedni wygląd aplikacji na nich.</w:t>
      </w:r>
      <w:r w:rsidRPr="001436FF">
        <w:rPr>
          <w:rFonts w:ascii="Arial" w:hAnsi="Arial" w:cs="Arial"/>
          <w:color w:val="000000"/>
        </w:rPr>
        <w:t xml:space="preserve"> </w:t>
      </w:r>
      <w:r w:rsidR="001436FF" w:rsidRPr="001436FF">
        <w:rPr>
          <w:rFonts w:ascii="Arial" w:hAnsi="Arial" w:cs="Arial"/>
          <w:color w:val="000000"/>
        </w:rPr>
        <w:t>Analizując dane z Rys</w:t>
      </w:r>
      <w:r w:rsidR="00B032F9" w:rsidRPr="001436FF">
        <w:rPr>
          <w:rFonts w:ascii="Arial" w:hAnsi="Arial" w:cs="Arial"/>
          <w:color w:val="000000"/>
        </w:rPr>
        <w:t xml:space="preserve">unku 1 można zauważyć, że system Windows 10 posiada trend rosnący, a najpopularniejszy obecnie desktopowy system Windows 7 ma trend malejący. </w:t>
      </w:r>
      <w:r w:rsidR="001436FF" w:rsidRPr="001436FF">
        <w:rPr>
          <w:rFonts w:ascii="Arial" w:hAnsi="Arial" w:cs="Arial"/>
          <w:color w:val="000000"/>
        </w:rPr>
        <w:t>W styczniu 2020 r. Microsoft kończy wsparcie dla systemu Windows 7</w:t>
      </w:r>
      <w:r w:rsidR="001436FF" w:rsidRPr="001436FF">
        <w:footnoteReference w:id="1"/>
      </w:r>
      <w:r w:rsidR="001436FF" w:rsidRPr="001436FF">
        <w:rPr>
          <w:rFonts w:ascii="Arial" w:hAnsi="Arial" w:cs="Arial"/>
          <w:color w:val="000000"/>
        </w:rPr>
        <w:t>.</w:t>
      </w:r>
    </w:p>
    <w:p w:rsidR="00EB698F" w:rsidRDefault="00EB698F" w:rsidP="001C20C8">
      <w:pPr>
        <w:spacing w:line="360" w:lineRule="auto"/>
        <w:ind w:left="360"/>
        <w:rPr>
          <w:rFonts w:ascii="Arial" w:hAnsi="Arial" w:cs="Arial"/>
          <w:color w:val="000000"/>
          <w:sz w:val="28"/>
          <w:szCs w:val="28"/>
        </w:rPr>
      </w:pPr>
    </w:p>
    <w:p w:rsidR="00EB698F" w:rsidRDefault="00EB698F" w:rsidP="00EB698F">
      <w:pPr>
        <w:keepNext/>
        <w:spacing w:line="360" w:lineRule="auto"/>
        <w:ind w:left="360"/>
      </w:pPr>
      <w:r>
        <w:rPr>
          <w:rFonts w:ascii="Arial" w:hAnsi="Arial" w:cs="Arial"/>
          <w:noProof/>
          <w:color w:val="000000"/>
          <w:sz w:val="28"/>
          <w:szCs w:val="28"/>
          <w:lang w:eastAsia="pl-PL"/>
        </w:rPr>
        <w:drawing>
          <wp:inline distT="0" distB="0" distL="0" distR="0">
            <wp:extent cx="5579745" cy="3264549"/>
            <wp:effectExtent l="19050" t="0" r="1905" b="0"/>
            <wp:docPr id="2" name="Obraz 1" descr="C:\Users\Traxx\Desktop\TraxxPlayer\TraxxPlayer\TraxxPlayer - Praca inżynierska\Zdjęcia\StatCounter-os-ww-monthly-201212-20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xx\Desktop\TraxxPlayer\TraxxPlayer\TraxxPlayer - Praca inżynierska\Zdjęcia\StatCounter-os-ww-monthly-201212-201612.png"/>
                    <pic:cNvPicPr>
                      <a:picLocks noChangeAspect="1" noChangeArrowheads="1"/>
                    </pic:cNvPicPr>
                  </pic:nvPicPr>
                  <pic:blipFill>
                    <a:blip r:embed="rId9" cstate="print"/>
                    <a:srcRect/>
                    <a:stretch>
                      <a:fillRect/>
                    </a:stretch>
                  </pic:blipFill>
                  <pic:spPr bwMode="auto">
                    <a:xfrm>
                      <a:off x="0" y="0"/>
                      <a:ext cx="5579745" cy="3264549"/>
                    </a:xfrm>
                    <a:prstGeom prst="rect">
                      <a:avLst/>
                    </a:prstGeom>
                    <a:noFill/>
                    <a:ln w="9525">
                      <a:noFill/>
                      <a:miter lim="800000"/>
                      <a:headEnd/>
                      <a:tailEnd/>
                    </a:ln>
                  </pic:spPr>
                </pic:pic>
              </a:graphicData>
            </a:graphic>
          </wp:inline>
        </w:drawing>
      </w:r>
    </w:p>
    <w:p w:rsidR="00EB698F" w:rsidRDefault="00EB698F" w:rsidP="00EB698F">
      <w:pPr>
        <w:pStyle w:val="Legenda"/>
      </w:pPr>
      <w:r>
        <w:t xml:space="preserve">Rysunek </w:t>
      </w:r>
      <w:fldSimple w:instr=" SEQ Rysunek \* ARABIC ">
        <w:r w:rsidR="00CD04AB">
          <w:rPr>
            <w:noProof/>
          </w:rPr>
          <w:t>1</w:t>
        </w:r>
      </w:fldSimple>
      <w:r>
        <w:t xml:space="preserve"> - procentowy udział</w:t>
      </w:r>
      <w:r w:rsidR="00B032F9">
        <w:t xml:space="preserve"> desktopowych</w:t>
      </w:r>
      <w:r>
        <w:t xml:space="preserve"> systemów operacyjnych w okresie od 12.2012 do 12.2016. Dane zebrane na podstawie odwiedzin stron w sieci </w:t>
      </w:r>
      <w:proofErr w:type="spellStart"/>
      <w:r>
        <w:t>StatCounter</w:t>
      </w:r>
      <w:proofErr w:type="spellEnd"/>
      <w:r w:rsidR="00B032F9">
        <w:rPr>
          <w:rStyle w:val="Odwoanieprzypisudolnego"/>
        </w:rPr>
        <w:footnoteReference w:id="2"/>
      </w:r>
      <w:r>
        <w:t>.</w:t>
      </w:r>
    </w:p>
    <w:p w:rsidR="00BC7C4D" w:rsidRDefault="001436FF" w:rsidP="00BC7C4D">
      <w:pPr>
        <w:spacing w:line="360" w:lineRule="auto"/>
        <w:ind w:left="360"/>
        <w:rPr>
          <w:rFonts w:ascii="Arial" w:hAnsi="Arial" w:cs="Arial"/>
          <w:color w:val="000000"/>
        </w:rPr>
      </w:pPr>
      <w:r w:rsidRPr="00BC7C4D">
        <w:rPr>
          <w:rFonts w:ascii="Arial" w:hAnsi="Arial" w:cs="Arial"/>
          <w:color w:val="000000"/>
        </w:rPr>
        <w:lastRenderedPageBreak/>
        <w:t xml:space="preserve">Do definiowania interfejsu użytkownika został użyty język XAML, który sprawdził się w poprzednich technologiach (WPF, </w:t>
      </w:r>
      <w:proofErr w:type="spellStart"/>
      <w:r w:rsidRPr="00BC7C4D">
        <w:rPr>
          <w:rFonts w:ascii="Arial" w:hAnsi="Arial" w:cs="Arial"/>
          <w:color w:val="000000"/>
        </w:rPr>
        <w:t>Silverlight</w:t>
      </w:r>
      <w:proofErr w:type="spellEnd"/>
      <w:r w:rsidRPr="00BC7C4D">
        <w:rPr>
          <w:rFonts w:ascii="Arial" w:hAnsi="Arial" w:cs="Arial"/>
          <w:color w:val="000000"/>
        </w:rPr>
        <w:t xml:space="preserve">, </w:t>
      </w:r>
      <w:proofErr w:type="spellStart"/>
      <w:r w:rsidRPr="00BC7C4D">
        <w:rPr>
          <w:rFonts w:ascii="Arial" w:hAnsi="Arial" w:cs="Arial"/>
          <w:color w:val="000000"/>
        </w:rPr>
        <w:t>WinRT</w:t>
      </w:r>
      <w:proofErr w:type="spellEnd"/>
      <w:r w:rsidRPr="00BC7C4D">
        <w:rPr>
          <w:rFonts w:ascii="Arial" w:hAnsi="Arial" w:cs="Arial"/>
          <w:color w:val="000000"/>
        </w:rPr>
        <w:t xml:space="preserve">). </w:t>
      </w:r>
      <w:r w:rsidR="00547441" w:rsidRPr="00BC7C4D">
        <w:rPr>
          <w:rFonts w:ascii="Arial" w:hAnsi="Arial" w:cs="Arial"/>
          <w:color w:val="000000"/>
        </w:rPr>
        <w:t xml:space="preserve">Wadą i jednocześnie zaletą UWP jest konieczność dystrybucji aplikacji poprzez Windows </w:t>
      </w:r>
      <w:proofErr w:type="spellStart"/>
      <w:r w:rsidR="00547441" w:rsidRPr="00BC7C4D">
        <w:rPr>
          <w:rFonts w:ascii="Arial" w:hAnsi="Arial" w:cs="Arial"/>
          <w:color w:val="000000"/>
        </w:rPr>
        <w:t>Store</w:t>
      </w:r>
      <w:proofErr w:type="spellEnd"/>
      <w:r w:rsidR="00547441" w:rsidRPr="00BC7C4D">
        <w:rPr>
          <w:rFonts w:ascii="Arial" w:hAnsi="Arial" w:cs="Arial"/>
          <w:color w:val="000000"/>
        </w:rPr>
        <w:t>. Dla programisty wiąże się to z koniecznością założenia konta i uiszczenia jednorazowej opłaty wynoszącej  $19 USD dla konta indywidualnego lub $99 USD dla konta firmowego</w:t>
      </w:r>
      <w:r w:rsidR="00547441" w:rsidRPr="00BC7C4D">
        <w:footnoteReference w:id="3"/>
      </w:r>
      <w:r w:rsidR="00547441" w:rsidRPr="00BC7C4D">
        <w:rPr>
          <w:rFonts w:ascii="Arial" w:hAnsi="Arial" w:cs="Arial"/>
          <w:color w:val="000000"/>
        </w:rPr>
        <w:t xml:space="preserve">. </w:t>
      </w:r>
      <w:r w:rsidR="00BC7C4D" w:rsidRPr="00BC7C4D">
        <w:rPr>
          <w:rFonts w:ascii="Arial" w:hAnsi="Arial" w:cs="Arial"/>
          <w:color w:val="000000"/>
        </w:rPr>
        <w:t xml:space="preserve">Z drugiej strony aplikacje w Windows </w:t>
      </w:r>
      <w:proofErr w:type="spellStart"/>
      <w:r w:rsidR="00BC7C4D" w:rsidRPr="00BC7C4D">
        <w:rPr>
          <w:rFonts w:ascii="Arial" w:hAnsi="Arial" w:cs="Arial"/>
          <w:color w:val="000000"/>
        </w:rPr>
        <w:t>Store</w:t>
      </w:r>
      <w:proofErr w:type="spellEnd"/>
      <w:r w:rsidR="00BC7C4D" w:rsidRPr="00BC7C4D">
        <w:rPr>
          <w:rFonts w:ascii="Arial" w:hAnsi="Arial" w:cs="Arial"/>
          <w:color w:val="000000"/>
        </w:rPr>
        <w:t xml:space="preserve"> są sprawdzane pod kątem bezpieczeństwa, wydajności oraz kompatybilności. Dodatkowo użytkownik aplikacji jest jawnie informowany do jakich zasobów systemu operacyjnego dana aplikacja wymaga dostępu.</w:t>
      </w:r>
    </w:p>
    <w:p w:rsidR="00C06415" w:rsidRPr="00BC7C4D" w:rsidRDefault="002949F3" w:rsidP="00BC7C4D">
      <w:pPr>
        <w:spacing w:line="360" w:lineRule="auto"/>
        <w:ind w:left="360"/>
        <w:rPr>
          <w:rFonts w:ascii="Arial" w:hAnsi="Arial" w:cs="Arial"/>
          <w:color w:val="000000"/>
          <w:sz w:val="28"/>
          <w:szCs w:val="28"/>
          <w:shd w:val="clear" w:color="auto" w:fill="FFFFFF"/>
        </w:rPr>
      </w:pPr>
      <w:r w:rsidRPr="00BC7C4D">
        <w:rPr>
          <w:rFonts w:ascii="Arial" w:hAnsi="Arial" w:cs="Arial"/>
          <w:color w:val="000000"/>
        </w:rPr>
        <w:br/>
      </w:r>
      <w:r w:rsidRPr="001C20C8">
        <w:rPr>
          <w:rFonts w:ascii="Arial" w:hAnsi="Arial" w:cs="Arial"/>
          <w:color w:val="000000"/>
          <w:sz w:val="28"/>
          <w:szCs w:val="28"/>
          <w:shd w:val="clear" w:color="auto" w:fill="FFFFFF"/>
        </w:rPr>
        <w:t>2. Podstawy teoretyczne.</w:t>
      </w:r>
    </w:p>
    <w:p w:rsidR="00C06415" w:rsidRPr="00355F4D" w:rsidRDefault="00C06415" w:rsidP="009D7BF9">
      <w:pPr>
        <w:spacing w:line="360" w:lineRule="auto"/>
        <w:ind w:left="360"/>
        <w:rPr>
          <w:rFonts w:ascii="Arial" w:hAnsi="Arial" w:cs="Arial"/>
          <w:color w:val="000000"/>
        </w:rPr>
      </w:pPr>
    </w:p>
    <w:p w:rsidR="00225FBC" w:rsidRDefault="002747AC" w:rsidP="00225FBC">
      <w:pPr>
        <w:pStyle w:val="Akapitzlist"/>
        <w:numPr>
          <w:ilvl w:val="0"/>
          <w:numId w:val="7"/>
        </w:numPr>
        <w:spacing w:line="360" w:lineRule="auto"/>
        <w:rPr>
          <w:rFonts w:ascii="Arial" w:hAnsi="Arial" w:cs="Arial"/>
          <w:color w:val="000000"/>
          <w:sz w:val="28"/>
          <w:szCs w:val="28"/>
          <w:shd w:val="clear" w:color="auto" w:fill="FFFFFF"/>
        </w:rPr>
      </w:pPr>
      <w:r w:rsidRPr="00225FBC">
        <w:rPr>
          <w:rFonts w:ascii="Arial" w:hAnsi="Arial" w:cs="Arial"/>
          <w:color w:val="000000"/>
          <w:sz w:val="28"/>
          <w:szCs w:val="28"/>
          <w:shd w:val="clear" w:color="auto" w:fill="FFFFFF"/>
        </w:rPr>
        <w:t>Specyfikacja zewnętrzna.</w:t>
      </w:r>
    </w:p>
    <w:p w:rsidR="00F94A65" w:rsidRPr="00225FBC" w:rsidRDefault="00F94A65" w:rsidP="00F94A65">
      <w:pPr>
        <w:pStyle w:val="Akapitzlist"/>
        <w:spacing w:line="360" w:lineRule="auto"/>
        <w:rPr>
          <w:rFonts w:ascii="Arial" w:hAnsi="Arial" w:cs="Arial"/>
          <w:color w:val="000000"/>
          <w:sz w:val="28"/>
          <w:szCs w:val="28"/>
          <w:shd w:val="clear" w:color="auto" w:fill="FFFFFF"/>
        </w:rPr>
      </w:pPr>
    </w:p>
    <w:p w:rsidR="00225FBC" w:rsidRDefault="00225FBC" w:rsidP="00225FBC">
      <w:pPr>
        <w:pStyle w:val="Akapitzlist"/>
        <w:numPr>
          <w:ilvl w:val="1"/>
          <w:numId w:val="7"/>
        </w:numPr>
        <w:spacing w:line="360" w:lineRule="auto"/>
        <w:rPr>
          <w:rFonts w:ascii="Arial" w:hAnsi="Arial" w:cs="Arial"/>
          <w:color w:val="000000"/>
          <w:sz w:val="28"/>
          <w:szCs w:val="28"/>
          <w:shd w:val="clear" w:color="auto" w:fill="FFFFFF"/>
        </w:rPr>
      </w:pPr>
      <w:r w:rsidRPr="00225FBC">
        <w:rPr>
          <w:rFonts w:ascii="Arial" w:hAnsi="Arial" w:cs="Arial"/>
          <w:color w:val="000000"/>
          <w:sz w:val="28"/>
          <w:szCs w:val="28"/>
          <w:shd w:val="clear" w:color="auto" w:fill="FFFFFF"/>
        </w:rPr>
        <w:t>Instalacja</w:t>
      </w:r>
    </w:p>
    <w:p w:rsidR="008D153A" w:rsidRPr="008D153A" w:rsidRDefault="008D153A" w:rsidP="008D153A">
      <w:pPr>
        <w:spacing w:line="360" w:lineRule="auto"/>
        <w:ind w:left="360"/>
        <w:rPr>
          <w:rFonts w:ascii="Arial" w:hAnsi="Arial" w:cs="Arial"/>
          <w:color w:val="000000"/>
          <w:sz w:val="28"/>
          <w:szCs w:val="28"/>
          <w:shd w:val="clear" w:color="auto" w:fill="FFFFFF"/>
        </w:rPr>
      </w:pPr>
    </w:p>
    <w:p w:rsidR="00F94A65" w:rsidRPr="008F1EC7" w:rsidRDefault="00F94A65" w:rsidP="00225FBC">
      <w:pPr>
        <w:spacing w:line="360" w:lineRule="auto"/>
        <w:ind w:left="360"/>
        <w:rPr>
          <w:rFonts w:ascii="Arial" w:hAnsi="Arial" w:cs="Arial"/>
          <w:color w:val="000000"/>
        </w:rPr>
      </w:pPr>
      <w:r w:rsidRPr="008F1EC7">
        <w:rPr>
          <w:rFonts w:ascii="Arial" w:hAnsi="Arial" w:cs="Arial"/>
          <w:color w:val="000000"/>
        </w:rPr>
        <w:t xml:space="preserve">Aplikacja jest dostępna poprzez Windows </w:t>
      </w:r>
      <w:proofErr w:type="spellStart"/>
      <w:r w:rsidRPr="008F1EC7">
        <w:rPr>
          <w:rFonts w:ascii="Arial" w:hAnsi="Arial" w:cs="Arial"/>
          <w:color w:val="000000"/>
        </w:rPr>
        <w:t>Store</w:t>
      </w:r>
      <w:proofErr w:type="spellEnd"/>
      <w:r w:rsidRPr="008F1EC7">
        <w:rPr>
          <w:rFonts w:ascii="Arial" w:hAnsi="Arial" w:cs="Arial"/>
          <w:color w:val="000000"/>
        </w:rPr>
        <w:t xml:space="preserve"> i jej instalacja wymaga </w:t>
      </w:r>
      <w:r w:rsidR="008D153A" w:rsidRPr="008F1EC7">
        <w:rPr>
          <w:rFonts w:ascii="Arial" w:hAnsi="Arial" w:cs="Arial"/>
          <w:color w:val="000000"/>
        </w:rPr>
        <w:t>jedynie</w:t>
      </w:r>
      <w:r w:rsidRPr="008F1EC7">
        <w:rPr>
          <w:rFonts w:ascii="Arial" w:hAnsi="Arial" w:cs="Arial"/>
          <w:color w:val="000000"/>
        </w:rPr>
        <w:t xml:space="preserve"> kliknięcia w przycisk </w:t>
      </w:r>
      <w:r w:rsidR="008D153A" w:rsidRPr="008F1EC7">
        <w:rPr>
          <w:rFonts w:ascii="Arial" w:hAnsi="Arial" w:cs="Arial"/>
          <w:color w:val="000000"/>
        </w:rPr>
        <w:t>„</w:t>
      </w:r>
      <w:proofErr w:type="spellStart"/>
      <w:r w:rsidRPr="008F1EC7">
        <w:rPr>
          <w:rFonts w:ascii="Arial" w:hAnsi="Arial" w:cs="Arial"/>
          <w:color w:val="000000"/>
        </w:rPr>
        <w:t>Install</w:t>
      </w:r>
      <w:proofErr w:type="spellEnd"/>
      <w:r w:rsidR="008D153A" w:rsidRPr="008F1EC7">
        <w:rPr>
          <w:rFonts w:ascii="Arial" w:hAnsi="Arial" w:cs="Arial"/>
          <w:color w:val="000000"/>
        </w:rPr>
        <w:t>”</w:t>
      </w:r>
      <w:r w:rsidRPr="008F1EC7">
        <w:rPr>
          <w:rFonts w:ascii="Arial" w:hAnsi="Arial" w:cs="Arial"/>
          <w:color w:val="000000"/>
        </w:rPr>
        <w:t>.</w:t>
      </w:r>
    </w:p>
    <w:p w:rsidR="008D153A" w:rsidRDefault="008D153A" w:rsidP="00225FBC">
      <w:pPr>
        <w:spacing w:line="360" w:lineRule="auto"/>
        <w:ind w:left="360"/>
        <w:rPr>
          <w:rFonts w:ascii="Arial" w:hAnsi="Arial" w:cs="Arial"/>
          <w:color w:val="000000"/>
          <w:sz w:val="28"/>
          <w:szCs w:val="28"/>
          <w:shd w:val="clear" w:color="auto" w:fill="FFFFFF"/>
        </w:rPr>
      </w:pPr>
    </w:p>
    <w:p w:rsidR="008D153A" w:rsidRDefault="008D153A" w:rsidP="000950B0">
      <w:pPr>
        <w:pStyle w:val="Akapitzlist"/>
        <w:numPr>
          <w:ilvl w:val="1"/>
          <w:numId w:val="7"/>
        </w:numPr>
        <w:spacing w:line="360" w:lineRule="auto"/>
        <w:rPr>
          <w:rFonts w:ascii="Arial" w:hAnsi="Arial" w:cs="Arial"/>
          <w:color w:val="000000"/>
          <w:sz w:val="28"/>
          <w:szCs w:val="28"/>
          <w:shd w:val="clear" w:color="auto" w:fill="FFFFFF"/>
        </w:rPr>
      </w:pPr>
      <w:r w:rsidRPr="000950B0">
        <w:rPr>
          <w:rFonts w:ascii="Arial" w:hAnsi="Arial" w:cs="Arial"/>
          <w:color w:val="000000"/>
          <w:sz w:val="28"/>
          <w:szCs w:val="28"/>
          <w:shd w:val="clear" w:color="auto" w:fill="FFFFFF"/>
        </w:rPr>
        <w:t>Wymagania sprzętowe</w:t>
      </w:r>
      <w:r w:rsidR="000950B0">
        <w:rPr>
          <w:rFonts w:ascii="Arial" w:hAnsi="Arial" w:cs="Arial"/>
          <w:color w:val="000000"/>
          <w:sz w:val="28"/>
          <w:szCs w:val="28"/>
          <w:shd w:val="clear" w:color="auto" w:fill="FFFFFF"/>
        </w:rPr>
        <w:t xml:space="preserve"> i programowe</w:t>
      </w:r>
    </w:p>
    <w:tbl>
      <w:tblPr>
        <w:tblStyle w:val="Tabela-Siatka"/>
        <w:tblW w:w="0" w:type="auto"/>
        <w:tblLook w:val="04A0"/>
      </w:tblPr>
      <w:tblGrid>
        <w:gridCol w:w="3510"/>
        <w:gridCol w:w="5417"/>
      </w:tblGrid>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System operacyjny</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Windows 10</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Procesor</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1 </w:t>
            </w:r>
            <w:proofErr w:type="spellStart"/>
            <w:r>
              <w:rPr>
                <w:rFonts w:ascii="Arial" w:hAnsi="Arial" w:cs="Arial"/>
                <w:color w:val="000000"/>
                <w:sz w:val="28"/>
                <w:szCs w:val="28"/>
                <w:shd w:val="clear" w:color="auto" w:fill="FFFFFF"/>
              </w:rPr>
              <w:t>GHz</w:t>
            </w:r>
            <w:proofErr w:type="spellEnd"/>
            <w:r>
              <w:rPr>
                <w:rFonts w:ascii="Arial" w:hAnsi="Arial" w:cs="Arial"/>
                <w:color w:val="000000"/>
                <w:sz w:val="28"/>
                <w:szCs w:val="28"/>
                <w:shd w:val="clear" w:color="auto" w:fill="FFFFFF"/>
              </w:rPr>
              <w:t xml:space="preserve"> lub szybszy</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Pamięć RAM</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2 GB lub więcej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Wolne miejsce na dysku twardym</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100 MB lub więcej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Karta graficzna</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Wspierająca </w:t>
            </w:r>
            <w:proofErr w:type="spellStart"/>
            <w:r>
              <w:rPr>
                <w:rFonts w:ascii="Arial" w:hAnsi="Arial" w:cs="Arial"/>
                <w:color w:val="000000"/>
                <w:sz w:val="28"/>
                <w:szCs w:val="28"/>
                <w:shd w:val="clear" w:color="auto" w:fill="FFFFFF"/>
              </w:rPr>
              <w:t>Directx</w:t>
            </w:r>
            <w:proofErr w:type="spellEnd"/>
            <w:r>
              <w:rPr>
                <w:rFonts w:ascii="Arial" w:hAnsi="Arial" w:cs="Arial"/>
                <w:color w:val="000000"/>
                <w:sz w:val="28"/>
                <w:szCs w:val="28"/>
                <w:shd w:val="clear" w:color="auto" w:fill="FFFFFF"/>
              </w:rPr>
              <w:t xml:space="preserve"> 9 lub nowsze</w:t>
            </w:r>
            <w:r w:rsidR="00C57568">
              <w:rPr>
                <w:rFonts w:ascii="Arial" w:hAnsi="Arial" w:cs="Arial"/>
                <w:color w:val="000000"/>
                <w:sz w:val="28"/>
                <w:szCs w:val="28"/>
                <w:shd w:val="clear" w:color="auto" w:fill="FFFFFF"/>
              </w:rPr>
              <w:t xml:space="preserve"> z sterownikiem WDDM w wersji 1.0 lub nowszej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Wyświetlacz</w:t>
            </w:r>
          </w:p>
        </w:tc>
        <w:tc>
          <w:tcPr>
            <w:tcW w:w="5417" w:type="dxa"/>
          </w:tcPr>
          <w:p w:rsidR="000950B0" w:rsidRDefault="00C57568"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O rozdzielczości minimalnej 800x600</w:t>
            </w:r>
          </w:p>
        </w:tc>
      </w:tr>
      <w:tr w:rsidR="000950B0" w:rsidTr="000950B0">
        <w:tc>
          <w:tcPr>
            <w:tcW w:w="3510"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Połączenie z I</w:t>
            </w:r>
            <w:r w:rsidR="000950B0">
              <w:rPr>
                <w:rFonts w:ascii="Arial" w:hAnsi="Arial" w:cs="Arial"/>
                <w:color w:val="000000"/>
                <w:sz w:val="28"/>
                <w:szCs w:val="28"/>
                <w:shd w:val="clear" w:color="auto" w:fill="FFFFFF"/>
              </w:rPr>
              <w:t>nternetem</w:t>
            </w:r>
          </w:p>
        </w:tc>
        <w:tc>
          <w:tcPr>
            <w:tcW w:w="5417"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 Mb/s</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Urządzenia peryferyjne</w:t>
            </w:r>
            <w:r w:rsidR="00601EDA">
              <w:rPr>
                <w:rStyle w:val="Odwoanieprzypisudolnego"/>
                <w:rFonts w:ascii="Arial" w:hAnsi="Arial" w:cs="Arial"/>
                <w:color w:val="000000"/>
                <w:sz w:val="28"/>
                <w:szCs w:val="28"/>
                <w:shd w:val="clear" w:color="auto" w:fill="FFFFFF"/>
              </w:rPr>
              <w:footnoteReference w:id="4"/>
            </w:r>
          </w:p>
        </w:tc>
        <w:tc>
          <w:tcPr>
            <w:tcW w:w="5417"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Klawiatura, mysz</w:t>
            </w:r>
          </w:p>
        </w:tc>
      </w:tr>
    </w:tbl>
    <w:p w:rsidR="00601EDA" w:rsidRDefault="00601EDA" w:rsidP="00601EDA">
      <w:pPr>
        <w:spacing w:line="360" w:lineRule="auto"/>
        <w:rPr>
          <w:rFonts w:ascii="Arial" w:hAnsi="Arial" w:cs="Arial"/>
          <w:color w:val="000000"/>
          <w:sz w:val="28"/>
          <w:szCs w:val="28"/>
          <w:shd w:val="clear" w:color="auto" w:fill="FFFFFF"/>
        </w:rPr>
      </w:pPr>
    </w:p>
    <w:p w:rsidR="00601EDA" w:rsidRDefault="00601EDA" w:rsidP="00601EDA">
      <w:pPr>
        <w:pStyle w:val="Akapitzlist"/>
        <w:numPr>
          <w:ilvl w:val="1"/>
          <w:numId w:val="7"/>
        </w:numPr>
        <w:spacing w:line="360" w:lineRule="auto"/>
        <w:rPr>
          <w:rFonts w:ascii="Arial" w:hAnsi="Arial" w:cs="Arial"/>
          <w:color w:val="000000"/>
          <w:sz w:val="28"/>
          <w:szCs w:val="28"/>
          <w:shd w:val="clear" w:color="auto" w:fill="FFFFFF"/>
        </w:rPr>
      </w:pPr>
      <w:r w:rsidRPr="00601EDA">
        <w:rPr>
          <w:rFonts w:ascii="Arial" w:hAnsi="Arial" w:cs="Arial"/>
          <w:color w:val="000000"/>
          <w:sz w:val="28"/>
          <w:szCs w:val="28"/>
          <w:shd w:val="clear" w:color="auto" w:fill="FFFFFF"/>
        </w:rPr>
        <w:t>Opis funkcjonalności</w:t>
      </w:r>
    </w:p>
    <w:p w:rsidR="008F1EC7" w:rsidRPr="008F1EC7" w:rsidRDefault="008F1EC7" w:rsidP="008F1EC7">
      <w:pPr>
        <w:spacing w:line="360" w:lineRule="auto"/>
        <w:ind w:left="360"/>
        <w:rPr>
          <w:rFonts w:ascii="Arial" w:hAnsi="Arial" w:cs="Arial"/>
          <w:color w:val="000000"/>
          <w:sz w:val="28"/>
          <w:szCs w:val="28"/>
          <w:shd w:val="clear" w:color="auto" w:fill="FFFFFF"/>
        </w:rPr>
      </w:pPr>
    </w:p>
    <w:p w:rsidR="008F1EC7" w:rsidRPr="008F1EC7" w:rsidRDefault="00601EDA" w:rsidP="008F1EC7">
      <w:pPr>
        <w:spacing w:line="360" w:lineRule="auto"/>
        <w:ind w:left="360"/>
        <w:rPr>
          <w:rFonts w:ascii="Arial" w:hAnsi="Arial" w:cs="Arial"/>
          <w:color w:val="000000"/>
        </w:rPr>
      </w:pPr>
      <w:r w:rsidRPr="008F1EC7">
        <w:rPr>
          <w:rFonts w:ascii="Arial" w:hAnsi="Arial" w:cs="Arial"/>
          <w:color w:val="000000"/>
        </w:rPr>
        <w:t xml:space="preserve">Odtwarzacz muzyczny </w:t>
      </w:r>
      <w:proofErr w:type="spellStart"/>
      <w:r w:rsidR="008F1EC7" w:rsidRPr="008F1EC7">
        <w:rPr>
          <w:rFonts w:ascii="Arial" w:hAnsi="Arial" w:cs="Arial"/>
          <w:color w:val="000000"/>
        </w:rPr>
        <w:t>TraxxPlayer</w:t>
      </w:r>
      <w:proofErr w:type="spellEnd"/>
      <w:r w:rsidR="008F1EC7" w:rsidRPr="008F1EC7">
        <w:rPr>
          <w:rFonts w:ascii="Arial" w:hAnsi="Arial" w:cs="Arial"/>
          <w:color w:val="000000"/>
        </w:rPr>
        <w:t xml:space="preserve"> posiada następujące funkcjonalności:</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 xml:space="preserve">-odtwarzanie muzyki pochodzącej z serwisu </w:t>
      </w:r>
      <w:proofErr w:type="spellStart"/>
      <w:r w:rsidRPr="008F1EC7">
        <w:rPr>
          <w:rFonts w:ascii="Arial" w:hAnsi="Arial" w:cs="Arial"/>
          <w:color w:val="000000"/>
        </w:rPr>
        <w:t>SoundCloud</w:t>
      </w:r>
      <w:proofErr w:type="spellEnd"/>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-dodawanie utworów do ulubionych</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-tworzenie i modyfikacja list odtwarzania</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-dodawanie utworów do list odtwarzania z uwzględnieniem ich kolejności</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 xml:space="preserve">-wyszukiwanie muzyki znajdującej się w serwisie </w:t>
      </w:r>
      <w:proofErr w:type="spellStart"/>
      <w:r w:rsidRPr="008F1EC7">
        <w:rPr>
          <w:rFonts w:ascii="Arial" w:hAnsi="Arial" w:cs="Arial"/>
          <w:color w:val="000000"/>
        </w:rPr>
        <w:t>SoundCloud</w:t>
      </w:r>
      <w:proofErr w:type="spellEnd"/>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-tworzenie lokalnych kont użytkownika</w:t>
      </w:r>
    </w:p>
    <w:p w:rsidR="00C06415" w:rsidRPr="00601EDA" w:rsidRDefault="008F1EC7" w:rsidP="00601EDA">
      <w:pPr>
        <w:spacing w:line="360" w:lineRule="auto"/>
        <w:ind w:left="360"/>
        <w:rPr>
          <w:rFonts w:ascii="Arial" w:hAnsi="Arial" w:cs="Arial"/>
          <w:color w:val="000000"/>
        </w:rPr>
      </w:pPr>
      <w:r w:rsidRPr="008F1EC7">
        <w:rPr>
          <w:rFonts w:ascii="Arial" w:hAnsi="Arial" w:cs="Arial"/>
          <w:color w:val="000000"/>
        </w:rPr>
        <w:t>-przeglądanie ostatnich odtwarzanych przez nas utworów</w:t>
      </w:r>
      <w:r w:rsidR="00C06415" w:rsidRPr="008F1EC7">
        <w:rPr>
          <w:rFonts w:ascii="Arial" w:hAnsi="Arial" w:cs="Arial"/>
          <w:color w:val="000000"/>
        </w:rPr>
        <w:br/>
      </w:r>
      <w:r w:rsidR="00C06415" w:rsidRPr="00601EDA">
        <w:rPr>
          <w:rFonts w:ascii="Arial" w:hAnsi="Arial" w:cs="Arial"/>
          <w:color w:val="000000"/>
        </w:rPr>
        <w:t xml:space="preserve">Specyfikacja zewnętrzna to opis funkcjonalności dostępnych dla użytkownika końcowego. Opisuje ona interfejs użytkownika oraz możliwości aplikacji. </w:t>
      </w:r>
    </w:p>
    <w:p w:rsidR="00C06415" w:rsidRPr="00C06415" w:rsidRDefault="008F1EC7" w:rsidP="009D7BF9">
      <w:pPr>
        <w:spacing w:line="360" w:lineRule="auto"/>
        <w:jc w:val="both"/>
        <w:rPr>
          <w:rFonts w:ascii="Arial" w:hAnsi="Arial" w:cs="Arial"/>
          <w:color w:val="000000"/>
        </w:rPr>
      </w:pPr>
      <w:r>
        <w:rPr>
          <w:rFonts w:ascii="Arial" w:hAnsi="Arial" w:cs="Arial"/>
          <w:color w:val="000000"/>
        </w:rPr>
        <w:t>3.4 Użytkowanie aplikacji</w:t>
      </w:r>
    </w:p>
    <w:p w:rsidR="00C06415" w:rsidRPr="00C06415" w:rsidRDefault="00C06415" w:rsidP="009D7BF9">
      <w:pPr>
        <w:spacing w:line="360" w:lineRule="auto"/>
        <w:ind w:left="360" w:firstLine="348"/>
        <w:jc w:val="both"/>
        <w:rPr>
          <w:rFonts w:ascii="Arial" w:hAnsi="Arial" w:cs="Arial"/>
          <w:color w:val="000000"/>
        </w:rPr>
      </w:pPr>
      <w:r w:rsidRPr="00C06415">
        <w:rPr>
          <w:rFonts w:ascii="Arial" w:hAnsi="Arial" w:cs="Arial"/>
          <w:color w:val="000000"/>
        </w:rPr>
        <w:t>W specyfikacji zewnętrznej powinno się znaleźć wszystko to, co przeciętny użytkownik powinien wiedzieć o programie w celu jego prawidłowego użytkowania. Produkt opisywany jest z punktu widzenia użytkownika, więc należy się wystrzegać terminów z zakresu specyfikacji wewnętrznej.</w:t>
      </w:r>
    </w:p>
    <w:p w:rsidR="00632D4C" w:rsidRDefault="003571C8" w:rsidP="009D7BF9">
      <w:pPr>
        <w:spacing w:line="360" w:lineRule="auto"/>
        <w:ind w:left="360"/>
        <w:rPr>
          <w:rFonts w:ascii="Arial" w:hAnsi="Arial" w:cs="Arial"/>
          <w:color w:val="000000"/>
          <w:sz w:val="28"/>
          <w:szCs w:val="28"/>
        </w:rPr>
      </w:pPr>
      <w:r>
        <w:rPr>
          <w:rFonts w:ascii="Arial" w:hAnsi="Arial" w:cs="Arial"/>
          <w:color w:val="000000"/>
          <w:sz w:val="28"/>
          <w:szCs w:val="28"/>
        </w:rPr>
        <w:t>Porównanie technologii:</w:t>
      </w:r>
    </w:p>
    <w:p w:rsidR="00CD04AB" w:rsidRDefault="00274BDC" w:rsidP="00601EDA">
      <w:pPr>
        <w:spacing w:line="360" w:lineRule="auto"/>
        <w:rPr>
          <w:rFonts w:ascii="Arial" w:hAnsi="Arial" w:cs="Arial"/>
          <w:color w:val="000000"/>
          <w:sz w:val="28"/>
          <w:szCs w:val="28"/>
          <w:shd w:val="clear" w:color="auto" w:fill="FFFFFF"/>
        </w:rPr>
      </w:pPr>
      <w:hyperlink r:id="rId10" w:history="1">
        <w:r w:rsidR="00632D4C" w:rsidRPr="00675CE3">
          <w:rPr>
            <w:rStyle w:val="Hipercze"/>
            <w:rFonts w:ascii="Arial" w:hAnsi="Arial" w:cs="Arial"/>
            <w:sz w:val="28"/>
            <w:szCs w:val="28"/>
          </w:rPr>
          <w:t>https://developers.soundcloud.com/docs/api/sdks</w:t>
        </w:r>
      </w:hyperlink>
      <w:r w:rsidR="00632D4C">
        <w:rPr>
          <w:rFonts w:ascii="Arial" w:hAnsi="Arial" w:cs="Arial"/>
          <w:color w:val="000000"/>
          <w:sz w:val="28"/>
          <w:szCs w:val="28"/>
        </w:rPr>
        <w:t xml:space="preserve"> </w:t>
      </w:r>
      <w:proofErr w:type="spellStart"/>
      <w:r w:rsidR="00632D4C">
        <w:rPr>
          <w:rFonts w:ascii="Arial" w:hAnsi="Arial" w:cs="Arial"/>
          <w:color w:val="000000"/>
          <w:sz w:val="28"/>
          <w:szCs w:val="28"/>
        </w:rPr>
        <w:t>napisac</w:t>
      </w:r>
      <w:proofErr w:type="spellEnd"/>
      <w:r w:rsidR="00632D4C">
        <w:rPr>
          <w:rFonts w:ascii="Arial" w:hAnsi="Arial" w:cs="Arial"/>
          <w:color w:val="000000"/>
          <w:sz w:val="28"/>
          <w:szCs w:val="28"/>
        </w:rPr>
        <w:t xml:space="preserve">, ze nie ma </w:t>
      </w:r>
      <w:proofErr w:type="spellStart"/>
      <w:r w:rsidR="00632D4C">
        <w:rPr>
          <w:rFonts w:ascii="Arial" w:hAnsi="Arial" w:cs="Arial"/>
          <w:color w:val="000000"/>
          <w:sz w:val="28"/>
          <w:szCs w:val="28"/>
        </w:rPr>
        <w:t>wrappera</w:t>
      </w:r>
      <w:proofErr w:type="spellEnd"/>
      <w:r w:rsidR="00632D4C">
        <w:rPr>
          <w:rFonts w:ascii="Arial" w:hAnsi="Arial" w:cs="Arial"/>
          <w:color w:val="000000"/>
          <w:sz w:val="28"/>
          <w:szCs w:val="28"/>
        </w:rPr>
        <w:t xml:space="preserve"> dla c#</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4. Specyfikacja wewnętrzna.</w:t>
      </w:r>
    </w:p>
    <w:p w:rsidR="00CD04AB" w:rsidRDefault="00CD04AB" w:rsidP="00601EDA">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4.1 Baza danych</w:t>
      </w:r>
    </w:p>
    <w:p w:rsidR="00EF3F2B" w:rsidRDefault="00EF3F2B" w:rsidP="00601EDA">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Do stworzenia bazy danych wykorzy</w:t>
      </w:r>
      <w:r w:rsidR="009241F8">
        <w:rPr>
          <w:rFonts w:ascii="Arial" w:hAnsi="Arial" w:cs="Arial"/>
          <w:color w:val="000000"/>
          <w:sz w:val="28"/>
          <w:szCs w:val="28"/>
          <w:shd w:val="clear" w:color="auto" w:fill="FFFFFF"/>
        </w:rPr>
        <w:t>stano system do zarządzania bazą</w:t>
      </w:r>
      <w:r>
        <w:rPr>
          <w:rFonts w:ascii="Arial" w:hAnsi="Arial" w:cs="Arial"/>
          <w:color w:val="000000"/>
          <w:sz w:val="28"/>
          <w:szCs w:val="28"/>
          <w:shd w:val="clear" w:color="auto" w:fill="FFFFFF"/>
        </w:rPr>
        <w:t xml:space="preserve"> danych </w:t>
      </w:r>
      <w:proofErr w:type="spellStart"/>
      <w:r>
        <w:rPr>
          <w:rFonts w:ascii="Arial" w:hAnsi="Arial" w:cs="Arial"/>
          <w:color w:val="000000"/>
          <w:sz w:val="28"/>
          <w:szCs w:val="28"/>
          <w:shd w:val="clear" w:color="auto" w:fill="FFFFFF"/>
        </w:rPr>
        <w:t>SQLite</w:t>
      </w:r>
      <w:proofErr w:type="spellEnd"/>
      <w:r>
        <w:rPr>
          <w:rFonts w:ascii="Arial" w:hAnsi="Arial" w:cs="Arial"/>
          <w:color w:val="000000"/>
          <w:sz w:val="28"/>
          <w:szCs w:val="28"/>
          <w:shd w:val="clear" w:color="auto" w:fill="FFFFFF"/>
        </w:rPr>
        <w:t xml:space="preserve"> oraz </w:t>
      </w:r>
      <w:r w:rsidR="009241F8">
        <w:rPr>
          <w:rFonts w:ascii="Arial" w:hAnsi="Arial" w:cs="Arial"/>
          <w:color w:val="000000"/>
          <w:sz w:val="28"/>
          <w:szCs w:val="28"/>
          <w:shd w:val="clear" w:color="auto" w:fill="FFFFFF"/>
        </w:rPr>
        <w:t>narzędzie typu ORM (</w:t>
      </w:r>
      <w:proofErr w:type="spellStart"/>
      <w:r w:rsidR="009241F8">
        <w:rPr>
          <w:rFonts w:ascii="Arial" w:hAnsi="Arial" w:cs="Arial"/>
          <w:color w:val="000000"/>
          <w:sz w:val="28"/>
          <w:szCs w:val="28"/>
          <w:shd w:val="clear" w:color="auto" w:fill="FFFFFF"/>
        </w:rPr>
        <w:t>Object</w:t>
      </w:r>
      <w:proofErr w:type="spellEnd"/>
      <w:r w:rsidR="009241F8">
        <w:rPr>
          <w:rFonts w:ascii="Arial" w:hAnsi="Arial" w:cs="Arial"/>
          <w:color w:val="000000"/>
          <w:sz w:val="28"/>
          <w:szCs w:val="28"/>
          <w:shd w:val="clear" w:color="auto" w:fill="FFFFFF"/>
        </w:rPr>
        <w:t xml:space="preserve"> </w:t>
      </w:r>
      <w:proofErr w:type="spellStart"/>
      <w:r w:rsidR="009241F8">
        <w:rPr>
          <w:rFonts w:ascii="Arial" w:hAnsi="Arial" w:cs="Arial"/>
          <w:color w:val="000000"/>
          <w:sz w:val="28"/>
          <w:szCs w:val="28"/>
          <w:shd w:val="clear" w:color="auto" w:fill="FFFFFF"/>
        </w:rPr>
        <w:t>Relational</w:t>
      </w:r>
      <w:proofErr w:type="spellEnd"/>
      <w:r w:rsidR="009241F8">
        <w:rPr>
          <w:rFonts w:ascii="Arial" w:hAnsi="Arial" w:cs="Arial"/>
          <w:color w:val="000000"/>
          <w:sz w:val="28"/>
          <w:szCs w:val="28"/>
          <w:shd w:val="clear" w:color="auto" w:fill="FFFFFF"/>
        </w:rPr>
        <w:t xml:space="preserve"> </w:t>
      </w:r>
      <w:proofErr w:type="spellStart"/>
      <w:r w:rsidR="009241F8">
        <w:rPr>
          <w:rFonts w:ascii="Arial" w:hAnsi="Arial" w:cs="Arial"/>
          <w:color w:val="000000"/>
          <w:sz w:val="28"/>
          <w:szCs w:val="28"/>
          <w:shd w:val="clear" w:color="auto" w:fill="FFFFFF"/>
        </w:rPr>
        <w:t>Mapping</w:t>
      </w:r>
      <w:proofErr w:type="spellEnd"/>
      <w:r w:rsidR="009241F8">
        <w:rPr>
          <w:rFonts w:ascii="Arial" w:hAnsi="Arial" w:cs="Arial"/>
          <w:color w:val="000000"/>
          <w:sz w:val="28"/>
          <w:szCs w:val="28"/>
          <w:shd w:val="clear" w:color="auto" w:fill="FFFFFF"/>
        </w:rPr>
        <w:t xml:space="preserve">) </w:t>
      </w:r>
      <w:proofErr w:type="spellStart"/>
      <w:r w:rsidR="009241F8">
        <w:rPr>
          <w:rFonts w:ascii="Arial" w:hAnsi="Arial" w:cs="Arial"/>
          <w:color w:val="000000"/>
          <w:sz w:val="28"/>
          <w:szCs w:val="28"/>
          <w:shd w:val="clear" w:color="auto" w:fill="FFFFFF"/>
        </w:rPr>
        <w:t>Entity</w:t>
      </w:r>
      <w:proofErr w:type="spellEnd"/>
      <w:r w:rsidR="009241F8">
        <w:rPr>
          <w:rFonts w:ascii="Arial" w:hAnsi="Arial" w:cs="Arial"/>
          <w:color w:val="000000"/>
          <w:sz w:val="28"/>
          <w:szCs w:val="28"/>
          <w:shd w:val="clear" w:color="auto" w:fill="FFFFFF"/>
        </w:rPr>
        <w:t xml:space="preserve"> Framework </w:t>
      </w:r>
      <w:proofErr w:type="spellStart"/>
      <w:r w:rsidR="009241F8">
        <w:rPr>
          <w:rFonts w:ascii="Arial" w:hAnsi="Arial" w:cs="Arial"/>
          <w:color w:val="000000"/>
          <w:sz w:val="28"/>
          <w:szCs w:val="28"/>
          <w:shd w:val="clear" w:color="auto" w:fill="FFFFFF"/>
        </w:rPr>
        <w:t>Core</w:t>
      </w:r>
      <w:proofErr w:type="spellEnd"/>
      <w:r w:rsidR="009241F8">
        <w:rPr>
          <w:rFonts w:ascii="Arial" w:hAnsi="Arial" w:cs="Arial"/>
          <w:color w:val="000000"/>
          <w:sz w:val="28"/>
          <w:szCs w:val="28"/>
          <w:shd w:val="clear" w:color="auto" w:fill="FFFFFF"/>
        </w:rPr>
        <w:t xml:space="preserve">. Rozważono również użycie systemu Microsoft SQL Server, jednak w okresie pisania pracy nie był on </w:t>
      </w:r>
      <w:r w:rsidR="009241F8">
        <w:rPr>
          <w:rFonts w:ascii="Arial" w:hAnsi="Arial" w:cs="Arial"/>
          <w:color w:val="000000"/>
          <w:sz w:val="28"/>
          <w:szCs w:val="28"/>
          <w:shd w:val="clear" w:color="auto" w:fill="FFFFFF"/>
        </w:rPr>
        <w:lastRenderedPageBreak/>
        <w:t>wspierany dla technologii UWP</w:t>
      </w:r>
      <w:r w:rsidR="009241F8">
        <w:rPr>
          <w:rStyle w:val="Odwoanieprzypisudolnego"/>
          <w:rFonts w:ascii="Arial" w:hAnsi="Arial" w:cs="Arial"/>
          <w:color w:val="000000"/>
          <w:sz w:val="28"/>
          <w:szCs w:val="28"/>
          <w:shd w:val="clear" w:color="auto" w:fill="FFFFFF"/>
        </w:rPr>
        <w:footnoteReference w:id="5"/>
      </w:r>
      <w:r w:rsidR="009241F8">
        <w:rPr>
          <w:rFonts w:ascii="Arial" w:hAnsi="Arial" w:cs="Arial"/>
          <w:color w:val="000000"/>
          <w:sz w:val="28"/>
          <w:szCs w:val="28"/>
          <w:shd w:val="clear" w:color="auto" w:fill="FFFFFF"/>
        </w:rPr>
        <w:t xml:space="preserve">. </w:t>
      </w:r>
      <w:r w:rsidR="00D44000">
        <w:rPr>
          <w:rFonts w:ascii="Arial" w:hAnsi="Arial" w:cs="Arial"/>
          <w:color w:val="000000"/>
          <w:sz w:val="28"/>
          <w:szCs w:val="28"/>
          <w:shd w:val="clear" w:color="auto" w:fill="FFFFFF"/>
        </w:rPr>
        <w:t xml:space="preserve">System </w:t>
      </w:r>
      <w:proofErr w:type="spellStart"/>
      <w:r w:rsidR="009241F8">
        <w:rPr>
          <w:rFonts w:ascii="Arial" w:hAnsi="Arial" w:cs="Arial"/>
          <w:color w:val="000000"/>
          <w:sz w:val="28"/>
          <w:szCs w:val="28"/>
          <w:shd w:val="clear" w:color="auto" w:fill="FFFFFF"/>
        </w:rPr>
        <w:t>SQLite</w:t>
      </w:r>
      <w:proofErr w:type="spellEnd"/>
      <w:r w:rsidR="009241F8">
        <w:rPr>
          <w:rFonts w:ascii="Arial" w:hAnsi="Arial" w:cs="Arial"/>
          <w:color w:val="000000"/>
          <w:sz w:val="28"/>
          <w:szCs w:val="28"/>
          <w:shd w:val="clear" w:color="auto" w:fill="FFFFFF"/>
        </w:rPr>
        <w:t xml:space="preserve"> okazał się dobrym rozwiązaniem, ponieważ w przeciwieństwie do MS SQL Server jest dar</w:t>
      </w:r>
      <w:r w:rsidR="00D44000">
        <w:rPr>
          <w:rFonts w:ascii="Arial" w:hAnsi="Arial" w:cs="Arial"/>
          <w:color w:val="000000"/>
          <w:sz w:val="28"/>
          <w:szCs w:val="28"/>
          <w:shd w:val="clear" w:color="auto" w:fill="FFFFFF"/>
        </w:rPr>
        <w:t xml:space="preserve">mowym rozwiązaniem i ma bardzo mało zależności. </w:t>
      </w:r>
      <w:proofErr w:type="spellStart"/>
      <w:r w:rsidR="00D44000">
        <w:rPr>
          <w:rFonts w:ascii="Arial" w:hAnsi="Arial" w:cs="Arial"/>
          <w:color w:val="000000"/>
          <w:sz w:val="28"/>
          <w:szCs w:val="28"/>
          <w:shd w:val="clear" w:color="auto" w:fill="FFFFFF"/>
        </w:rPr>
        <w:t>SQLite</w:t>
      </w:r>
      <w:proofErr w:type="spellEnd"/>
      <w:r w:rsidR="00D44000">
        <w:rPr>
          <w:rFonts w:ascii="Arial" w:hAnsi="Arial" w:cs="Arial"/>
          <w:color w:val="000000"/>
          <w:sz w:val="28"/>
          <w:szCs w:val="28"/>
          <w:shd w:val="clear" w:color="auto" w:fill="FFFFFF"/>
        </w:rPr>
        <w:t xml:space="preserve"> do działania na docelowym urządzeniu nie wymaga żadnego dodatkowego oprogramowania. </w:t>
      </w:r>
      <w:r w:rsidR="005147D4">
        <w:rPr>
          <w:rFonts w:ascii="Arial" w:hAnsi="Arial" w:cs="Arial"/>
          <w:color w:val="000000"/>
          <w:sz w:val="28"/>
          <w:szCs w:val="28"/>
          <w:shd w:val="clear" w:color="auto" w:fill="FFFFFF"/>
        </w:rPr>
        <w:t xml:space="preserve">Większość systemów bazodanowych ma architekturę typu klient-serwer, a do komunikacji korzystają z protokołu </w:t>
      </w:r>
      <w:proofErr w:type="spellStart"/>
      <w:r w:rsidR="005147D4">
        <w:rPr>
          <w:rFonts w:ascii="Arial" w:hAnsi="Arial" w:cs="Arial"/>
          <w:color w:val="000000"/>
          <w:sz w:val="28"/>
          <w:szCs w:val="28"/>
          <w:shd w:val="clear" w:color="auto" w:fill="FFFFFF"/>
        </w:rPr>
        <w:t>TCP-IP</w:t>
      </w:r>
      <w:proofErr w:type="spellEnd"/>
      <w:r w:rsidR="005147D4">
        <w:rPr>
          <w:rFonts w:ascii="Arial" w:hAnsi="Arial" w:cs="Arial"/>
          <w:color w:val="000000"/>
          <w:sz w:val="28"/>
          <w:szCs w:val="28"/>
          <w:shd w:val="clear" w:color="auto" w:fill="FFFFFF"/>
        </w:rPr>
        <w:t xml:space="preserve">. </w:t>
      </w:r>
      <w:proofErr w:type="spellStart"/>
      <w:r w:rsidR="005147D4">
        <w:rPr>
          <w:rFonts w:ascii="Arial" w:hAnsi="Arial" w:cs="Arial"/>
          <w:color w:val="000000"/>
          <w:sz w:val="28"/>
          <w:szCs w:val="28"/>
          <w:shd w:val="clear" w:color="auto" w:fill="FFFFFF"/>
        </w:rPr>
        <w:t>SQLite</w:t>
      </w:r>
      <w:proofErr w:type="spellEnd"/>
      <w:r w:rsidR="005147D4">
        <w:rPr>
          <w:rFonts w:ascii="Arial" w:hAnsi="Arial" w:cs="Arial"/>
          <w:color w:val="000000"/>
          <w:sz w:val="28"/>
          <w:szCs w:val="28"/>
          <w:shd w:val="clear" w:color="auto" w:fill="FFFFFF"/>
        </w:rPr>
        <w:t xml:space="preserve"> nie posiada serwera, a komunikacja aplikacji z bazą danych jest bezpośrednia</w:t>
      </w:r>
      <w:r w:rsidR="005147D4">
        <w:rPr>
          <w:rStyle w:val="Odwoanieprzypisudolnego"/>
          <w:rFonts w:ascii="Arial" w:hAnsi="Arial" w:cs="Arial"/>
          <w:color w:val="000000"/>
          <w:sz w:val="28"/>
          <w:szCs w:val="28"/>
          <w:shd w:val="clear" w:color="auto" w:fill="FFFFFF"/>
        </w:rPr>
        <w:footnoteReference w:id="6"/>
      </w:r>
      <w:r w:rsidR="005147D4">
        <w:rPr>
          <w:rFonts w:ascii="Arial" w:hAnsi="Arial" w:cs="Arial"/>
          <w:color w:val="000000"/>
          <w:sz w:val="28"/>
          <w:szCs w:val="28"/>
          <w:shd w:val="clear" w:color="auto" w:fill="FFFFFF"/>
        </w:rPr>
        <w:t xml:space="preserve">. Dzięki temu silnik ten charakteryzuje się wysoką wydajnością oraz nie wymaga </w:t>
      </w:r>
      <w:r w:rsidR="007632A7">
        <w:rPr>
          <w:rFonts w:ascii="Arial" w:hAnsi="Arial" w:cs="Arial"/>
          <w:color w:val="000000"/>
          <w:sz w:val="28"/>
          <w:szCs w:val="28"/>
          <w:shd w:val="clear" w:color="auto" w:fill="FFFFFF"/>
        </w:rPr>
        <w:t xml:space="preserve">żadnej </w:t>
      </w:r>
      <w:r w:rsidR="005147D4">
        <w:rPr>
          <w:rFonts w:ascii="Arial" w:hAnsi="Arial" w:cs="Arial"/>
          <w:color w:val="000000"/>
          <w:sz w:val="28"/>
          <w:szCs w:val="28"/>
          <w:shd w:val="clear" w:color="auto" w:fill="FFFFFF"/>
        </w:rPr>
        <w:t>konfiguracji</w:t>
      </w:r>
      <w:r w:rsidR="007632A7">
        <w:rPr>
          <w:rFonts w:ascii="Arial" w:hAnsi="Arial" w:cs="Arial"/>
          <w:color w:val="000000"/>
          <w:sz w:val="28"/>
          <w:szCs w:val="28"/>
          <w:shd w:val="clear" w:color="auto" w:fill="FFFFFF"/>
        </w:rPr>
        <w:t xml:space="preserve"> do prawidłowego działania</w:t>
      </w:r>
      <w:r w:rsidR="005147D4">
        <w:rPr>
          <w:rFonts w:ascii="Arial" w:hAnsi="Arial" w:cs="Arial"/>
          <w:color w:val="000000"/>
          <w:sz w:val="28"/>
          <w:szCs w:val="28"/>
          <w:shd w:val="clear" w:color="auto" w:fill="FFFFFF"/>
        </w:rPr>
        <w:t>.</w:t>
      </w:r>
      <w:r w:rsidR="007632A7">
        <w:rPr>
          <w:rFonts w:ascii="Arial" w:hAnsi="Arial" w:cs="Arial"/>
          <w:color w:val="000000"/>
          <w:sz w:val="28"/>
          <w:szCs w:val="28"/>
          <w:shd w:val="clear" w:color="auto" w:fill="FFFFFF"/>
        </w:rPr>
        <w:t xml:space="preserve"> Baza danych w </w:t>
      </w:r>
      <w:proofErr w:type="spellStart"/>
      <w:r w:rsidR="007632A7">
        <w:rPr>
          <w:rFonts w:ascii="Arial" w:hAnsi="Arial" w:cs="Arial"/>
          <w:color w:val="000000"/>
          <w:sz w:val="28"/>
          <w:szCs w:val="28"/>
          <w:shd w:val="clear" w:color="auto" w:fill="FFFFFF"/>
        </w:rPr>
        <w:t>SQLite</w:t>
      </w:r>
      <w:proofErr w:type="spellEnd"/>
      <w:r w:rsidR="007632A7">
        <w:rPr>
          <w:rFonts w:ascii="Arial" w:hAnsi="Arial" w:cs="Arial"/>
          <w:color w:val="000000"/>
          <w:sz w:val="28"/>
          <w:szCs w:val="28"/>
          <w:shd w:val="clear" w:color="auto" w:fill="FFFFFF"/>
        </w:rPr>
        <w:t xml:space="preserve"> jest zawarta w 1 pliku co umożliwia przenoszenie jest w łatwy sposób z jednego urządzenia na drugie. Istotną zaletą </w:t>
      </w:r>
      <w:proofErr w:type="spellStart"/>
      <w:r w:rsidR="007632A7">
        <w:rPr>
          <w:rFonts w:ascii="Arial" w:hAnsi="Arial" w:cs="Arial"/>
          <w:color w:val="000000"/>
          <w:sz w:val="28"/>
          <w:szCs w:val="28"/>
          <w:shd w:val="clear" w:color="auto" w:fill="FFFFFF"/>
        </w:rPr>
        <w:t>SQLite</w:t>
      </w:r>
      <w:proofErr w:type="spellEnd"/>
      <w:r w:rsidR="007632A7">
        <w:rPr>
          <w:rFonts w:ascii="Arial" w:hAnsi="Arial" w:cs="Arial"/>
          <w:color w:val="000000"/>
          <w:sz w:val="28"/>
          <w:szCs w:val="28"/>
          <w:shd w:val="clear" w:color="auto" w:fill="FFFFFF"/>
        </w:rPr>
        <w:t xml:space="preserve"> jest również wieloplatformowość, co doskonale łączy się z platformą UWP.</w:t>
      </w:r>
    </w:p>
    <w:p w:rsidR="007632A7" w:rsidRDefault="007632A7" w:rsidP="00601EDA">
      <w:pPr>
        <w:spacing w:line="360" w:lineRule="auto"/>
        <w:rPr>
          <w:rFonts w:ascii="Arial" w:hAnsi="Arial" w:cs="Arial"/>
          <w:color w:val="000000"/>
          <w:sz w:val="28"/>
          <w:szCs w:val="28"/>
          <w:shd w:val="clear" w:color="auto" w:fill="FFFFFF"/>
        </w:rPr>
      </w:pPr>
    </w:p>
    <w:p w:rsidR="007632A7" w:rsidRDefault="007632A7" w:rsidP="00601EDA">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Narzędzie </w:t>
      </w:r>
      <w:proofErr w:type="spellStart"/>
      <w:r>
        <w:rPr>
          <w:rFonts w:ascii="Arial" w:hAnsi="Arial" w:cs="Arial"/>
          <w:color w:val="000000"/>
          <w:sz w:val="28"/>
          <w:szCs w:val="28"/>
          <w:shd w:val="clear" w:color="auto" w:fill="FFFFFF"/>
        </w:rPr>
        <w:t>Entity</w:t>
      </w:r>
      <w:proofErr w:type="spellEnd"/>
      <w:r>
        <w:rPr>
          <w:rFonts w:ascii="Arial" w:hAnsi="Arial" w:cs="Arial"/>
          <w:color w:val="000000"/>
          <w:sz w:val="28"/>
          <w:szCs w:val="28"/>
          <w:shd w:val="clear" w:color="auto" w:fill="FFFFFF"/>
        </w:rPr>
        <w:t xml:space="preserve"> Framework </w:t>
      </w:r>
      <w:proofErr w:type="spellStart"/>
      <w:r>
        <w:rPr>
          <w:rFonts w:ascii="Arial" w:hAnsi="Arial" w:cs="Arial"/>
          <w:color w:val="000000"/>
          <w:sz w:val="28"/>
          <w:szCs w:val="28"/>
          <w:shd w:val="clear" w:color="auto" w:fill="FFFFFF"/>
        </w:rPr>
        <w:t>Core</w:t>
      </w:r>
      <w:proofErr w:type="spellEnd"/>
      <w:r>
        <w:rPr>
          <w:rFonts w:ascii="Arial" w:hAnsi="Arial" w:cs="Arial"/>
          <w:color w:val="000000"/>
          <w:sz w:val="28"/>
          <w:szCs w:val="28"/>
          <w:shd w:val="clear" w:color="auto" w:fill="FFFFFF"/>
        </w:rPr>
        <w:t xml:space="preserve"> zostało użyte do utworzenia tabeli wraz z relacjami na podstawie klas w programie</w:t>
      </w:r>
      <w:r w:rsidR="00FD5820">
        <w:rPr>
          <w:rFonts w:ascii="Arial" w:hAnsi="Arial" w:cs="Arial"/>
          <w:color w:val="000000"/>
          <w:sz w:val="28"/>
          <w:szCs w:val="28"/>
          <w:shd w:val="clear" w:color="auto" w:fill="FFFFFF"/>
        </w:rPr>
        <w:t xml:space="preserve"> (podejście </w:t>
      </w:r>
      <w:proofErr w:type="spellStart"/>
      <w:r w:rsidR="00FD5820">
        <w:rPr>
          <w:rFonts w:ascii="Arial" w:hAnsi="Arial" w:cs="Arial"/>
          <w:color w:val="000000"/>
          <w:sz w:val="28"/>
          <w:szCs w:val="28"/>
          <w:shd w:val="clear" w:color="auto" w:fill="FFFFFF"/>
        </w:rPr>
        <w:t>Code</w:t>
      </w:r>
      <w:proofErr w:type="spellEnd"/>
      <w:r w:rsidR="00FD5820">
        <w:rPr>
          <w:rFonts w:ascii="Arial" w:hAnsi="Arial" w:cs="Arial"/>
          <w:color w:val="000000"/>
          <w:sz w:val="28"/>
          <w:szCs w:val="28"/>
          <w:shd w:val="clear" w:color="auto" w:fill="FFFFFF"/>
        </w:rPr>
        <w:t xml:space="preserve"> First)</w:t>
      </w:r>
      <w:r>
        <w:rPr>
          <w:rFonts w:ascii="Arial" w:hAnsi="Arial" w:cs="Arial"/>
          <w:color w:val="000000"/>
          <w:sz w:val="28"/>
          <w:szCs w:val="28"/>
          <w:shd w:val="clear" w:color="auto" w:fill="FFFFFF"/>
        </w:rPr>
        <w:t>.</w:t>
      </w:r>
      <w:r w:rsidR="00FD5820">
        <w:rPr>
          <w:rFonts w:ascii="Arial" w:hAnsi="Arial" w:cs="Arial"/>
          <w:color w:val="000000"/>
          <w:sz w:val="28"/>
          <w:szCs w:val="28"/>
          <w:shd w:val="clear" w:color="auto" w:fill="FFFFFF"/>
        </w:rPr>
        <w:t xml:space="preserve"> Do modyfikacji bazy danych został wykorzystany mechanizm migracji tworzący zapytania aktualizujące schemat bazy danych</w:t>
      </w:r>
      <w:r w:rsidR="004E3A4B">
        <w:rPr>
          <w:rFonts w:ascii="Arial" w:hAnsi="Arial" w:cs="Arial"/>
          <w:color w:val="000000"/>
          <w:sz w:val="28"/>
          <w:szCs w:val="28"/>
          <w:shd w:val="clear" w:color="auto" w:fill="FFFFFF"/>
        </w:rPr>
        <w:t xml:space="preserve"> na podstawie zmian w modelu (klasach)</w:t>
      </w:r>
      <w:r w:rsidR="00FD5820">
        <w:rPr>
          <w:rFonts w:ascii="Arial" w:hAnsi="Arial" w:cs="Arial"/>
          <w:color w:val="000000"/>
          <w:sz w:val="28"/>
          <w:szCs w:val="28"/>
          <w:shd w:val="clear" w:color="auto" w:fill="FFFFFF"/>
        </w:rPr>
        <w:t>.</w:t>
      </w:r>
    </w:p>
    <w:p w:rsidR="00CD04AB" w:rsidRDefault="00CD04AB" w:rsidP="00CD04AB">
      <w:pPr>
        <w:keepNext/>
        <w:spacing w:line="360" w:lineRule="auto"/>
      </w:pPr>
      <w:r>
        <w:rPr>
          <w:rFonts w:ascii="Arial" w:hAnsi="Arial" w:cs="Arial"/>
          <w:noProof/>
          <w:color w:val="000000"/>
          <w:sz w:val="28"/>
          <w:szCs w:val="28"/>
          <w:lang w:eastAsia="pl-PL"/>
        </w:rPr>
        <w:lastRenderedPageBreak/>
        <w:drawing>
          <wp:inline distT="0" distB="0" distL="0" distR="0">
            <wp:extent cx="5579745" cy="8144510"/>
            <wp:effectExtent l="19050" t="0" r="1905" b="0"/>
            <wp:docPr id="4" name="Obraz 3" descr="Schemat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BD.png"/>
                    <pic:cNvPicPr/>
                  </pic:nvPicPr>
                  <pic:blipFill>
                    <a:blip r:embed="rId11" cstate="print"/>
                    <a:stretch>
                      <a:fillRect/>
                    </a:stretch>
                  </pic:blipFill>
                  <pic:spPr>
                    <a:xfrm>
                      <a:off x="0" y="0"/>
                      <a:ext cx="5579745" cy="8144510"/>
                    </a:xfrm>
                    <a:prstGeom prst="rect">
                      <a:avLst/>
                    </a:prstGeom>
                  </pic:spPr>
                </pic:pic>
              </a:graphicData>
            </a:graphic>
          </wp:inline>
        </w:drawing>
      </w:r>
    </w:p>
    <w:p w:rsidR="00CD04AB" w:rsidRDefault="00CD04AB" w:rsidP="00CD04AB">
      <w:pPr>
        <w:pStyle w:val="Legenda"/>
      </w:pPr>
      <w:r>
        <w:t xml:space="preserve">Rysunek </w:t>
      </w:r>
      <w:fldSimple w:instr=" SEQ Rysunek \* ARABIC ">
        <w:r>
          <w:rPr>
            <w:noProof/>
          </w:rPr>
          <w:t>2</w:t>
        </w:r>
      </w:fldSimple>
      <w:r>
        <w:t xml:space="preserve"> - schemat bazy danych</w:t>
      </w:r>
    </w:p>
    <w:p w:rsidR="004E3A4B" w:rsidRDefault="004E3A4B" w:rsidP="00CD04AB">
      <w:pPr>
        <w:pStyle w:val="Legenda"/>
        <w:rPr>
          <w:rFonts w:ascii="Arial" w:hAnsi="Arial" w:cs="Arial"/>
          <w:color w:val="000000"/>
          <w:sz w:val="28"/>
          <w:szCs w:val="28"/>
        </w:rPr>
      </w:pPr>
      <w:proofErr w:type="spellStart"/>
      <w:r>
        <w:rPr>
          <w:rFonts w:ascii="Arial" w:hAnsi="Arial" w:cs="Arial"/>
          <w:color w:val="000000"/>
          <w:sz w:val="28"/>
          <w:szCs w:val="28"/>
        </w:rPr>
        <w:lastRenderedPageBreak/>
        <w:t>User</w:t>
      </w:r>
      <w:proofErr w:type="spellEnd"/>
      <w:r>
        <w:rPr>
          <w:rFonts w:ascii="Arial" w:hAnsi="Arial" w:cs="Arial"/>
          <w:color w:val="000000"/>
          <w:sz w:val="28"/>
          <w:szCs w:val="28"/>
        </w:rPr>
        <w:t xml:space="preserve"> – tabela zawierająca użytkowników. Aby ułatwić korzystanie z aplikacji zrezygnowano z przechowywania hasła dla użytkownika. </w:t>
      </w:r>
    </w:p>
    <w:p w:rsidR="004E3A4B" w:rsidRDefault="004E3A4B" w:rsidP="00CD04AB">
      <w:pPr>
        <w:pStyle w:val="Legenda"/>
        <w:rPr>
          <w:rFonts w:ascii="Arial" w:hAnsi="Arial" w:cs="Arial"/>
          <w:color w:val="000000"/>
          <w:sz w:val="28"/>
          <w:szCs w:val="28"/>
        </w:rPr>
      </w:pPr>
      <w:r>
        <w:rPr>
          <w:rFonts w:ascii="Arial" w:hAnsi="Arial" w:cs="Arial"/>
          <w:color w:val="000000"/>
          <w:sz w:val="28"/>
          <w:szCs w:val="28"/>
        </w:rPr>
        <w:t>Pola</w:t>
      </w:r>
    </w:p>
    <w:tbl>
      <w:tblPr>
        <w:tblStyle w:val="Tabela-Siatka"/>
        <w:tblW w:w="0" w:type="auto"/>
        <w:tblLook w:val="04A0"/>
      </w:tblPr>
      <w:tblGrid>
        <w:gridCol w:w="2975"/>
        <w:gridCol w:w="2976"/>
        <w:gridCol w:w="2976"/>
      </w:tblGrid>
      <w:tr w:rsidR="00AB78A4" w:rsidTr="00517E9D">
        <w:tc>
          <w:tcPr>
            <w:tcW w:w="8927" w:type="dxa"/>
            <w:gridSpan w:val="3"/>
          </w:tcPr>
          <w:p w:rsidR="00AB78A4" w:rsidRDefault="00AB78A4" w:rsidP="00410BDC">
            <w:pPr>
              <w:pStyle w:val="Legenda"/>
              <w:rPr>
                <w:rFonts w:ascii="Arial" w:hAnsi="Arial" w:cs="Arial"/>
                <w:color w:val="000000"/>
                <w:sz w:val="28"/>
                <w:szCs w:val="28"/>
              </w:rPr>
            </w:pPr>
            <w:proofErr w:type="spellStart"/>
            <w:r>
              <w:rPr>
                <w:rFonts w:ascii="Arial" w:hAnsi="Arial" w:cs="Arial"/>
                <w:color w:val="000000"/>
                <w:sz w:val="28"/>
                <w:szCs w:val="28"/>
              </w:rPr>
              <w:t>User</w:t>
            </w:r>
            <w:proofErr w:type="spellEnd"/>
            <w:r w:rsidR="00410BDC">
              <w:rPr>
                <w:rFonts w:ascii="Arial" w:hAnsi="Arial" w:cs="Arial"/>
                <w:color w:val="000000"/>
                <w:sz w:val="28"/>
                <w:szCs w:val="28"/>
              </w:rPr>
              <w:t xml:space="preserve"> </w:t>
            </w:r>
          </w:p>
        </w:tc>
      </w:tr>
      <w:tr w:rsidR="00410BDC" w:rsidTr="00517E9D">
        <w:tc>
          <w:tcPr>
            <w:tcW w:w="8927" w:type="dxa"/>
            <w:gridSpan w:val="3"/>
          </w:tcPr>
          <w:p w:rsidR="00410BDC" w:rsidRDefault="00410BDC" w:rsidP="00CD04AB">
            <w:pPr>
              <w:pStyle w:val="Legenda"/>
              <w:rPr>
                <w:rFonts w:ascii="Arial" w:hAnsi="Arial" w:cs="Arial"/>
                <w:color w:val="000000"/>
                <w:sz w:val="28"/>
                <w:szCs w:val="28"/>
              </w:rPr>
            </w:pPr>
            <w:r>
              <w:rPr>
                <w:rFonts w:ascii="Arial" w:hAnsi="Arial" w:cs="Arial"/>
                <w:color w:val="000000"/>
                <w:sz w:val="28"/>
                <w:szCs w:val="28"/>
              </w:rPr>
              <w:t>Tabela zawierająca listę użytkowników aplikacji</w:t>
            </w:r>
          </w:p>
        </w:tc>
      </w:tr>
      <w:tr w:rsidR="00AB78A4" w:rsidTr="00AB78A4">
        <w:tc>
          <w:tcPr>
            <w:tcW w:w="2975"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Nazwa</w:t>
            </w:r>
          </w:p>
        </w:tc>
        <w:tc>
          <w:tcPr>
            <w:tcW w:w="2976"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Typ</w:t>
            </w:r>
          </w:p>
        </w:tc>
        <w:tc>
          <w:tcPr>
            <w:tcW w:w="2976"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Opis</w:t>
            </w:r>
          </w:p>
        </w:tc>
      </w:tr>
      <w:tr w:rsidR="00AB78A4" w:rsidTr="00AB78A4">
        <w:tc>
          <w:tcPr>
            <w:tcW w:w="2975"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id</w:t>
            </w:r>
          </w:p>
        </w:tc>
        <w:tc>
          <w:tcPr>
            <w:tcW w:w="2976" w:type="dxa"/>
          </w:tcPr>
          <w:p w:rsidR="00AB78A4" w:rsidRDefault="00AB78A4" w:rsidP="00CD04AB">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Klucz główny</w:t>
            </w:r>
          </w:p>
        </w:tc>
      </w:tr>
      <w:tr w:rsidR="00AB78A4" w:rsidTr="00AB78A4">
        <w:tc>
          <w:tcPr>
            <w:tcW w:w="2975" w:type="dxa"/>
          </w:tcPr>
          <w:p w:rsidR="00AB78A4" w:rsidRDefault="00AB78A4" w:rsidP="00CD04AB">
            <w:pPr>
              <w:pStyle w:val="Legenda"/>
              <w:rPr>
                <w:rFonts w:ascii="Arial" w:hAnsi="Arial" w:cs="Arial"/>
                <w:color w:val="000000"/>
                <w:sz w:val="28"/>
                <w:szCs w:val="28"/>
              </w:rPr>
            </w:pPr>
            <w:proofErr w:type="spellStart"/>
            <w:r>
              <w:rPr>
                <w:rFonts w:ascii="Arial" w:hAnsi="Arial" w:cs="Arial"/>
                <w:color w:val="000000"/>
                <w:sz w:val="28"/>
                <w:szCs w:val="28"/>
              </w:rPr>
              <w:t>UserName</w:t>
            </w:r>
            <w:proofErr w:type="spellEnd"/>
          </w:p>
        </w:tc>
        <w:tc>
          <w:tcPr>
            <w:tcW w:w="2976" w:type="dxa"/>
          </w:tcPr>
          <w:p w:rsidR="00AB78A4" w:rsidRDefault="00AB78A4" w:rsidP="00CD04AB">
            <w:pPr>
              <w:pStyle w:val="Legenda"/>
              <w:rPr>
                <w:rFonts w:ascii="Arial" w:hAnsi="Arial" w:cs="Arial"/>
                <w:color w:val="000000"/>
                <w:sz w:val="28"/>
                <w:szCs w:val="28"/>
              </w:rPr>
            </w:pPr>
            <w:proofErr w:type="spellStart"/>
            <w:r>
              <w:rPr>
                <w:rFonts w:ascii="Arial" w:hAnsi="Arial" w:cs="Arial"/>
                <w:color w:val="000000"/>
                <w:sz w:val="28"/>
                <w:szCs w:val="28"/>
              </w:rPr>
              <w:t>String</w:t>
            </w:r>
            <w:proofErr w:type="spellEnd"/>
          </w:p>
        </w:tc>
        <w:tc>
          <w:tcPr>
            <w:tcW w:w="2976"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Nazwa użytkownika</w:t>
            </w:r>
          </w:p>
        </w:tc>
      </w:tr>
      <w:tr w:rsidR="00AB78A4" w:rsidTr="00AB78A4">
        <w:tc>
          <w:tcPr>
            <w:tcW w:w="2975" w:type="dxa"/>
          </w:tcPr>
          <w:p w:rsidR="00AB78A4" w:rsidRDefault="00AB78A4" w:rsidP="00CD04AB">
            <w:pPr>
              <w:pStyle w:val="Legenda"/>
              <w:rPr>
                <w:rFonts w:ascii="Arial" w:hAnsi="Arial" w:cs="Arial"/>
                <w:color w:val="000000"/>
                <w:sz w:val="28"/>
                <w:szCs w:val="28"/>
              </w:rPr>
            </w:pPr>
            <w:proofErr w:type="spellStart"/>
            <w:r>
              <w:rPr>
                <w:rFonts w:ascii="Arial" w:hAnsi="Arial" w:cs="Arial"/>
                <w:color w:val="000000"/>
                <w:sz w:val="28"/>
                <w:szCs w:val="28"/>
              </w:rPr>
              <w:t>IsDefault</w:t>
            </w:r>
            <w:proofErr w:type="spellEnd"/>
          </w:p>
        </w:tc>
        <w:tc>
          <w:tcPr>
            <w:tcW w:w="2976" w:type="dxa"/>
          </w:tcPr>
          <w:p w:rsidR="00AB78A4" w:rsidRDefault="00AB78A4" w:rsidP="00CD04AB">
            <w:pPr>
              <w:pStyle w:val="Legenda"/>
              <w:rPr>
                <w:rFonts w:ascii="Arial" w:hAnsi="Arial" w:cs="Arial"/>
                <w:color w:val="000000"/>
                <w:sz w:val="28"/>
                <w:szCs w:val="28"/>
              </w:rPr>
            </w:pPr>
            <w:proofErr w:type="spellStart"/>
            <w:r>
              <w:rPr>
                <w:rFonts w:ascii="Arial" w:hAnsi="Arial" w:cs="Arial"/>
                <w:color w:val="000000"/>
                <w:sz w:val="28"/>
                <w:szCs w:val="28"/>
              </w:rPr>
              <w:t>Boolean</w:t>
            </w:r>
            <w:proofErr w:type="spellEnd"/>
          </w:p>
        </w:tc>
        <w:tc>
          <w:tcPr>
            <w:tcW w:w="2976" w:type="dxa"/>
          </w:tcPr>
          <w:p w:rsidR="00AB78A4" w:rsidRDefault="00AB78A4" w:rsidP="00CD04AB">
            <w:pPr>
              <w:pStyle w:val="Legenda"/>
              <w:rPr>
                <w:rFonts w:ascii="Arial" w:hAnsi="Arial" w:cs="Arial"/>
                <w:color w:val="000000"/>
                <w:sz w:val="28"/>
                <w:szCs w:val="28"/>
              </w:rPr>
            </w:pPr>
            <w:r>
              <w:rPr>
                <w:rFonts w:ascii="Arial" w:hAnsi="Arial" w:cs="Arial"/>
                <w:color w:val="000000"/>
                <w:sz w:val="28"/>
                <w:szCs w:val="28"/>
              </w:rPr>
              <w:t>Flaga oznaczająca domyślnego użytkownika</w:t>
            </w:r>
          </w:p>
        </w:tc>
      </w:tr>
    </w:tbl>
    <w:p w:rsidR="00AB78A4" w:rsidRDefault="00AB78A4" w:rsidP="00CD04AB">
      <w:pPr>
        <w:pStyle w:val="Legenda"/>
        <w:rPr>
          <w:rFonts w:ascii="Arial" w:hAnsi="Arial" w:cs="Arial"/>
          <w:color w:val="000000"/>
          <w:sz w:val="28"/>
          <w:szCs w:val="28"/>
        </w:rPr>
      </w:pPr>
    </w:p>
    <w:tbl>
      <w:tblPr>
        <w:tblStyle w:val="Tabela-Siatka"/>
        <w:tblW w:w="0" w:type="auto"/>
        <w:tblLook w:val="04A0"/>
      </w:tblPr>
      <w:tblGrid>
        <w:gridCol w:w="2975"/>
        <w:gridCol w:w="2976"/>
        <w:gridCol w:w="2976"/>
      </w:tblGrid>
      <w:tr w:rsidR="00AB78A4" w:rsidTr="00A24E33">
        <w:tc>
          <w:tcPr>
            <w:tcW w:w="8927" w:type="dxa"/>
            <w:gridSpan w:val="3"/>
          </w:tcPr>
          <w:p w:rsidR="00AB78A4" w:rsidRDefault="00AB78A4" w:rsidP="00410BDC">
            <w:pPr>
              <w:pStyle w:val="Legenda"/>
              <w:rPr>
                <w:rFonts w:ascii="Arial" w:hAnsi="Arial" w:cs="Arial"/>
                <w:color w:val="000000"/>
                <w:sz w:val="28"/>
                <w:szCs w:val="28"/>
              </w:rPr>
            </w:pPr>
            <w:proofErr w:type="spellStart"/>
            <w:r>
              <w:rPr>
                <w:rFonts w:ascii="Arial" w:hAnsi="Arial" w:cs="Arial"/>
                <w:color w:val="000000"/>
                <w:sz w:val="28"/>
                <w:szCs w:val="28"/>
              </w:rPr>
              <w:t>Playlist</w:t>
            </w:r>
            <w:proofErr w:type="spellEnd"/>
            <w:r w:rsidR="00410BDC">
              <w:rPr>
                <w:rFonts w:ascii="Arial" w:hAnsi="Arial" w:cs="Arial"/>
                <w:color w:val="000000"/>
                <w:sz w:val="28"/>
                <w:szCs w:val="28"/>
              </w:rPr>
              <w:t xml:space="preserve"> </w:t>
            </w:r>
          </w:p>
        </w:tc>
      </w:tr>
      <w:tr w:rsidR="00410BDC" w:rsidTr="00A24E33">
        <w:tc>
          <w:tcPr>
            <w:tcW w:w="8927" w:type="dxa"/>
            <w:gridSpan w:val="3"/>
          </w:tcPr>
          <w:p w:rsidR="00410BDC" w:rsidRDefault="00410BDC">
            <w:r>
              <w:rPr>
                <w:rFonts w:ascii="Arial" w:hAnsi="Arial" w:cs="Arial"/>
                <w:color w:val="000000"/>
                <w:sz w:val="28"/>
                <w:szCs w:val="28"/>
              </w:rPr>
              <w:t>T</w:t>
            </w:r>
            <w:r w:rsidRPr="00647DB7">
              <w:rPr>
                <w:rFonts w:ascii="Arial" w:hAnsi="Arial" w:cs="Arial"/>
                <w:color w:val="000000"/>
                <w:sz w:val="28"/>
                <w:szCs w:val="28"/>
              </w:rPr>
              <w:t>abela zawierająca listy odtwarzania dla każdego użytkownika</w:t>
            </w:r>
          </w:p>
        </w:tc>
      </w:tr>
      <w:tr w:rsidR="00AB78A4" w:rsidTr="00A24E33">
        <w:tc>
          <w:tcPr>
            <w:tcW w:w="2975"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Nazwa</w:t>
            </w:r>
          </w:p>
        </w:tc>
        <w:tc>
          <w:tcPr>
            <w:tcW w:w="2976"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Typ</w:t>
            </w:r>
          </w:p>
        </w:tc>
        <w:tc>
          <w:tcPr>
            <w:tcW w:w="2976"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Opis</w:t>
            </w:r>
          </w:p>
        </w:tc>
      </w:tr>
      <w:tr w:rsidR="00AB78A4" w:rsidTr="00A24E33">
        <w:tc>
          <w:tcPr>
            <w:tcW w:w="2975"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id</w:t>
            </w:r>
          </w:p>
        </w:tc>
        <w:tc>
          <w:tcPr>
            <w:tcW w:w="2976"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Klucz główny</w:t>
            </w:r>
          </w:p>
        </w:tc>
      </w:tr>
      <w:tr w:rsidR="00AB78A4" w:rsidTr="00A24E33">
        <w:tc>
          <w:tcPr>
            <w:tcW w:w="2975"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Name</w:t>
            </w:r>
            <w:proofErr w:type="spellEnd"/>
          </w:p>
        </w:tc>
        <w:tc>
          <w:tcPr>
            <w:tcW w:w="2976"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String</w:t>
            </w:r>
            <w:proofErr w:type="spellEnd"/>
          </w:p>
        </w:tc>
        <w:tc>
          <w:tcPr>
            <w:tcW w:w="2976" w:type="dxa"/>
          </w:tcPr>
          <w:p w:rsidR="00AB78A4" w:rsidRDefault="00AB78A4" w:rsidP="00AB78A4">
            <w:pPr>
              <w:pStyle w:val="Legenda"/>
              <w:rPr>
                <w:rFonts w:ascii="Arial" w:hAnsi="Arial" w:cs="Arial"/>
                <w:color w:val="000000"/>
                <w:sz w:val="28"/>
                <w:szCs w:val="28"/>
              </w:rPr>
            </w:pPr>
            <w:r>
              <w:rPr>
                <w:rFonts w:ascii="Arial" w:hAnsi="Arial" w:cs="Arial"/>
                <w:color w:val="000000"/>
                <w:sz w:val="28"/>
                <w:szCs w:val="28"/>
              </w:rPr>
              <w:t>Nazwa listy odtwarzania</w:t>
            </w:r>
          </w:p>
        </w:tc>
      </w:tr>
      <w:tr w:rsidR="00AB78A4" w:rsidTr="00A24E33">
        <w:tc>
          <w:tcPr>
            <w:tcW w:w="2975"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UserID</w:t>
            </w:r>
            <w:proofErr w:type="spellEnd"/>
          </w:p>
        </w:tc>
        <w:tc>
          <w:tcPr>
            <w:tcW w:w="2976"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 xml:space="preserve">Klucz obcy do tabeli </w:t>
            </w:r>
            <w:proofErr w:type="spellStart"/>
            <w:r>
              <w:rPr>
                <w:rFonts w:ascii="Arial" w:hAnsi="Arial" w:cs="Arial"/>
                <w:color w:val="000000"/>
                <w:sz w:val="28"/>
                <w:szCs w:val="28"/>
              </w:rPr>
              <w:t>User</w:t>
            </w:r>
            <w:proofErr w:type="spellEnd"/>
          </w:p>
        </w:tc>
      </w:tr>
      <w:tr w:rsidR="00AB78A4" w:rsidTr="00A24E33">
        <w:tc>
          <w:tcPr>
            <w:tcW w:w="2975"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CreationDate</w:t>
            </w:r>
            <w:proofErr w:type="spellEnd"/>
          </w:p>
        </w:tc>
        <w:tc>
          <w:tcPr>
            <w:tcW w:w="2976" w:type="dxa"/>
          </w:tcPr>
          <w:p w:rsidR="00AB78A4" w:rsidRDefault="00AB78A4" w:rsidP="00A24E33">
            <w:pPr>
              <w:pStyle w:val="Legenda"/>
              <w:rPr>
                <w:rFonts w:ascii="Arial" w:hAnsi="Arial" w:cs="Arial"/>
                <w:color w:val="000000"/>
                <w:sz w:val="28"/>
                <w:szCs w:val="28"/>
              </w:rPr>
            </w:pPr>
            <w:proofErr w:type="spellStart"/>
            <w:r>
              <w:rPr>
                <w:rFonts w:ascii="Arial" w:hAnsi="Arial" w:cs="Arial"/>
                <w:color w:val="000000"/>
                <w:sz w:val="28"/>
                <w:szCs w:val="28"/>
              </w:rPr>
              <w:t>DateTime</w:t>
            </w:r>
            <w:proofErr w:type="spellEnd"/>
          </w:p>
        </w:tc>
        <w:tc>
          <w:tcPr>
            <w:tcW w:w="2976" w:type="dxa"/>
          </w:tcPr>
          <w:p w:rsidR="00AB78A4" w:rsidRDefault="00AB78A4" w:rsidP="00A24E33">
            <w:pPr>
              <w:pStyle w:val="Legenda"/>
              <w:rPr>
                <w:rFonts w:ascii="Arial" w:hAnsi="Arial" w:cs="Arial"/>
                <w:color w:val="000000"/>
                <w:sz w:val="28"/>
                <w:szCs w:val="28"/>
              </w:rPr>
            </w:pPr>
            <w:r>
              <w:rPr>
                <w:rFonts w:ascii="Arial" w:hAnsi="Arial" w:cs="Arial"/>
                <w:color w:val="000000"/>
                <w:sz w:val="28"/>
                <w:szCs w:val="28"/>
              </w:rPr>
              <w:t>Data utworzenia listy odtwarzania</w:t>
            </w:r>
          </w:p>
        </w:tc>
      </w:tr>
    </w:tbl>
    <w:p w:rsidR="00A92B81" w:rsidRDefault="00A92B81" w:rsidP="00CD04AB">
      <w:pPr>
        <w:pStyle w:val="Legenda"/>
        <w:rPr>
          <w:rFonts w:ascii="Arial" w:hAnsi="Arial" w:cs="Arial"/>
          <w:color w:val="000000"/>
          <w:sz w:val="28"/>
          <w:szCs w:val="28"/>
        </w:rPr>
      </w:pPr>
    </w:p>
    <w:tbl>
      <w:tblPr>
        <w:tblStyle w:val="Tabela-Siatka"/>
        <w:tblW w:w="0" w:type="auto"/>
        <w:tblLook w:val="04A0"/>
      </w:tblPr>
      <w:tblGrid>
        <w:gridCol w:w="2975"/>
        <w:gridCol w:w="2976"/>
        <w:gridCol w:w="2976"/>
      </w:tblGrid>
      <w:tr w:rsidR="00A92B81" w:rsidTr="00A24E33">
        <w:tc>
          <w:tcPr>
            <w:tcW w:w="8927" w:type="dxa"/>
            <w:gridSpan w:val="3"/>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PlaylistTrack</w:t>
            </w:r>
            <w:proofErr w:type="spellEnd"/>
          </w:p>
        </w:tc>
      </w:tr>
      <w:tr w:rsidR="00410BDC" w:rsidTr="00A24E33">
        <w:tc>
          <w:tcPr>
            <w:tcW w:w="8927" w:type="dxa"/>
            <w:gridSpan w:val="3"/>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Tabela zawierająca listę utworów dla każdej listy odtwarzania</w:t>
            </w:r>
          </w:p>
        </w:tc>
      </w:tr>
      <w:tr w:rsidR="00A92B81" w:rsidTr="00A24E33">
        <w:tc>
          <w:tcPr>
            <w:tcW w:w="2975"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Nazwa</w:t>
            </w:r>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Typ</w:t>
            </w:r>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Opis</w:t>
            </w:r>
          </w:p>
        </w:tc>
      </w:tr>
      <w:tr w:rsidR="00A92B81" w:rsidTr="00A24E33">
        <w:tc>
          <w:tcPr>
            <w:tcW w:w="2975"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id</w:t>
            </w:r>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Klucz główny</w:t>
            </w:r>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PlaylistID</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 xml:space="preserve">Klucz obcy do tabeli </w:t>
            </w:r>
            <w:proofErr w:type="spellStart"/>
            <w:r>
              <w:rPr>
                <w:rFonts w:ascii="Arial" w:hAnsi="Arial" w:cs="Arial"/>
                <w:color w:val="000000"/>
                <w:sz w:val="28"/>
                <w:szCs w:val="28"/>
              </w:rPr>
              <w:lastRenderedPageBreak/>
              <w:t>Playlist</w:t>
            </w:r>
            <w:proofErr w:type="spellEnd"/>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lastRenderedPageBreak/>
              <w:t>TrackOrder</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Kolejność utworu w liście odtwarzania</w:t>
            </w:r>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TrackID</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 xml:space="preserve">ID utworu w serwisie </w:t>
            </w:r>
            <w:proofErr w:type="spellStart"/>
            <w:r>
              <w:rPr>
                <w:rFonts w:ascii="Arial" w:hAnsi="Arial" w:cs="Arial"/>
                <w:color w:val="000000"/>
                <w:sz w:val="28"/>
                <w:szCs w:val="28"/>
              </w:rPr>
              <w:t>SoundCloud</w:t>
            </w:r>
            <w:proofErr w:type="spellEnd"/>
          </w:p>
        </w:tc>
      </w:tr>
    </w:tbl>
    <w:p w:rsidR="00A92B81" w:rsidRDefault="00A92B81" w:rsidP="00CD04AB">
      <w:pPr>
        <w:pStyle w:val="Legenda"/>
        <w:rPr>
          <w:rFonts w:ascii="Arial" w:hAnsi="Arial" w:cs="Arial"/>
          <w:color w:val="000000"/>
          <w:sz w:val="28"/>
          <w:szCs w:val="28"/>
        </w:rPr>
      </w:pPr>
    </w:p>
    <w:tbl>
      <w:tblPr>
        <w:tblStyle w:val="Tabela-Siatka"/>
        <w:tblW w:w="0" w:type="auto"/>
        <w:tblLook w:val="04A0"/>
      </w:tblPr>
      <w:tblGrid>
        <w:gridCol w:w="2975"/>
        <w:gridCol w:w="2976"/>
        <w:gridCol w:w="2976"/>
      </w:tblGrid>
      <w:tr w:rsidR="00A92B81" w:rsidTr="00A24E33">
        <w:tc>
          <w:tcPr>
            <w:tcW w:w="8927" w:type="dxa"/>
            <w:gridSpan w:val="3"/>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Like</w:t>
            </w:r>
            <w:proofErr w:type="spellEnd"/>
          </w:p>
        </w:tc>
      </w:tr>
      <w:tr w:rsidR="00410BDC" w:rsidTr="00A24E33">
        <w:tc>
          <w:tcPr>
            <w:tcW w:w="8927" w:type="dxa"/>
            <w:gridSpan w:val="3"/>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Tabela zawierająca listę polubionych utworów dla każdego użytkownika</w:t>
            </w:r>
          </w:p>
        </w:tc>
      </w:tr>
      <w:tr w:rsidR="00A92B81" w:rsidTr="00A24E33">
        <w:tc>
          <w:tcPr>
            <w:tcW w:w="2975"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Nazwa</w:t>
            </w:r>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Typ</w:t>
            </w:r>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Opis</w:t>
            </w:r>
          </w:p>
        </w:tc>
      </w:tr>
      <w:tr w:rsidR="00A92B81" w:rsidTr="00A24E33">
        <w:tc>
          <w:tcPr>
            <w:tcW w:w="2975"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id</w:t>
            </w:r>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Klucz główny</w:t>
            </w:r>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UserID</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 xml:space="preserve">Klucz obcy do tabeli </w:t>
            </w:r>
            <w:proofErr w:type="spellStart"/>
            <w:r>
              <w:rPr>
                <w:rFonts w:ascii="Arial" w:hAnsi="Arial" w:cs="Arial"/>
                <w:color w:val="000000"/>
                <w:sz w:val="28"/>
                <w:szCs w:val="28"/>
              </w:rPr>
              <w:t>User</w:t>
            </w:r>
            <w:proofErr w:type="spellEnd"/>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TrackID</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 xml:space="preserve">ID utworu w serwisie </w:t>
            </w:r>
            <w:proofErr w:type="spellStart"/>
            <w:r>
              <w:rPr>
                <w:rFonts w:ascii="Arial" w:hAnsi="Arial" w:cs="Arial"/>
                <w:color w:val="000000"/>
                <w:sz w:val="28"/>
                <w:szCs w:val="28"/>
              </w:rPr>
              <w:t>SoundCloud</w:t>
            </w:r>
            <w:proofErr w:type="spellEnd"/>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CreationDate</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DateTime</w:t>
            </w:r>
            <w:proofErr w:type="spellEnd"/>
          </w:p>
        </w:tc>
        <w:tc>
          <w:tcPr>
            <w:tcW w:w="2976" w:type="dxa"/>
          </w:tcPr>
          <w:p w:rsidR="00A92B81" w:rsidRDefault="00A92B81" w:rsidP="00A92B81">
            <w:pPr>
              <w:pStyle w:val="Legenda"/>
              <w:rPr>
                <w:rFonts w:ascii="Arial" w:hAnsi="Arial" w:cs="Arial"/>
                <w:color w:val="000000"/>
                <w:sz w:val="28"/>
                <w:szCs w:val="28"/>
              </w:rPr>
            </w:pPr>
            <w:r>
              <w:rPr>
                <w:rFonts w:ascii="Arial" w:hAnsi="Arial" w:cs="Arial"/>
                <w:color w:val="000000"/>
                <w:sz w:val="28"/>
                <w:szCs w:val="28"/>
              </w:rPr>
              <w:t>Data dodania utworu do ulubionych</w:t>
            </w:r>
          </w:p>
        </w:tc>
      </w:tr>
    </w:tbl>
    <w:p w:rsidR="00A92B81" w:rsidRDefault="00A92B81" w:rsidP="00CD04AB">
      <w:pPr>
        <w:pStyle w:val="Legenda"/>
        <w:rPr>
          <w:rFonts w:ascii="Arial" w:hAnsi="Arial" w:cs="Arial"/>
          <w:color w:val="000000"/>
          <w:sz w:val="28"/>
          <w:szCs w:val="28"/>
        </w:rPr>
      </w:pPr>
    </w:p>
    <w:tbl>
      <w:tblPr>
        <w:tblStyle w:val="Tabela-Siatka"/>
        <w:tblW w:w="0" w:type="auto"/>
        <w:tblLook w:val="04A0"/>
      </w:tblPr>
      <w:tblGrid>
        <w:gridCol w:w="2975"/>
        <w:gridCol w:w="2976"/>
        <w:gridCol w:w="2976"/>
      </w:tblGrid>
      <w:tr w:rsidR="00A92B81" w:rsidTr="00A24E33">
        <w:tc>
          <w:tcPr>
            <w:tcW w:w="8927" w:type="dxa"/>
            <w:gridSpan w:val="3"/>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Log</w:t>
            </w:r>
          </w:p>
        </w:tc>
      </w:tr>
      <w:tr w:rsidR="00410BDC" w:rsidTr="00A24E33">
        <w:tc>
          <w:tcPr>
            <w:tcW w:w="8927" w:type="dxa"/>
            <w:gridSpan w:val="3"/>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Tabela przechowująca dziennik zdarzeń aplikacji</w:t>
            </w:r>
          </w:p>
        </w:tc>
      </w:tr>
      <w:tr w:rsidR="00A92B81" w:rsidTr="00A24E33">
        <w:tc>
          <w:tcPr>
            <w:tcW w:w="2975"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Nazwa</w:t>
            </w:r>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Typ</w:t>
            </w:r>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Opis</w:t>
            </w:r>
          </w:p>
        </w:tc>
      </w:tr>
      <w:tr w:rsidR="00A92B81" w:rsidTr="00A24E33">
        <w:tc>
          <w:tcPr>
            <w:tcW w:w="2975"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id</w:t>
            </w:r>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A92B81" w:rsidRDefault="00A92B81" w:rsidP="00A24E33">
            <w:pPr>
              <w:pStyle w:val="Legenda"/>
              <w:rPr>
                <w:rFonts w:ascii="Arial" w:hAnsi="Arial" w:cs="Arial"/>
                <w:color w:val="000000"/>
                <w:sz w:val="28"/>
                <w:szCs w:val="28"/>
              </w:rPr>
            </w:pPr>
            <w:r>
              <w:rPr>
                <w:rFonts w:ascii="Arial" w:hAnsi="Arial" w:cs="Arial"/>
                <w:color w:val="000000"/>
                <w:sz w:val="28"/>
                <w:szCs w:val="28"/>
              </w:rPr>
              <w:t>Klucz główny</w:t>
            </w:r>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MessageType</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410BDC" w:rsidRPr="00410BDC" w:rsidRDefault="00A92B81" w:rsidP="00410BDC">
            <w:pPr>
              <w:pStyle w:val="Legenda"/>
              <w:rPr>
                <w:rFonts w:ascii="Arial" w:hAnsi="Arial" w:cs="Arial"/>
                <w:color w:val="000000"/>
                <w:sz w:val="28"/>
                <w:szCs w:val="28"/>
              </w:rPr>
            </w:pPr>
            <w:r>
              <w:rPr>
                <w:rFonts w:ascii="Arial" w:hAnsi="Arial" w:cs="Arial"/>
                <w:color w:val="000000"/>
                <w:sz w:val="28"/>
                <w:szCs w:val="28"/>
              </w:rPr>
              <w:t>Typ wiadomości</w:t>
            </w:r>
            <w:r w:rsidR="00410BDC">
              <w:rPr>
                <w:rFonts w:ascii="Arial" w:hAnsi="Arial" w:cs="Arial"/>
                <w:color w:val="000000"/>
                <w:sz w:val="28"/>
                <w:szCs w:val="28"/>
              </w:rPr>
              <w:t>:</w:t>
            </w:r>
            <w:r>
              <w:rPr>
                <w:rFonts w:ascii="Arial" w:hAnsi="Arial" w:cs="Arial"/>
                <w:color w:val="000000"/>
                <w:sz w:val="28"/>
                <w:szCs w:val="28"/>
              </w:rPr>
              <w:br/>
              <w:t xml:space="preserve">0 </w:t>
            </w:r>
            <w:r w:rsidR="00410BDC">
              <w:rPr>
                <w:rFonts w:ascii="Arial" w:hAnsi="Arial" w:cs="Arial"/>
                <w:color w:val="000000"/>
                <w:sz w:val="28"/>
                <w:szCs w:val="28"/>
              </w:rPr>
              <w:t>–</w:t>
            </w:r>
            <w:r>
              <w:rPr>
                <w:rFonts w:ascii="Arial" w:hAnsi="Arial" w:cs="Arial"/>
                <w:color w:val="000000"/>
                <w:sz w:val="28"/>
                <w:szCs w:val="28"/>
              </w:rPr>
              <w:t xml:space="preserve"> </w:t>
            </w:r>
            <w:r w:rsidR="00410BDC">
              <w:rPr>
                <w:rFonts w:ascii="Arial" w:hAnsi="Arial" w:cs="Arial"/>
                <w:color w:val="000000"/>
                <w:sz w:val="28"/>
                <w:szCs w:val="28"/>
              </w:rPr>
              <w:t>INFO (informacja)</w:t>
            </w:r>
            <w:r w:rsidR="00410BDC">
              <w:rPr>
                <w:rFonts w:ascii="Arial" w:hAnsi="Arial" w:cs="Arial"/>
                <w:color w:val="000000"/>
                <w:sz w:val="28"/>
                <w:szCs w:val="28"/>
              </w:rPr>
              <w:br/>
              <w:t>1 – WARNING (ostrzeżenie)</w:t>
            </w:r>
            <w:r w:rsidR="00410BDC">
              <w:rPr>
                <w:rFonts w:ascii="Arial" w:hAnsi="Arial" w:cs="Arial"/>
                <w:color w:val="000000"/>
                <w:sz w:val="28"/>
                <w:szCs w:val="28"/>
              </w:rPr>
              <w:br/>
              <w:t>2 – ERROR (błąd)</w:t>
            </w:r>
          </w:p>
        </w:tc>
      </w:tr>
      <w:tr w:rsidR="00A92B81" w:rsidTr="00A24E33">
        <w:tc>
          <w:tcPr>
            <w:tcW w:w="2975" w:type="dxa"/>
          </w:tcPr>
          <w:p w:rsidR="00A92B81"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lastRenderedPageBreak/>
              <w:t>Message</w:t>
            </w:r>
            <w:proofErr w:type="spellEnd"/>
          </w:p>
        </w:tc>
        <w:tc>
          <w:tcPr>
            <w:tcW w:w="2976" w:type="dxa"/>
          </w:tcPr>
          <w:p w:rsidR="00A92B81"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String</w:t>
            </w:r>
            <w:proofErr w:type="spellEnd"/>
          </w:p>
        </w:tc>
        <w:tc>
          <w:tcPr>
            <w:tcW w:w="2976" w:type="dxa"/>
          </w:tcPr>
          <w:p w:rsidR="00A92B81" w:rsidRDefault="00410BDC" w:rsidP="00A24E33">
            <w:pPr>
              <w:pStyle w:val="Legenda"/>
              <w:rPr>
                <w:rFonts w:ascii="Arial" w:hAnsi="Arial" w:cs="Arial"/>
                <w:color w:val="000000"/>
                <w:sz w:val="28"/>
                <w:szCs w:val="28"/>
              </w:rPr>
            </w:pPr>
            <w:r>
              <w:rPr>
                <w:rFonts w:ascii="Arial" w:hAnsi="Arial" w:cs="Arial"/>
                <w:color w:val="000000"/>
                <w:sz w:val="28"/>
                <w:szCs w:val="28"/>
              </w:rPr>
              <w:t>Wiadomość</w:t>
            </w:r>
          </w:p>
        </w:tc>
      </w:tr>
      <w:tr w:rsidR="00410BDC" w:rsidTr="00A24E33">
        <w:tc>
          <w:tcPr>
            <w:tcW w:w="2975"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Source</w:t>
            </w:r>
            <w:proofErr w:type="spellEnd"/>
          </w:p>
        </w:tc>
        <w:tc>
          <w:tcPr>
            <w:tcW w:w="2976"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String</w:t>
            </w:r>
            <w:proofErr w:type="spellEnd"/>
          </w:p>
        </w:tc>
        <w:tc>
          <w:tcPr>
            <w:tcW w:w="2976"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Miejsce w programie, które dodało wiadomość</w:t>
            </w:r>
          </w:p>
        </w:tc>
      </w:tr>
      <w:tr w:rsidR="00A92B81" w:rsidTr="00A24E33">
        <w:tc>
          <w:tcPr>
            <w:tcW w:w="2975"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CreationDate</w:t>
            </w:r>
            <w:proofErr w:type="spellEnd"/>
          </w:p>
        </w:tc>
        <w:tc>
          <w:tcPr>
            <w:tcW w:w="2976" w:type="dxa"/>
          </w:tcPr>
          <w:p w:rsidR="00A92B81" w:rsidRDefault="00A92B81" w:rsidP="00A24E33">
            <w:pPr>
              <w:pStyle w:val="Legenda"/>
              <w:rPr>
                <w:rFonts w:ascii="Arial" w:hAnsi="Arial" w:cs="Arial"/>
                <w:color w:val="000000"/>
                <w:sz w:val="28"/>
                <w:szCs w:val="28"/>
              </w:rPr>
            </w:pPr>
            <w:proofErr w:type="spellStart"/>
            <w:r>
              <w:rPr>
                <w:rFonts w:ascii="Arial" w:hAnsi="Arial" w:cs="Arial"/>
                <w:color w:val="000000"/>
                <w:sz w:val="28"/>
                <w:szCs w:val="28"/>
              </w:rPr>
              <w:t>DateTime</w:t>
            </w:r>
            <w:proofErr w:type="spellEnd"/>
          </w:p>
        </w:tc>
        <w:tc>
          <w:tcPr>
            <w:tcW w:w="2976" w:type="dxa"/>
          </w:tcPr>
          <w:p w:rsidR="00A92B81" w:rsidRDefault="00A92B81" w:rsidP="00410BDC">
            <w:pPr>
              <w:pStyle w:val="Legenda"/>
              <w:rPr>
                <w:rFonts w:ascii="Arial" w:hAnsi="Arial" w:cs="Arial"/>
                <w:color w:val="000000"/>
                <w:sz w:val="28"/>
                <w:szCs w:val="28"/>
              </w:rPr>
            </w:pPr>
            <w:r>
              <w:rPr>
                <w:rFonts w:ascii="Arial" w:hAnsi="Arial" w:cs="Arial"/>
                <w:color w:val="000000"/>
                <w:sz w:val="28"/>
                <w:szCs w:val="28"/>
              </w:rPr>
              <w:t xml:space="preserve">Data dodania </w:t>
            </w:r>
            <w:r w:rsidR="00410BDC">
              <w:rPr>
                <w:rFonts w:ascii="Arial" w:hAnsi="Arial" w:cs="Arial"/>
                <w:color w:val="000000"/>
                <w:sz w:val="28"/>
                <w:szCs w:val="28"/>
              </w:rPr>
              <w:t>wiadomości</w:t>
            </w:r>
          </w:p>
        </w:tc>
      </w:tr>
      <w:tr w:rsidR="00410BDC" w:rsidTr="00A24E33">
        <w:tc>
          <w:tcPr>
            <w:tcW w:w="2975"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UserID</w:t>
            </w:r>
            <w:proofErr w:type="spellEnd"/>
          </w:p>
        </w:tc>
        <w:tc>
          <w:tcPr>
            <w:tcW w:w="2976"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410BDC" w:rsidRDefault="00410BDC" w:rsidP="00410BDC">
            <w:pPr>
              <w:pStyle w:val="Legenda"/>
              <w:rPr>
                <w:rFonts w:ascii="Arial" w:hAnsi="Arial" w:cs="Arial"/>
                <w:color w:val="000000"/>
                <w:sz w:val="28"/>
                <w:szCs w:val="28"/>
              </w:rPr>
            </w:pPr>
            <w:r>
              <w:rPr>
                <w:rFonts w:ascii="Arial" w:hAnsi="Arial" w:cs="Arial"/>
                <w:color w:val="000000"/>
                <w:sz w:val="28"/>
                <w:szCs w:val="28"/>
              </w:rPr>
              <w:t xml:space="preserve">Klucz obcy do tabeli </w:t>
            </w:r>
            <w:proofErr w:type="spellStart"/>
            <w:r>
              <w:rPr>
                <w:rFonts w:ascii="Arial" w:hAnsi="Arial" w:cs="Arial"/>
                <w:color w:val="000000"/>
                <w:sz w:val="28"/>
                <w:szCs w:val="28"/>
              </w:rPr>
              <w:t>User</w:t>
            </w:r>
            <w:proofErr w:type="spellEnd"/>
          </w:p>
        </w:tc>
      </w:tr>
    </w:tbl>
    <w:p w:rsidR="00410BDC" w:rsidRDefault="00410BDC" w:rsidP="00CD04AB">
      <w:pPr>
        <w:pStyle w:val="Legenda"/>
        <w:rPr>
          <w:rFonts w:ascii="Arial" w:hAnsi="Arial" w:cs="Arial"/>
          <w:color w:val="000000"/>
          <w:sz w:val="28"/>
          <w:szCs w:val="28"/>
        </w:rPr>
      </w:pPr>
    </w:p>
    <w:tbl>
      <w:tblPr>
        <w:tblStyle w:val="Tabela-Siatka"/>
        <w:tblW w:w="0" w:type="auto"/>
        <w:tblLook w:val="04A0"/>
      </w:tblPr>
      <w:tblGrid>
        <w:gridCol w:w="2975"/>
        <w:gridCol w:w="2976"/>
        <w:gridCol w:w="2976"/>
      </w:tblGrid>
      <w:tr w:rsidR="00410BDC" w:rsidTr="00A24E33">
        <w:tc>
          <w:tcPr>
            <w:tcW w:w="8927" w:type="dxa"/>
            <w:gridSpan w:val="3"/>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TrackHistory</w:t>
            </w:r>
            <w:proofErr w:type="spellEnd"/>
          </w:p>
        </w:tc>
      </w:tr>
      <w:tr w:rsidR="00410BDC" w:rsidTr="00A24E33">
        <w:tc>
          <w:tcPr>
            <w:tcW w:w="8927" w:type="dxa"/>
            <w:gridSpan w:val="3"/>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Tabela przechowująca historię odtwarzanych utworów</w:t>
            </w:r>
          </w:p>
        </w:tc>
      </w:tr>
      <w:tr w:rsidR="00410BDC" w:rsidTr="00A24E33">
        <w:tc>
          <w:tcPr>
            <w:tcW w:w="2975"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Nazwa</w:t>
            </w:r>
          </w:p>
        </w:tc>
        <w:tc>
          <w:tcPr>
            <w:tcW w:w="2976"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Typ</w:t>
            </w:r>
          </w:p>
        </w:tc>
        <w:tc>
          <w:tcPr>
            <w:tcW w:w="2976"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Opis</w:t>
            </w:r>
          </w:p>
        </w:tc>
      </w:tr>
      <w:tr w:rsidR="00410BDC" w:rsidTr="00A24E33">
        <w:tc>
          <w:tcPr>
            <w:tcW w:w="2975"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id</w:t>
            </w:r>
          </w:p>
        </w:tc>
        <w:tc>
          <w:tcPr>
            <w:tcW w:w="2976"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Klucz główny</w:t>
            </w:r>
          </w:p>
        </w:tc>
      </w:tr>
      <w:tr w:rsidR="00410BDC" w:rsidTr="00A24E33">
        <w:tc>
          <w:tcPr>
            <w:tcW w:w="2975"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UserID</w:t>
            </w:r>
            <w:proofErr w:type="spellEnd"/>
          </w:p>
        </w:tc>
        <w:tc>
          <w:tcPr>
            <w:tcW w:w="2976"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 xml:space="preserve">Klucz obcy do tabeli </w:t>
            </w:r>
            <w:proofErr w:type="spellStart"/>
            <w:r>
              <w:rPr>
                <w:rFonts w:ascii="Arial" w:hAnsi="Arial" w:cs="Arial"/>
                <w:color w:val="000000"/>
                <w:sz w:val="28"/>
                <w:szCs w:val="28"/>
              </w:rPr>
              <w:t>User</w:t>
            </w:r>
            <w:proofErr w:type="spellEnd"/>
          </w:p>
        </w:tc>
      </w:tr>
      <w:tr w:rsidR="00410BDC" w:rsidTr="00A24E33">
        <w:tc>
          <w:tcPr>
            <w:tcW w:w="2975"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TrackID</w:t>
            </w:r>
            <w:proofErr w:type="spellEnd"/>
          </w:p>
        </w:tc>
        <w:tc>
          <w:tcPr>
            <w:tcW w:w="2976"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Integer</w:t>
            </w:r>
            <w:proofErr w:type="spellEnd"/>
          </w:p>
        </w:tc>
        <w:tc>
          <w:tcPr>
            <w:tcW w:w="2976" w:type="dxa"/>
          </w:tcPr>
          <w:p w:rsidR="00410BDC" w:rsidRDefault="00410BDC" w:rsidP="00A24E33">
            <w:pPr>
              <w:pStyle w:val="Legenda"/>
              <w:rPr>
                <w:rFonts w:ascii="Arial" w:hAnsi="Arial" w:cs="Arial"/>
                <w:color w:val="000000"/>
                <w:sz w:val="28"/>
                <w:szCs w:val="28"/>
              </w:rPr>
            </w:pPr>
            <w:r>
              <w:rPr>
                <w:rFonts w:ascii="Arial" w:hAnsi="Arial" w:cs="Arial"/>
                <w:color w:val="000000"/>
                <w:sz w:val="28"/>
                <w:szCs w:val="28"/>
              </w:rPr>
              <w:t xml:space="preserve">ID utworu w serwisie </w:t>
            </w:r>
            <w:proofErr w:type="spellStart"/>
            <w:r>
              <w:rPr>
                <w:rFonts w:ascii="Arial" w:hAnsi="Arial" w:cs="Arial"/>
                <w:color w:val="000000"/>
                <w:sz w:val="28"/>
                <w:szCs w:val="28"/>
              </w:rPr>
              <w:t>SoundCloud</w:t>
            </w:r>
            <w:proofErr w:type="spellEnd"/>
          </w:p>
        </w:tc>
      </w:tr>
      <w:tr w:rsidR="00410BDC" w:rsidTr="00A24E33">
        <w:tc>
          <w:tcPr>
            <w:tcW w:w="2975"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CreationDate</w:t>
            </w:r>
            <w:proofErr w:type="spellEnd"/>
          </w:p>
        </w:tc>
        <w:tc>
          <w:tcPr>
            <w:tcW w:w="2976" w:type="dxa"/>
          </w:tcPr>
          <w:p w:rsidR="00410BDC" w:rsidRDefault="00410BDC" w:rsidP="00A24E33">
            <w:pPr>
              <w:pStyle w:val="Legenda"/>
              <w:rPr>
                <w:rFonts w:ascii="Arial" w:hAnsi="Arial" w:cs="Arial"/>
                <w:color w:val="000000"/>
                <w:sz w:val="28"/>
                <w:szCs w:val="28"/>
              </w:rPr>
            </w:pPr>
            <w:proofErr w:type="spellStart"/>
            <w:r>
              <w:rPr>
                <w:rFonts w:ascii="Arial" w:hAnsi="Arial" w:cs="Arial"/>
                <w:color w:val="000000"/>
                <w:sz w:val="28"/>
                <w:szCs w:val="28"/>
              </w:rPr>
              <w:t>DateTime</w:t>
            </w:r>
            <w:proofErr w:type="spellEnd"/>
          </w:p>
        </w:tc>
        <w:tc>
          <w:tcPr>
            <w:tcW w:w="2976" w:type="dxa"/>
          </w:tcPr>
          <w:p w:rsidR="00410BDC" w:rsidRDefault="00410BDC" w:rsidP="00410BDC">
            <w:pPr>
              <w:pStyle w:val="Legenda"/>
              <w:rPr>
                <w:rFonts w:ascii="Arial" w:hAnsi="Arial" w:cs="Arial"/>
                <w:color w:val="000000"/>
                <w:sz w:val="28"/>
                <w:szCs w:val="28"/>
              </w:rPr>
            </w:pPr>
            <w:r>
              <w:rPr>
                <w:rFonts w:ascii="Arial" w:hAnsi="Arial" w:cs="Arial"/>
                <w:color w:val="000000"/>
                <w:sz w:val="28"/>
                <w:szCs w:val="28"/>
              </w:rPr>
              <w:t>Data odtworzenia utworu</w:t>
            </w:r>
          </w:p>
        </w:tc>
      </w:tr>
    </w:tbl>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p>
    <w:p w:rsidR="00E734CF" w:rsidRDefault="00E734CF" w:rsidP="00CD04AB">
      <w:pPr>
        <w:pStyle w:val="Legenda"/>
        <w:rPr>
          <w:rFonts w:ascii="Arial" w:hAnsi="Arial" w:cs="Arial"/>
          <w:color w:val="000000"/>
          <w:sz w:val="28"/>
          <w:szCs w:val="28"/>
        </w:rPr>
      </w:pPr>
      <w:r>
        <w:rPr>
          <w:rFonts w:ascii="Arial" w:hAnsi="Arial" w:cs="Arial"/>
          <w:color w:val="000000"/>
          <w:sz w:val="28"/>
          <w:szCs w:val="28"/>
        </w:rPr>
        <w:t>Struktura polucji</w:t>
      </w:r>
    </w:p>
    <w:p w:rsidR="00BA1496" w:rsidRDefault="00E734CF" w:rsidP="00CD04AB">
      <w:pPr>
        <w:pStyle w:val="Legenda"/>
        <w:rPr>
          <w:rFonts w:ascii="Arial" w:hAnsi="Arial" w:cs="Arial"/>
          <w:color w:val="000000"/>
          <w:sz w:val="28"/>
          <w:szCs w:val="28"/>
          <w:shd w:val="clear" w:color="auto" w:fill="FFFFFF"/>
        </w:rPr>
      </w:pPr>
      <w:r>
        <w:rPr>
          <w:rFonts w:ascii="Arial" w:hAnsi="Arial" w:cs="Arial"/>
          <w:noProof/>
          <w:color w:val="000000"/>
          <w:sz w:val="28"/>
          <w:szCs w:val="28"/>
          <w:lang w:eastAsia="pl-PL"/>
        </w:rPr>
        <w:lastRenderedPageBreak/>
        <w:drawing>
          <wp:inline distT="0" distB="0" distL="0" distR="0">
            <wp:extent cx="5486400" cy="53530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A1496" w:rsidRDefault="00BA1496"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TraxxPlayer.Common</w:t>
      </w:r>
      <w:proofErr w:type="spellEnd"/>
    </w:p>
    <w:p w:rsidR="00730B30" w:rsidRPr="00730B30" w:rsidRDefault="00730B30" w:rsidP="00730B30">
      <w:r>
        <w:t xml:space="preserve">Projekt ten zawiera klasy i stałe używane przez projekty </w:t>
      </w:r>
      <w:proofErr w:type="spellStart"/>
      <w:r>
        <w:t>TraxxPlayer.BackgroundAudioTask</w:t>
      </w:r>
      <w:proofErr w:type="spellEnd"/>
      <w:r>
        <w:t xml:space="preserve"> oraz </w:t>
      </w:r>
      <w:proofErr w:type="spellStart"/>
      <w:r>
        <w:t>TraxxPlayer.UI</w:t>
      </w:r>
      <w:proofErr w:type="spellEnd"/>
      <w:r>
        <w:t>.</w:t>
      </w:r>
    </w:p>
    <w:p w:rsidR="00730B30" w:rsidRDefault="00730B30" w:rsidP="00CD04AB">
      <w:pPr>
        <w:pStyle w:val="Legenda"/>
        <w:rPr>
          <w:rFonts w:ascii="Arial" w:hAnsi="Arial" w:cs="Arial"/>
          <w:color w:val="000000"/>
          <w:sz w:val="28"/>
          <w:szCs w:val="28"/>
          <w:shd w:val="clear" w:color="auto" w:fill="FFFFFF"/>
        </w:rPr>
      </w:pPr>
      <w:r>
        <w:rPr>
          <w:rFonts w:ascii="Arial" w:hAnsi="Arial" w:cs="Arial"/>
          <w:noProof/>
          <w:color w:val="000000"/>
          <w:sz w:val="28"/>
          <w:szCs w:val="28"/>
          <w:lang w:eastAsia="pl-PL"/>
        </w:rPr>
        <w:lastRenderedPageBreak/>
        <w:drawing>
          <wp:inline distT="0" distB="0" distL="0" distR="0">
            <wp:extent cx="5486400" cy="43148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956D7" w:rsidRDefault="00730B30"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Enums</w:t>
      </w:r>
      <w:proofErr w:type="spellEnd"/>
      <w:r>
        <w:rPr>
          <w:rFonts w:ascii="Arial" w:hAnsi="Arial" w:cs="Arial"/>
          <w:color w:val="000000"/>
          <w:sz w:val="28"/>
          <w:szCs w:val="28"/>
          <w:shd w:val="clear" w:color="auto" w:fill="FFFFFF"/>
        </w:rPr>
        <w:t xml:space="preserve"> and constans – typy wyliczeniowe i stałe. Przykładową klasą ze stałymi jest </w:t>
      </w:r>
      <w:proofErr w:type="spellStart"/>
      <w:r w:rsidRPr="00730B30">
        <w:rPr>
          <w:rFonts w:ascii="Arial" w:hAnsi="Arial" w:cs="Arial"/>
          <w:color w:val="000000"/>
          <w:sz w:val="28"/>
          <w:szCs w:val="28"/>
          <w:shd w:val="clear" w:color="auto" w:fill="FFFFFF"/>
        </w:rPr>
        <w:t>SoundCloudConstants</w:t>
      </w:r>
      <w:proofErr w:type="spellEnd"/>
      <w:r w:rsidRPr="00730B30">
        <w:rPr>
          <w:rFonts w:ascii="Arial" w:hAnsi="Arial" w:cs="Arial"/>
          <w:color w:val="000000"/>
          <w:sz w:val="28"/>
          <w:szCs w:val="28"/>
          <w:shd w:val="clear" w:color="auto" w:fill="FFFFFF"/>
        </w:rPr>
        <w:t xml:space="preserve"> zawierająca unikalny identyfikator aplikacji w </w:t>
      </w:r>
      <w:proofErr w:type="spellStart"/>
      <w:r w:rsidRPr="00730B30">
        <w:rPr>
          <w:rFonts w:ascii="Arial" w:hAnsi="Arial" w:cs="Arial"/>
          <w:color w:val="000000"/>
          <w:sz w:val="28"/>
          <w:szCs w:val="28"/>
          <w:shd w:val="clear" w:color="auto" w:fill="FFFFFF"/>
        </w:rPr>
        <w:t>SoundCloud</w:t>
      </w:r>
      <w:proofErr w:type="spellEnd"/>
      <w:r w:rsidRPr="00730B30">
        <w:rPr>
          <w:rFonts w:ascii="Arial" w:hAnsi="Arial" w:cs="Arial"/>
          <w:color w:val="000000"/>
          <w:sz w:val="28"/>
          <w:szCs w:val="28"/>
          <w:shd w:val="clear" w:color="auto" w:fill="FFFFFF"/>
        </w:rPr>
        <w:t xml:space="preserve"> oraz składowe adresu używane w innych miejscach aplikacji</w:t>
      </w:r>
      <w:r w:rsidR="00F956D7">
        <w:rPr>
          <w:rFonts w:ascii="Arial" w:hAnsi="Arial" w:cs="Arial"/>
          <w:color w:val="000000"/>
          <w:sz w:val="28"/>
          <w:szCs w:val="28"/>
          <w:shd w:val="clear" w:color="auto" w:fill="FFFFFF"/>
        </w:rPr>
        <w:t xml:space="preserve"> do pobierania danych poprzez interfejs programistyczny </w:t>
      </w:r>
      <w:proofErr w:type="spellStart"/>
      <w:r w:rsidR="00F956D7">
        <w:rPr>
          <w:rFonts w:ascii="Arial" w:hAnsi="Arial" w:cs="Arial"/>
          <w:color w:val="000000"/>
          <w:sz w:val="28"/>
          <w:szCs w:val="28"/>
          <w:shd w:val="clear" w:color="auto" w:fill="FFFFFF"/>
        </w:rPr>
        <w:t>SoundCloud</w:t>
      </w:r>
      <w:proofErr w:type="spellEnd"/>
      <w:r w:rsidRPr="00730B30">
        <w:rPr>
          <w:rFonts w:ascii="Arial" w:hAnsi="Arial" w:cs="Arial"/>
          <w:color w:val="000000"/>
          <w:sz w:val="28"/>
          <w:szCs w:val="28"/>
          <w:shd w:val="clear" w:color="auto" w:fill="FFFFFF"/>
        </w:rPr>
        <w:t>.</w:t>
      </w:r>
    </w:p>
    <w:p w:rsidR="00F956D7" w:rsidRDefault="00F956D7" w:rsidP="00CD04AB">
      <w:pPr>
        <w:pStyle w:val="Legenda"/>
        <w:rPr>
          <w:rFonts w:ascii="Arial" w:hAnsi="Arial" w:cs="Arial"/>
          <w:color w:val="000000"/>
          <w:sz w:val="28"/>
          <w:szCs w:val="28"/>
          <w:shd w:val="clear" w:color="auto" w:fill="FFFFFF"/>
        </w:rPr>
      </w:pPr>
    </w:p>
    <w:p w:rsidR="00F956D7" w:rsidRDefault="00F956D7"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Exceptions</w:t>
      </w:r>
      <w:proofErr w:type="spellEnd"/>
      <w:r>
        <w:rPr>
          <w:rFonts w:ascii="Arial" w:hAnsi="Arial" w:cs="Arial"/>
          <w:color w:val="000000"/>
          <w:sz w:val="28"/>
          <w:szCs w:val="28"/>
          <w:shd w:val="clear" w:color="auto" w:fill="FFFFFF"/>
        </w:rPr>
        <w:t xml:space="preserve"> – wyjątki używane do sygnalizacji błędów w aplikacji.</w:t>
      </w:r>
    </w:p>
    <w:p w:rsidR="00F956D7" w:rsidRDefault="00F956D7" w:rsidP="00CD04AB">
      <w:pPr>
        <w:pStyle w:val="Legenda"/>
        <w:rPr>
          <w:rFonts w:ascii="Arial" w:hAnsi="Arial" w:cs="Arial"/>
          <w:color w:val="000000"/>
          <w:sz w:val="28"/>
          <w:szCs w:val="28"/>
          <w:shd w:val="clear" w:color="auto" w:fill="FFFFFF"/>
        </w:rPr>
      </w:pPr>
    </w:p>
    <w:p w:rsidR="00F956D7" w:rsidRDefault="00F956D7"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Helpers</w:t>
      </w:r>
      <w:proofErr w:type="spellEnd"/>
      <w:r>
        <w:rPr>
          <w:rFonts w:ascii="Arial" w:hAnsi="Arial" w:cs="Arial"/>
          <w:color w:val="000000"/>
          <w:sz w:val="28"/>
          <w:szCs w:val="28"/>
          <w:shd w:val="clear" w:color="auto" w:fill="FFFFFF"/>
        </w:rPr>
        <w:t xml:space="preserve"> – klasy pomocnicze. Np.:</w:t>
      </w:r>
      <w:r>
        <w:rPr>
          <w:rFonts w:ascii="Arial" w:hAnsi="Arial" w:cs="Arial"/>
          <w:color w:val="000000"/>
          <w:sz w:val="28"/>
          <w:szCs w:val="28"/>
          <w:shd w:val="clear" w:color="auto" w:fill="FFFFFF"/>
        </w:rPr>
        <w:br/>
      </w:r>
      <w:proofErr w:type="spellStart"/>
      <w:r>
        <w:rPr>
          <w:rFonts w:ascii="Arial" w:hAnsi="Arial" w:cs="Arial"/>
          <w:color w:val="000000"/>
          <w:sz w:val="28"/>
          <w:szCs w:val="28"/>
          <w:shd w:val="clear" w:color="auto" w:fill="FFFFFF"/>
        </w:rPr>
        <w:t>SoundCloudHelper</w:t>
      </w:r>
      <w:proofErr w:type="spellEnd"/>
      <w:r>
        <w:rPr>
          <w:rFonts w:ascii="Arial" w:hAnsi="Arial" w:cs="Arial"/>
          <w:color w:val="000000"/>
          <w:sz w:val="28"/>
          <w:szCs w:val="28"/>
          <w:shd w:val="clear" w:color="auto" w:fill="FFFFFF"/>
        </w:rPr>
        <w:t xml:space="preserve"> – metody pobierające określone dane z serwisu </w:t>
      </w:r>
      <w:proofErr w:type="spellStart"/>
      <w:r>
        <w:rPr>
          <w:rFonts w:ascii="Arial" w:hAnsi="Arial" w:cs="Arial"/>
          <w:color w:val="000000"/>
          <w:sz w:val="28"/>
          <w:szCs w:val="28"/>
          <w:shd w:val="clear" w:color="auto" w:fill="FFFFFF"/>
        </w:rPr>
        <w:t>SoundCloud</w:t>
      </w:r>
      <w:proofErr w:type="spellEnd"/>
    </w:p>
    <w:p w:rsidR="00F956D7" w:rsidRDefault="00F956D7"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Logger</w:t>
      </w:r>
      <w:proofErr w:type="spellEnd"/>
      <w:r>
        <w:rPr>
          <w:rFonts w:ascii="Arial" w:hAnsi="Arial" w:cs="Arial"/>
          <w:color w:val="000000"/>
          <w:sz w:val="28"/>
          <w:szCs w:val="28"/>
          <w:shd w:val="clear" w:color="auto" w:fill="FFFFFF"/>
        </w:rPr>
        <w:t xml:space="preserve"> – metody służące do zapisywania wiadomości do dziennika zdarzeń w bazie danych (tabela Log).</w:t>
      </w:r>
    </w:p>
    <w:p w:rsidR="00F956D7" w:rsidRDefault="00F956D7" w:rsidP="00CD04AB">
      <w:pPr>
        <w:pStyle w:val="Legenda"/>
        <w:rPr>
          <w:rFonts w:ascii="Arial" w:hAnsi="Arial" w:cs="Arial"/>
          <w:color w:val="000000"/>
          <w:sz w:val="28"/>
          <w:szCs w:val="28"/>
          <w:shd w:val="clear" w:color="auto" w:fill="FFFFFF"/>
        </w:rPr>
      </w:pPr>
    </w:p>
    <w:p w:rsidR="002E77CE" w:rsidRDefault="00F956D7"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Messages</w:t>
      </w:r>
      <w:proofErr w:type="spellEnd"/>
      <w:r>
        <w:rPr>
          <w:rFonts w:ascii="Arial" w:hAnsi="Arial" w:cs="Arial"/>
          <w:color w:val="000000"/>
          <w:sz w:val="28"/>
          <w:szCs w:val="28"/>
          <w:shd w:val="clear" w:color="auto" w:fill="FFFFFF"/>
        </w:rPr>
        <w:t xml:space="preserve"> – wiadomości wymieniane pomiędzy aplikacją pierwszoplanową, a wątkiem w tle odpowiedzialnym za odtwarzanie muzyki. </w:t>
      </w:r>
      <w:r w:rsidR="002E77CE">
        <w:rPr>
          <w:rFonts w:ascii="Arial" w:hAnsi="Arial" w:cs="Arial"/>
          <w:color w:val="000000"/>
          <w:sz w:val="28"/>
          <w:szCs w:val="28"/>
          <w:shd w:val="clear" w:color="auto" w:fill="FFFFFF"/>
        </w:rPr>
        <w:t xml:space="preserve">Przykładem wiadomości jest </w:t>
      </w:r>
      <w:proofErr w:type="spellStart"/>
      <w:r w:rsidR="002E77CE">
        <w:rPr>
          <w:rFonts w:ascii="Arial" w:hAnsi="Arial" w:cs="Arial"/>
          <w:color w:val="000000"/>
          <w:sz w:val="28"/>
          <w:szCs w:val="28"/>
          <w:shd w:val="clear" w:color="auto" w:fill="FFFFFF"/>
        </w:rPr>
        <w:lastRenderedPageBreak/>
        <w:t>SkipNextMessage</w:t>
      </w:r>
      <w:proofErr w:type="spellEnd"/>
      <w:r w:rsidR="002E77CE">
        <w:rPr>
          <w:rFonts w:ascii="Arial" w:hAnsi="Arial" w:cs="Arial"/>
          <w:color w:val="000000"/>
          <w:sz w:val="28"/>
          <w:szCs w:val="28"/>
          <w:shd w:val="clear" w:color="auto" w:fill="FFFFFF"/>
        </w:rPr>
        <w:t>, która jest wysyłana do odtwarzacza w tle w momencie gdy użytkownik kliknie przycisk odpowiedzialny za przejście do następnego utworu w liście odtwarzania.</w:t>
      </w:r>
    </w:p>
    <w:p w:rsidR="002E77CE" w:rsidRDefault="002E77CE" w:rsidP="00CD04AB">
      <w:pPr>
        <w:pStyle w:val="Legenda"/>
        <w:rPr>
          <w:rFonts w:ascii="Arial" w:hAnsi="Arial" w:cs="Arial"/>
          <w:color w:val="000000"/>
          <w:sz w:val="28"/>
          <w:szCs w:val="28"/>
          <w:shd w:val="clear" w:color="auto" w:fill="FFFFFF"/>
        </w:rPr>
      </w:pPr>
    </w:p>
    <w:p w:rsidR="002E77CE" w:rsidRDefault="002E77CE"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Models</w:t>
      </w:r>
      <w:proofErr w:type="spellEnd"/>
      <w:r>
        <w:rPr>
          <w:rFonts w:ascii="Arial" w:hAnsi="Arial" w:cs="Arial"/>
          <w:color w:val="000000"/>
          <w:sz w:val="28"/>
          <w:szCs w:val="28"/>
          <w:shd w:val="clear" w:color="auto" w:fill="FFFFFF"/>
        </w:rPr>
        <w:t xml:space="preserve"> – klasy, które są używane przy </w:t>
      </w:r>
      <w:proofErr w:type="spellStart"/>
      <w:r>
        <w:rPr>
          <w:rFonts w:ascii="Arial" w:hAnsi="Arial" w:cs="Arial"/>
          <w:color w:val="000000"/>
          <w:sz w:val="28"/>
          <w:szCs w:val="28"/>
          <w:shd w:val="clear" w:color="auto" w:fill="FFFFFF"/>
        </w:rPr>
        <w:t>deserializacji</w:t>
      </w:r>
      <w:proofErr w:type="spellEnd"/>
      <w:r>
        <w:rPr>
          <w:rFonts w:ascii="Arial" w:hAnsi="Arial" w:cs="Arial"/>
          <w:color w:val="000000"/>
          <w:sz w:val="28"/>
          <w:szCs w:val="28"/>
          <w:shd w:val="clear" w:color="auto" w:fill="FFFFFF"/>
        </w:rPr>
        <w:t xml:space="preserve"> danych odebranych w formacie JSON z serwisu </w:t>
      </w:r>
      <w:proofErr w:type="spellStart"/>
      <w:r>
        <w:rPr>
          <w:rFonts w:ascii="Arial" w:hAnsi="Arial" w:cs="Arial"/>
          <w:color w:val="000000"/>
          <w:sz w:val="28"/>
          <w:szCs w:val="28"/>
          <w:shd w:val="clear" w:color="auto" w:fill="FFFFFF"/>
        </w:rPr>
        <w:t>SoundCloud</w:t>
      </w:r>
      <w:proofErr w:type="spellEnd"/>
      <w:r>
        <w:rPr>
          <w:rFonts w:ascii="Arial" w:hAnsi="Arial" w:cs="Arial"/>
          <w:color w:val="000000"/>
          <w:sz w:val="28"/>
          <w:szCs w:val="28"/>
          <w:shd w:val="clear" w:color="auto" w:fill="FFFFFF"/>
        </w:rPr>
        <w:t xml:space="preserve">. Przykładem jest klasa </w:t>
      </w:r>
      <w:proofErr w:type="spellStart"/>
      <w:r w:rsidRPr="002E77CE">
        <w:rPr>
          <w:rFonts w:ascii="Arial" w:hAnsi="Arial" w:cs="Arial"/>
          <w:color w:val="000000"/>
          <w:sz w:val="28"/>
          <w:szCs w:val="28"/>
          <w:shd w:val="clear" w:color="auto" w:fill="FFFFFF"/>
        </w:rPr>
        <w:t>SoundCloudTrack</w:t>
      </w:r>
      <w:proofErr w:type="spellEnd"/>
      <w:r w:rsidRPr="002E77CE">
        <w:rPr>
          <w:rFonts w:ascii="Arial" w:hAnsi="Arial" w:cs="Arial"/>
          <w:color w:val="000000"/>
          <w:sz w:val="28"/>
          <w:szCs w:val="28"/>
          <w:shd w:val="clear" w:color="auto" w:fill="FFFFFF"/>
        </w:rPr>
        <w:t xml:space="preserve">, do której są mapowane dane utworu otrzymane z serwisu </w:t>
      </w:r>
      <w:proofErr w:type="spellStart"/>
      <w:r w:rsidRPr="002E77CE">
        <w:rPr>
          <w:rFonts w:ascii="Arial" w:hAnsi="Arial" w:cs="Arial"/>
          <w:color w:val="000000"/>
          <w:sz w:val="28"/>
          <w:szCs w:val="28"/>
          <w:shd w:val="clear" w:color="auto" w:fill="FFFFFF"/>
        </w:rPr>
        <w:t>SoundCloud</w:t>
      </w:r>
      <w:proofErr w:type="spellEnd"/>
      <w:r w:rsidRPr="002E77CE">
        <w:rPr>
          <w:rFonts w:ascii="Arial" w:hAnsi="Arial" w:cs="Arial"/>
          <w:color w:val="000000"/>
          <w:sz w:val="28"/>
          <w:szCs w:val="28"/>
          <w:shd w:val="clear" w:color="auto" w:fill="FFFFFF"/>
        </w:rPr>
        <w:t>.</w:t>
      </w:r>
    </w:p>
    <w:p w:rsidR="002E77CE" w:rsidRDefault="002E77CE" w:rsidP="00CD04AB">
      <w:pPr>
        <w:pStyle w:val="Legenda"/>
        <w:rPr>
          <w:rFonts w:ascii="Arial" w:hAnsi="Arial" w:cs="Arial"/>
          <w:color w:val="000000"/>
          <w:sz w:val="28"/>
          <w:szCs w:val="28"/>
          <w:shd w:val="clear" w:color="auto" w:fill="FFFFFF"/>
        </w:rPr>
      </w:pPr>
    </w:p>
    <w:p w:rsidR="002E77CE" w:rsidRDefault="002E77CE"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TraxxPlayer.Data</w:t>
      </w:r>
      <w:proofErr w:type="spellEnd"/>
    </w:p>
    <w:p w:rsidR="002E77CE" w:rsidRDefault="002E77CE" w:rsidP="00CD04AB">
      <w:pPr>
        <w:pStyle w:val="Legenda"/>
        <w:rPr>
          <w:rFonts w:ascii="Arial" w:hAnsi="Arial" w:cs="Arial"/>
          <w:color w:val="000000"/>
          <w:sz w:val="28"/>
          <w:szCs w:val="28"/>
          <w:shd w:val="clear" w:color="auto" w:fill="FFFFFF"/>
        </w:rPr>
      </w:pPr>
      <w:r>
        <w:rPr>
          <w:rFonts w:ascii="Arial" w:hAnsi="Arial" w:cs="Arial"/>
          <w:color w:val="000000"/>
          <w:sz w:val="28"/>
          <w:szCs w:val="28"/>
          <w:shd w:val="clear" w:color="auto" w:fill="FFFFFF"/>
        </w:rPr>
        <w:t>Jest to projekt bazy danych.</w:t>
      </w:r>
    </w:p>
    <w:p w:rsidR="005F04B3" w:rsidRDefault="002E77CE" w:rsidP="00CD04AB">
      <w:pPr>
        <w:pStyle w:val="Legenda"/>
        <w:rPr>
          <w:rFonts w:ascii="Arial" w:hAnsi="Arial" w:cs="Arial"/>
          <w:color w:val="000000"/>
          <w:sz w:val="28"/>
          <w:szCs w:val="28"/>
          <w:shd w:val="clear" w:color="auto" w:fill="FFFFFF"/>
        </w:rPr>
      </w:pPr>
      <w:r>
        <w:rPr>
          <w:rFonts w:ascii="Arial" w:hAnsi="Arial" w:cs="Arial"/>
          <w:noProof/>
          <w:color w:val="000000"/>
          <w:sz w:val="28"/>
          <w:szCs w:val="28"/>
          <w:shd w:val="clear" w:color="auto" w:fill="FFFFFF"/>
          <w:lang w:eastAsia="pl-PL"/>
        </w:rPr>
        <w:drawing>
          <wp:inline distT="0" distB="0" distL="0" distR="0">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F04B3" w:rsidRDefault="005F04B3"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Migrations</w:t>
      </w:r>
      <w:proofErr w:type="spellEnd"/>
      <w:r>
        <w:rPr>
          <w:rFonts w:ascii="Arial" w:hAnsi="Arial" w:cs="Arial"/>
          <w:color w:val="000000"/>
          <w:sz w:val="28"/>
          <w:szCs w:val="28"/>
          <w:shd w:val="clear" w:color="auto" w:fill="FFFFFF"/>
        </w:rPr>
        <w:t xml:space="preserve"> – automatycznie generowane klasy pomocnicze służące do utworzenia zapytań mających na celu zmianę bazy danych na podstawie zmian w modelu w aplikacji. Dzięki mechanizmowi migracji możliwa jest aktualizacja istniejącej bazy danych bez konieczności usuwania jej (i przechowywanych w niej danych).</w:t>
      </w:r>
    </w:p>
    <w:p w:rsidR="005F04B3" w:rsidRDefault="005F04B3" w:rsidP="00CD04AB">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Models</w:t>
      </w:r>
      <w:proofErr w:type="spellEnd"/>
      <w:r>
        <w:rPr>
          <w:rFonts w:ascii="Arial" w:hAnsi="Arial" w:cs="Arial"/>
          <w:color w:val="000000"/>
          <w:sz w:val="28"/>
          <w:szCs w:val="28"/>
          <w:shd w:val="clear" w:color="auto" w:fill="FFFFFF"/>
        </w:rPr>
        <w:t xml:space="preserve"> – klasy, które są odwzorowane na tabele w bazie danych. Przykład:</w:t>
      </w:r>
    </w:p>
    <w:p w:rsidR="005F04B3" w:rsidRDefault="005F04B3" w:rsidP="00CD04AB">
      <w:pPr>
        <w:pStyle w:val="Legenda"/>
        <w:rPr>
          <w:rFonts w:ascii="Arial" w:hAnsi="Arial" w:cs="Arial"/>
          <w:color w:val="000000"/>
          <w:sz w:val="28"/>
          <w:szCs w:val="28"/>
          <w:shd w:val="clear" w:color="auto" w:fill="FFFFFF"/>
        </w:rPr>
      </w:pP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PlaylistTrack</w:t>
      </w:r>
      <w:proofErr w:type="spellEnd"/>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id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ForeignKey</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Playlist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PlaylistID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TrackOrder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TrackID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5F04B3" w:rsidRDefault="005F04B3" w:rsidP="005F04B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Playlist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Playlist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5F04B3" w:rsidRDefault="005F04B3" w:rsidP="005F04B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5F04B3" w:rsidRDefault="005F04B3" w:rsidP="005F04B3">
      <w:pPr>
        <w:pStyle w:val="Legenda"/>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TraxxPlayerContext</w:t>
      </w:r>
      <w:proofErr w:type="spellEnd"/>
      <w:r>
        <w:rPr>
          <w:rFonts w:ascii="Consolas" w:eastAsiaTheme="minorHAnsi" w:hAnsi="Consolas" w:cs="Consolas"/>
          <w:color w:val="000000"/>
          <w:sz w:val="19"/>
          <w:szCs w:val="19"/>
          <w:lang w:eastAsia="en-US"/>
        </w:rPr>
        <w:t xml:space="preserve"> – klasa odpowiedzialna za dostęp do bazy danych. Poprzez nią wykonywane są takie operacje jak dodawanie, usuwanie i modyfikacja rekordów.</w:t>
      </w:r>
    </w:p>
    <w:p w:rsidR="00DC37BE" w:rsidRDefault="00DC37BE" w:rsidP="005F04B3">
      <w:pPr>
        <w:pStyle w:val="Legenda"/>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TraxxPlayer.Services</w:t>
      </w:r>
      <w:proofErr w:type="spellEnd"/>
    </w:p>
    <w:p w:rsidR="00044D13" w:rsidRDefault="00DC37BE" w:rsidP="005F04B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Projekt stanowiący warstwę dostępu do danych (Data Access </w:t>
      </w:r>
      <w:proofErr w:type="spellStart"/>
      <w:r>
        <w:rPr>
          <w:rFonts w:ascii="Consolas" w:eastAsiaTheme="minorHAnsi" w:hAnsi="Consolas" w:cs="Consolas"/>
          <w:color w:val="000000"/>
          <w:sz w:val="19"/>
          <w:szCs w:val="19"/>
          <w:lang w:eastAsia="en-US"/>
        </w:rPr>
        <w:t>Layer</w:t>
      </w:r>
      <w:proofErr w:type="spellEnd"/>
      <w:r>
        <w:rPr>
          <w:rFonts w:ascii="Consolas" w:eastAsiaTheme="minorHAnsi" w:hAnsi="Consolas" w:cs="Consolas"/>
          <w:color w:val="000000"/>
          <w:sz w:val="19"/>
          <w:szCs w:val="19"/>
          <w:lang w:eastAsia="en-US"/>
        </w:rPr>
        <w:t xml:space="preserve">). Jest to jedyny projekt w aplikacji </w:t>
      </w:r>
      <w:r w:rsidR="00044D13">
        <w:rPr>
          <w:rFonts w:ascii="Consolas" w:eastAsiaTheme="minorHAnsi" w:hAnsi="Consolas" w:cs="Consolas"/>
          <w:color w:val="000000"/>
          <w:sz w:val="19"/>
          <w:szCs w:val="19"/>
          <w:lang w:eastAsia="en-US"/>
        </w:rPr>
        <w:t>wykonujący operacje na bazie danych.</w:t>
      </w:r>
    </w:p>
    <w:p w:rsidR="00044D13" w:rsidRDefault="00044D13" w:rsidP="005F04B3">
      <w:pPr>
        <w:pStyle w:val="Legenda"/>
        <w:rPr>
          <w:rFonts w:ascii="Arial" w:hAnsi="Arial" w:cs="Arial"/>
          <w:color w:val="000000"/>
          <w:sz w:val="28"/>
          <w:szCs w:val="28"/>
          <w:shd w:val="clear" w:color="auto" w:fill="FFFFFF"/>
        </w:rPr>
      </w:pPr>
      <w:r>
        <w:rPr>
          <w:rFonts w:ascii="Arial" w:hAnsi="Arial" w:cs="Arial"/>
          <w:noProof/>
          <w:color w:val="000000"/>
          <w:sz w:val="28"/>
          <w:szCs w:val="28"/>
          <w:shd w:val="clear" w:color="auto" w:fill="FFFFFF"/>
          <w:lang w:eastAsia="pl-PL"/>
        </w:rPr>
        <w:drawing>
          <wp:inline distT="0" distB="0" distL="0" distR="0">
            <wp:extent cx="5486400" cy="595312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044D13" w:rsidRDefault="00044D13" w:rsidP="005F04B3">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lastRenderedPageBreak/>
        <w:t>Helpers</w:t>
      </w:r>
      <w:proofErr w:type="spellEnd"/>
      <w:r>
        <w:rPr>
          <w:rFonts w:ascii="Arial" w:hAnsi="Arial" w:cs="Arial"/>
          <w:color w:val="000000"/>
          <w:sz w:val="28"/>
          <w:szCs w:val="28"/>
          <w:shd w:val="clear" w:color="auto" w:fill="FFFFFF"/>
        </w:rPr>
        <w:t xml:space="preserve"> – klasy pomocnicze używane przy dodawaniu, modyfikowaniu i wyświetlaniu rekordów z bazy danych. Przykładowo klasa </w:t>
      </w:r>
      <w:proofErr w:type="spellStart"/>
      <w:r>
        <w:rPr>
          <w:rFonts w:ascii="Arial" w:hAnsi="Arial" w:cs="Arial"/>
          <w:color w:val="000000"/>
          <w:sz w:val="28"/>
          <w:szCs w:val="28"/>
          <w:shd w:val="clear" w:color="auto" w:fill="FFFFFF"/>
        </w:rPr>
        <w:t>LikeToAdd</w:t>
      </w:r>
      <w:proofErr w:type="spellEnd"/>
      <w:r>
        <w:rPr>
          <w:rFonts w:ascii="Arial" w:hAnsi="Arial" w:cs="Arial"/>
          <w:color w:val="000000"/>
          <w:sz w:val="28"/>
          <w:szCs w:val="28"/>
          <w:shd w:val="clear" w:color="auto" w:fill="FFFFFF"/>
        </w:rPr>
        <w:t xml:space="preserve"> pośrednicząca przy dodawaniu rekordu wygląda następująco:</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LikeToAdd</w:t>
      </w:r>
      <w:proofErr w:type="spellEnd"/>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TrackID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044D13" w:rsidRDefault="00044D13" w:rsidP="00044D1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044D13" w:rsidRDefault="00044D13" w:rsidP="00044D1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Klasa </w:t>
      </w:r>
      <w:proofErr w:type="spellStart"/>
      <w:r>
        <w:rPr>
          <w:rFonts w:ascii="Consolas" w:eastAsiaTheme="minorHAnsi" w:hAnsi="Consolas" w:cs="Consolas"/>
          <w:color w:val="000000"/>
          <w:sz w:val="19"/>
          <w:szCs w:val="19"/>
          <w:lang w:eastAsia="en-US"/>
        </w:rPr>
        <w:t>LikeToDisplay</w:t>
      </w:r>
      <w:proofErr w:type="spellEnd"/>
      <w:r>
        <w:rPr>
          <w:rFonts w:ascii="Consolas" w:eastAsiaTheme="minorHAnsi" w:hAnsi="Consolas" w:cs="Consolas"/>
          <w:color w:val="000000"/>
          <w:sz w:val="19"/>
          <w:szCs w:val="19"/>
          <w:lang w:eastAsia="en-US"/>
        </w:rPr>
        <w:t xml:space="preserve"> natomiast używana jest przy zwracaniu rekordów z bazy danych:</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LikeToDisplay</w:t>
      </w:r>
      <w:proofErr w:type="spellEnd"/>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id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TrackID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044D13" w:rsidRDefault="00044D13" w:rsidP="00044D13">
      <w:pPr>
        <w:suppressAutoHyphens w:val="0"/>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DateTime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CreationDate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rsidR="00044D13" w:rsidRDefault="00044D13" w:rsidP="00044D1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F63CBD" w:rsidRDefault="00044D13" w:rsidP="00044D1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Klasy z przyrostkiem Service – zawierają metody CRUD (</w:t>
      </w:r>
      <w:proofErr w:type="spellStart"/>
      <w:r>
        <w:rPr>
          <w:rFonts w:ascii="Consolas" w:eastAsiaTheme="minorHAnsi" w:hAnsi="Consolas" w:cs="Consolas"/>
          <w:color w:val="000000"/>
          <w:sz w:val="19"/>
          <w:szCs w:val="19"/>
          <w:lang w:eastAsia="en-US"/>
        </w:rPr>
        <w:t>Create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Read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Update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Delete</w:t>
      </w:r>
      <w:proofErr w:type="spellEnd"/>
      <w:r>
        <w:rPr>
          <w:rFonts w:ascii="Consolas" w:eastAsiaTheme="minorHAnsi" w:hAnsi="Consolas" w:cs="Consolas"/>
          <w:color w:val="000000"/>
          <w:sz w:val="19"/>
          <w:szCs w:val="19"/>
          <w:lang w:eastAsia="en-US"/>
        </w:rPr>
        <w:t>) wykonujące operacje dodawania, odczytu, aktualizacji i usuwania rekordów z bazy danych.</w:t>
      </w:r>
      <w:r w:rsidR="00F63CBD">
        <w:rPr>
          <w:rFonts w:ascii="Consolas" w:eastAsiaTheme="minorHAnsi" w:hAnsi="Consolas" w:cs="Consolas"/>
          <w:color w:val="000000"/>
          <w:sz w:val="19"/>
          <w:szCs w:val="19"/>
          <w:lang w:eastAsia="en-US"/>
        </w:rPr>
        <w:t xml:space="preserve"> Przykładowo klasa </w:t>
      </w:r>
      <w:proofErr w:type="spellStart"/>
      <w:r w:rsidR="00F63CBD">
        <w:rPr>
          <w:rFonts w:ascii="Consolas" w:eastAsiaTheme="minorHAnsi" w:hAnsi="Consolas" w:cs="Consolas"/>
          <w:color w:val="000000"/>
          <w:sz w:val="19"/>
          <w:szCs w:val="19"/>
          <w:lang w:eastAsia="en-US"/>
        </w:rPr>
        <w:t>LikeService</w:t>
      </w:r>
      <w:proofErr w:type="spellEnd"/>
      <w:r w:rsidR="00F63CBD">
        <w:rPr>
          <w:rFonts w:ascii="Consolas" w:eastAsiaTheme="minorHAnsi" w:hAnsi="Consolas" w:cs="Consolas"/>
          <w:color w:val="000000"/>
          <w:sz w:val="19"/>
          <w:szCs w:val="19"/>
          <w:lang w:eastAsia="en-US"/>
        </w:rPr>
        <w:t xml:space="preserve"> zawiera m.in. następujące metody:</w:t>
      </w:r>
      <w:r w:rsidR="00F63CBD">
        <w:rPr>
          <w:rFonts w:ascii="Consolas" w:eastAsiaTheme="minorHAnsi" w:hAnsi="Consolas" w:cs="Consolas"/>
          <w:color w:val="000000"/>
          <w:sz w:val="19"/>
          <w:szCs w:val="19"/>
          <w:lang w:eastAsia="en-US"/>
        </w:rPr>
        <w:br/>
      </w:r>
      <w:proofErr w:type="spellStart"/>
      <w:r w:rsidR="00F63CBD">
        <w:rPr>
          <w:rFonts w:ascii="Consolas" w:eastAsiaTheme="minorHAnsi" w:hAnsi="Consolas" w:cs="Consolas"/>
          <w:color w:val="2B91AF"/>
          <w:sz w:val="19"/>
          <w:szCs w:val="19"/>
          <w:lang w:eastAsia="en-US"/>
        </w:rPr>
        <w:t>IEnumerable</w:t>
      </w:r>
      <w:r w:rsidR="00F63CBD">
        <w:rPr>
          <w:rFonts w:ascii="Consolas" w:eastAsiaTheme="minorHAnsi" w:hAnsi="Consolas" w:cs="Consolas"/>
          <w:color w:val="000000"/>
          <w:sz w:val="19"/>
          <w:szCs w:val="19"/>
          <w:lang w:eastAsia="en-US"/>
        </w:rPr>
        <w:t>&lt;</w:t>
      </w:r>
      <w:r w:rsidR="00F63CBD">
        <w:rPr>
          <w:rFonts w:ascii="Consolas" w:eastAsiaTheme="minorHAnsi" w:hAnsi="Consolas" w:cs="Consolas"/>
          <w:color w:val="2B91AF"/>
          <w:sz w:val="19"/>
          <w:szCs w:val="19"/>
          <w:lang w:eastAsia="en-US"/>
        </w:rPr>
        <w:t>LikeToDisplay</w:t>
      </w:r>
      <w:proofErr w:type="spellEnd"/>
      <w:r w:rsidR="00F63CBD">
        <w:rPr>
          <w:rFonts w:ascii="Consolas" w:eastAsiaTheme="minorHAnsi" w:hAnsi="Consolas" w:cs="Consolas"/>
          <w:color w:val="000000"/>
          <w:sz w:val="19"/>
          <w:szCs w:val="19"/>
          <w:lang w:eastAsia="en-US"/>
        </w:rPr>
        <w:t xml:space="preserve">&gt; </w:t>
      </w:r>
      <w:proofErr w:type="spellStart"/>
      <w:r w:rsidR="00F63CBD">
        <w:rPr>
          <w:rFonts w:ascii="Consolas" w:eastAsiaTheme="minorHAnsi" w:hAnsi="Consolas" w:cs="Consolas"/>
          <w:color w:val="000000"/>
          <w:sz w:val="19"/>
          <w:szCs w:val="19"/>
          <w:lang w:eastAsia="en-US"/>
        </w:rPr>
        <w:t>GetLikes</w:t>
      </w:r>
      <w:proofErr w:type="spellEnd"/>
      <w:r w:rsidR="00F63CBD">
        <w:rPr>
          <w:rFonts w:ascii="Consolas" w:eastAsiaTheme="minorHAnsi" w:hAnsi="Consolas" w:cs="Consolas"/>
          <w:color w:val="000000"/>
          <w:sz w:val="19"/>
          <w:szCs w:val="19"/>
          <w:lang w:eastAsia="en-US"/>
        </w:rPr>
        <w:t>(</w:t>
      </w:r>
      <w:proofErr w:type="spellStart"/>
      <w:r w:rsidR="00F63CBD">
        <w:rPr>
          <w:rFonts w:ascii="Consolas" w:eastAsiaTheme="minorHAnsi" w:hAnsi="Consolas" w:cs="Consolas"/>
          <w:color w:val="0000FF"/>
          <w:sz w:val="19"/>
          <w:szCs w:val="19"/>
          <w:lang w:eastAsia="en-US"/>
        </w:rPr>
        <w:t>int</w:t>
      </w:r>
      <w:proofErr w:type="spellEnd"/>
      <w:r w:rsidR="00F63CBD">
        <w:rPr>
          <w:rFonts w:ascii="Consolas" w:eastAsiaTheme="minorHAnsi" w:hAnsi="Consolas" w:cs="Consolas"/>
          <w:color w:val="000000"/>
          <w:sz w:val="19"/>
          <w:szCs w:val="19"/>
          <w:lang w:eastAsia="en-US"/>
        </w:rPr>
        <w:t xml:space="preserve"> </w:t>
      </w:r>
      <w:proofErr w:type="spellStart"/>
      <w:r w:rsidR="00F63CBD">
        <w:rPr>
          <w:rFonts w:ascii="Consolas" w:eastAsiaTheme="minorHAnsi" w:hAnsi="Consolas" w:cs="Consolas"/>
          <w:color w:val="000000"/>
          <w:sz w:val="19"/>
          <w:szCs w:val="19"/>
          <w:lang w:eastAsia="en-US"/>
        </w:rPr>
        <w:t>userID</w:t>
      </w:r>
      <w:proofErr w:type="spellEnd"/>
      <w:r w:rsidR="00F63CBD">
        <w:rPr>
          <w:rFonts w:ascii="Consolas" w:eastAsiaTheme="minorHAnsi" w:hAnsi="Consolas" w:cs="Consolas"/>
          <w:color w:val="000000"/>
          <w:sz w:val="19"/>
          <w:szCs w:val="19"/>
          <w:lang w:eastAsia="en-US"/>
        </w:rPr>
        <w:t>)</w:t>
      </w:r>
    </w:p>
    <w:p w:rsidR="00F63CBD" w:rsidRDefault="00F63CBD" w:rsidP="00044D13">
      <w:pPr>
        <w:pStyle w:val="Legenda"/>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DeleteLike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likeID</w:t>
      </w:r>
      <w:proofErr w:type="spellEnd"/>
      <w:r>
        <w:rPr>
          <w:rFonts w:ascii="Consolas" w:eastAsiaTheme="minorHAnsi" w:hAnsi="Consolas" w:cs="Consolas"/>
          <w:color w:val="000000"/>
          <w:sz w:val="19"/>
          <w:szCs w:val="19"/>
          <w:lang w:eastAsia="en-US"/>
        </w:rPr>
        <w:t>)</w:t>
      </w:r>
    </w:p>
    <w:p w:rsidR="00F63CBD" w:rsidRDefault="00F63CBD" w:rsidP="00044D13">
      <w:pPr>
        <w:pStyle w:val="Legenda"/>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AddLike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LikeToAdd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like</w:t>
      </w:r>
      <w:proofErr w:type="spellEnd"/>
      <w:r>
        <w:rPr>
          <w:rFonts w:ascii="Consolas" w:eastAsiaTheme="minorHAnsi" w:hAnsi="Consolas" w:cs="Consolas"/>
          <w:color w:val="000000"/>
          <w:sz w:val="19"/>
          <w:szCs w:val="19"/>
          <w:lang w:eastAsia="en-US"/>
        </w:rPr>
        <w:t>)</w:t>
      </w:r>
    </w:p>
    <w:p w:rsidR="00F63CBD" w:rsidRDefault="00F63CBD" w:rsidP="00044D13">
      <w:pPr>
        <w:pStyle w:val="Legenda"/>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ModifyLike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LikeToDisplay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like</w:t>
      </w:r>
      <w:proofErr w:type="spellEnd"/>
      <w:r>
        <w:rPr>
          <w:rFonts w:ascii="Consolas" w:eastAsiaTheme="minorHAnsi" w:hAnsi="Consolas" w:cs="Consolas"/>
          <w:color w:val="000000"/>
          <w:sz w:val="19"/>
          <w:szCs w:val="19"/>
          <w:lang w:eastAsia="en-US"/>
        </w:rPr>
        <w:t>)</w:t>
      </w:r>
    </w:p>
    <w:p w:rsidR="00F63CBD" w:rsidRDefault="00F63CBD" w:rsidP="00044D13">
      <w:pPr>
        <w:pStyle w:val="Legenda"/>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TraxxPlayer.UI</w:t>
      </w:r>
      <w:proofErr w:type="spellEnd"/>
    </w:p>
    <w:p w:rsidR="00F63CBD" w:rsidRDefault="00F63CBD" w:rsidP="00044D13">
      <w:pPr>
        <w:pStyle w:val="Legenda"/>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Projekt graficznego interfejsu użytkownika. Zawiera klasy i widoki odpowiedzialne za interakcję z użytkownikiem.</w:t>
      </w:r>
    </w:p>
    <w:p w:rsidR="00F63CBD" w:rsidRDefault="00F63CBD" w:rsidP="00044D13">
      <w:pPr>
        <w:pStyle w:val="Legenda"/>
        <w:rPr>
          <w:rFonts w:ascii="Arial" w:hAnsi="Arial" w:cs="Arial"/>
          <w:color w:val="000000"/>
          <w:sz w:val="28"/>
          <w:szCs w:val="28"/>
          <w:shd w:val="clear" w:color="auto" w:fill="FFFFFF"/>
        </w:rPr>
      </w:pPr>
      <w:r>
        <w:rPr>
          <w:rFonts w:ascii="Arial" w:hAnsi="Arial" w:cs="Arial"/>
          <w:noProof/>
          <w:color w:val="000000"/>
          <w:sz w:val="28"/>
          <w:szCs w:val="28"/>
          <w:shd w:val="clear" w:color="auto" w:fill="FFFFFF"/>
          <w:lang w:eastAsia="pl-PL"/>
        </w:rPr>
        <w:lastRenderedPageBreak/>
        <w:drawing>
          <wp:inline distT="0" distB="0" distL="0" distR="0">
            <wp:extent cx="5486400" cy="715327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63CBD" w:rsidRDefault="00F63CBD" w:rsidP="00044D13">
      <w:pPr>
        <w:pStyle w:val="Legenda"/>
        <w:rPr>
          <w:rFonts w:ascii="Arial" w:hAnsi="Arial" w:cs="Arial"/>
          <w:color w:val="000000"/>
          <w:sz w:val="28"/>
          <w:szCs w:val="28"/>
          <w:shd w:val="clear" w:color="auto" w:fill="FFFFFF"/>
        </w:rPr>
      </w:pPr>
    </w:p>
    <w:p w:rsidR="00F63CBD" w:rsidRDefault="00F63CBD" w:rsidP="00044D13">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Assets</w:t>
      </w:r>
      <w:proofErr w:type="spellEnd"/>
      <w:r>
        <w:rPr>
          <w:rFonts w:ascii="Arial" w:hAnsi="Arial" w:cs="Arial"/>
          <w:color w:val="000000"/>
          <w:sz w:val="28"/>
          <w:szCs w:val="28"/>
          <w:shd w:val="clear" w:color="auto" w:fill="FFFFFF"/>
        </w:rPr>
        <w:t xml:space="preserve"> – zawiera pliki graficzne wykorzystywane w aplikacji.</w:t>
      </w:r>
    </w:p>
    <w:p w:rsidR="00E642FC" w:rsidRDefault="00F63CBD" w:rsidP="00044D13">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Converters</w:t>
      </w:r>
      <w:proofErr w:type="spellEnd"/>
      <w:r>
        <w:rPr>
          <w:rFonts w:ascii="Arial" w:hAnsi="Arial" w:cs="Arial"/>
          <w:color w:val="000000"/>
          <w:sz w:val="28"/>
          <w:szCs w:val="28"/>
          <w:shd w:val="clear" w:color="auto" w:fill="FFFFFF"/>
        </w:rPr>
        <w:t xml:space="preserve"> – klasy pośredniczące pomiędzy daną zmienną, a </w:t>
      </w:r>
      <w:r w:rsidR="00E642FC">
        <w:rPr>
          <w:rFonts w:ascii="Arial" w:hAnsi="Arial" w:cs="Arial"/>
          <w:color w:val="000000"/>
          <w:sz w:val="28"/>
          <w:szCs w:val="28"/>
          <w:shd w:val="clear" w:color="auto" w:fill="FFFFFF"/>
        </w:rPr>
        <w:t xml:space="preserve">jej prezentacją graficzną w aplikacji. Przykładowo klasa </w:t>
      </w:r>
      <w:proofErr w:type="spellStart"/>
      <w:r w:rsidR="00E642FC" w:rsidRPr="00E642FC">
        <w:rPr>
          <w:rFonts w:ascii="Arial" w:hAnsi="Arial" w:cs="Arial"/>
          <w:color w:val="000000"/>
          <w:sz w:val="28"/>
          <w:szCs w:val="28"/>
          <w:shd w:val="clear" w:color="auto" w:fill="FFFFFF"/>
        </w:rPr>
        <w:t>MillisecondsToSecondsConverter</w:t>
      </w:r>
      <w:proofErr w:type="spellEnd"/>
      <w:r w:rsidR="00E642FC">
        <w:rPr>
          <w:rFonts w:ascii="Arial" w:hAnsi="Arial" w:cs="Arial"/>
          <w:color w:val="000000"/>
          <w:sz w:val="28"/>
          <w:szCs w:val="28"/>
          <w:shd w:val="clear" w:color="auto" w:fill="FFFFFF"/>
        </w:rPr>
        <w:t>:</w:t>
      </w:r>
    </w:p>
    <w:p w:rsidR="00F43AE0" w:rsidRDefault="00E642FC" w:rsidP="00044D13">
      <w:pPr>
        <w:pStyle w:val="Legenda"/>
        <w:rPr>
          <w:rFonts w:ascii="Arial" w:hAnsi="Arial" w:cs="Arial"/>
          <w:color w:val="000000"/>
          <w:sz w:val="28"/>
          <w:szCs w:val="28"/>
          <w:shd w:val="clear" w:color="auto" w:fill="FFFFFF"/>
        </w:rPr>
      </w:pPr>
      <w:r>
        <w:rPr>
          <w:rFonts w:ascii="Arial" w:hAnsi="Arial" w:cs="Arial"/>
          <w:noProof/>
          <w:color w:val="000000"/>
          <w:sz w:val="28"/>
          <w:szCs w:val="28"/>
          <w:shd w:val="clear" w:color="auto" w:fill="FFFFFF"/>
          <w:lang w:eastAsia="pl-PL"/>
        </w:rPr>
        <w:lastRenderedPageBreak/>
        <w:drawing>
          <wp:inline distT="0" distB="0" distL="0" distR="0">
            <wp:extent cx="6019800" cy="5991225"/>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sidR="00F43AE0">
        <w:rPr>
          <w:rFonts w:ascii="Arial" w:hAnsi="Arial" w:cs="Arial"/>
          <w:color w:val="000000"/>
          <w:sz w:val="28"/>
          <w:szCs w:val="28"/>
          <w:shd w:val="clear" w:color="auto" w:fill="FFFFFF"/>
        </w:rPr>
        <w:t xml:space="preserve">Pole </w:t>
      </w:r>
      <w:proofErr w:type="spellStart"/>
      <w:r w:rsidR="00F43AE0">
        <w:rPr>
          <w:rFonts w:ascii="Arial" w:hAnsi="Arial" w:cs="Arial"/>
          <w:color w:val="000000"/>
          <w:sz w:val="28"/>
          <w:szCs w:val="28"/>
          <w:shd w:val="clear" w:color="auto" w:fill="FFFFFF"/>
        </w:rPr>
        <w:t>CurrentPosition</w:t>
      </w:r>
      <w:proofErr w:type="spellEnd"/>
      <w:r w:rsidR="00F43AE0">
        <w:rPr>
          <w:rFonts w:ascii="Arial" w:hAnsi="Arial" w:cs="Arial"/>
          <w:color w:val="000000"/>
          <w:sz w:val="28"/>
          <w:szCs w:val="28"/>
          <w:shd w:val="clear" w:color="auto" w:fill="FFFFFF"/>
        </w:rPr>
        <w:t xml:space="preserve"> (typ double) zawiera aktualną odtwarzaną pozycję w utworze w milisekundach. Aby wyświetlić tą pozycję w przyzwoit</w:t>
      </w:r>
      <w:r w:rsidR="000602FA">
        <w:rPr>
          <w:rFonts w:ascii="Arial" w:hAnsi="Arial" w:cs="Arial"/>
          <w:color w:val="000000"/>
          <w:sz w:val="28"/>
          <w:szCs w:val="28"/>
          <w:shd w:val="clear" w:color="auto" w:fill="FFFFFF"/>
        </w:rPr>
        <w:t xml:space="preserve">ej dla użytkownika formie klasa </w:t>
      </w:r>
      <w:proofErr w:type="spellStart"/>
      <w:r w:rsidR="00F43AE0" w:rsidRPr="00E642FC">
        <w:rPr>
          <w:rFonts w:ascii="Arial" w:hAnsi="Arial" w:cs="Arial"/>
          <w:color w:val="000000"/>
          <w:sz w:val="28"/>
          <w:szCs w:val="28"/>
          <w:shd w:val="clear" w:color="auto" w:fill="FFFFFF"/>
        </w:rPr>
        <w:t>MillisecondsToSecondsConverter</w:t>
      </w:r>
      <w:proofErr w:type="spellEnd"/>
      <w:r w:rsidR="000602FA">
        <w:rPr>
          <w:rFonts w:ascii="Arial" w:hAnsi="Arial" w:cs="Arial"/>
          <w:color w:val="000000"/>
          <w:sz w:val="28"/>
          <w:szCs w:val="28"/>
          <w:shd w:val="clear" w:color="auto" w:fill="FFFFFF"/>
        </w:rPr>
        <w:t xml:space="preserve"> zamienia tę</w:t>
      </w:r>
      <w:r w:rsidR="00F43AE0">
        <w:rPr>
          <w:rFonts w:ascii="Arial" w:hAnsi="Arial" w:cs="Arial"/>
          <w:color w:val="000000"/>
          <w:sz w:val="28"/>
          <w:szCs w:val="28"/>
          <w:shd w:val="clear" w:color="auto" w:fill="FFFFFF"/>
        </w:rPr>
        <w:t xml:space="preserve"> liczbę na ciąg tekstowy reprezentujący minutę i sekundę, np. wartość 80 000 zamieniana jest na ciąg „01:20”.</w:t>
      </w:r>
    </w:p>
    <w:p w:rsidR="000602FA" w:rsidRDefault="000602FA" w:rsidP="000602FA"/>
    <w:p w:rsidR="00EC465A" w:rsidRDefault="00EC465A" w:rsidP="000602FA">
      <w:proofErr w:type="spellStart"/>
      <w:r>
        <w:t>Styles</w:t>
      </w:r>
      <w:proofErr w:type="spellEnd"/>
      <w:r>
        <w:t xml:space="preserve"> – style wykorzystywane przez aplikację do definiowania wyglądu wybranych elementów.</w:t>
      </w:r>
    </w:p>
    <w:p w:rsidR="00EC465A" w:rsidRDefault="00EC465A" w:rsidP="000602FA"/>
    <w:p w:rsidR="00EC465A" w:rsidRDefault="00EC465A" w:rsidP="000602FA">
      <w:proofErr w:type="spellStart"/>
      <w:r>
        <w:t>ViewModels</w:t>
      </w:r>
      <w:proofErr w:type="spellEnd"/>
      <w:r>
        <w:t xml:space="preserve"> – klasy zawierające logikę biznesową.</w:t>
      </w:r>
      <w:r w:rsidR="006710F9">
        <w:t xml:space="preserve"> Tutaj przetwarzane są dane, które widoki później wyświetlają użytkownikowi. Przykładowo klasa </w:t>
      </w:r>
      <w:proofErr w:type="spellStart"/>
      <w:r w:rsidR="006710F9">
        <w:t>NowPlayingViewModel</w:t>
      </w:r>
      <w:proofErr w:type="spellEnd"/>
      <w:r w:rsidR="006710F9">
        <w:t xml:space="preserve"> zawiera pola:</w:t>
      </w:r>
    </w:p>
    <w:p w:rsidR="006710F9" w:rsidRDefault="006710F9" w:rsidP="000602FA">
      <w:proofErr w:type="spellStart"/>
      <w:r>
        <w:t>ImageSource</w:t>
      </w:r>
      <w:proofErr w:type="spellEnd"/>
      <w:r>
        <w:t xml:space="preserve"> </w:t>
      </w:r>
      <w:proofErr w:type="spellStart"/>
      <w:r>
        <w:t>AlbumImage</w:t>
      </w:r>
      <w:proofErr w:type="spellEnd"/>
      <w:r>
        <w:t xml:space="preserve"> – grafika albumu</w:t>
      </w:r>
    </w:p>
    <w:p w:rsidR="006710F9" w:rsidRDefault="006710F9" w:rsidP="000602FA">
      <w:proofErr w:type="spellStart"/>
      <w:r>
        <w:lastRenderedPageBreak/>
        <w:t>ImageSource</w:t>
      </w:r>
      <w:proofErr w:type="spellEnd"/>
      <w:r>
        <w:t xml:space="preserve"> </w:t>
      </w:r>
      <w:proofErr w:type="spellStart"/>
      <w:r>
        <w:t>PlayPauseImage</w:t>
      </w:r>
      <w:proofErr w:type="spellEnd"/>
      <w:r>
        <w:t xml:space="preserve"> – obraz wyświetlający grafikę odtwarzania lub pauzy</w:t>
      </w:r>
    </w:p>
    <w:p w:rsidR="006710F9" w:rsidRDefault="006710F9" w:rsidP="000602FA">
      <w:proofErr w:type="spellStart"/>
      <w:r>
        <w:t>String</w:t>
      </w:r>
      <w:proofErr w:type="spellEnd"/>
      <w:r>
        <w:t xml:space="preserve"> </w:t>
      </w:r>
      <w:proofErr w:type="spellStart"/>
      <w:r>
        <w:t>TrackName</w:t>
      </w:r>
      <w:proofErr w:type="spellEnd"/>
      <w:r>
        <w:t xml:space="preserve"> – nazwa utworu</w:t>
      </w:r>
    </w:p>
    <w:p w:rsidR="006710F9" w:rsidRDefault="006710F9" w:rsidP="000602FA">
      <w:proofErr w:type="spellStart"/>
      <w:r>
        <w:t>String</w:t>
      </w:r>
      <w:proofErr w:type="spellEnd"/>
      <w:r>
        <w:t xml:space="preserve"> </w:t>
      </w:r>
      <w:proofErr w:type="spellStart"/>
      <w:r>
        <w:t>AlbumTitle</w:t>
      </w:r>
      <w:proofErr w:type="spellEnd"/>
      <w:r>
        <w:t xml:space="preserve"> – nazwa albumu</w:t>
      </w:r>
    </w:p>
    <w:p w:rsidR="006710F9" w:rsidRDefault="006710F9" w:rsidP="000602FA">
      <w:r>
        <w:t xml:space="preserve">Double </w:t>
      </w:r>
      <w:proofErr w:type="spellStart"/>
      <w:r>
        <w:t>TrackDuration</w:t>
      </w:r>
      <w:proofErr w:type="spellEnd"/>
      <w:r>
        <w:t xml:space="preserve"> – długość utworu</w:t>
      </w:r>
    </w:p>
    <w:p w:rsidR="006710F9" w:rsidRDefault="006710F9" w:rsidP="000602FA">
      <w:r>
        <w:t xml:space="preserve">Double </w:t>
      </w:r>
      <w:proofErr w:type="spellStart"/>
      <w:r>
        <w:t>CurrentPosition</w:t>
      </w:r>
      <w:proofErr w:type="spellEnd"/>
      <w:r>
        <w:t xml:space="preserve"> – aktualna pozycja utworu</w:t>
      </w:r>
    </w:p>
    <w:p w:rsidR="006710F9" w:rsidRDefault="006710F9" w:rsidP="000602FA"/>
    <w:p w:rsidR="006710F9" w:rsidRDefault="00BD1DF7" w:rsidP="000602FA">
      <w:r>
        <w:t>Metody:</w:t>
      </w:r>
    </w:p>
    <w:p w:rsidR="00BD1DF7" w:rsidRDefault="00BD1DF7" w:rsidP="000602FA">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PlayButtonClicked</w:t>
      </w:r>
      <w:proofErr w:type="spellEnd"/>
      <w:r>
        <w:rPr>
          <w:rFonts w:ascii="Consolas" w:eastAsiaTheme="minorHAnsi" w:hAnsi="Consolas" w:cs="Consolas"/>
          <w:color w:val="000000"/>
          <w:sz w:val="19"/>
          <w:szCs w:val="19"/>
          <w:lang w:eastAsia="en-US"/>
        </w:rPr>
        <w:t>() – kliknięcie przycisku odtwarzania / pauzy</w:t>
      </w:r>
    </w:p>
    <w:p w:rsidR="00BD1DF7" w:rsidRDefault="00BD1DF7" w:rsidP="000602FA">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NextButtonClicked</w:t>
      </w:r>
      <w:proofErr w:type="spellEnd"/>
      <w:r>
        <w:rPr>
          <w:rFonts w:ascii="Consolas" w:eastAsiaTheme="minorHAnsi" w:hAnsi="Consolas" w:cs="Consolas"/>
          <w:color w:val="000000"/>
          <w:sz w:val="19"/>
          <w:szCs w:val="19"/>
          <w:lang w:eastAsia="en-US"/>
        </w:rPr>
        <w:t>() – kliknięcie przycisku odtwarzania następnego utworu w liście odtwarzania</w:t>
      </w:r>
    </w:p>
    <w:p w:rsidR="00BD1DF7" w:rsidRDefault="00BD1DF7" w:rsidP="000602FA">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PreviousButtonClicked</w:t>
      </w:r>
      <w:proofErr w:type="spellEnd"/>
      <w:r>
        <w:rPr>
          <w:rFonts w:ascii="Consolas" w:eastAsiaTheme="minorHAnsi" w:hAnsi="Consolas" w:cs="Consolas"/>
          <w:color w:val="000000"/>
          <w:sz w:val="19"/>
          <w:szCs w:val="19"/>
          <w:lang w:eastAsia="en-US"/>
        </w:rPr>
        <w:t>() – kliknięcie przycisku odtwarzania poprzedniego utworu w liście odtwarzania</w:t>
      </w:r>
    </w:p>
    <w:p w:rsidR="00BD1DF7" w:rsidRDefault="00BD1DF7" w:rsidP="000602FA">
      <w:pPr>
        <w:rPr>
          <w:rFonts w:ascii="Consolas" w:eastAsiaTheme="minorHAnsi" w:hAnsi="Consolas" w:cs="Consolas"/>
          <w:color w:val="000000"/>
          <w:sz w:val="19"/>
          <w:szCs w:val="19"/>
          <w:lang w:eastAsia="en-US"/>
        </w:rPr>
      </w:pPr>
    </w:p>
    <w:p w:rsidR="00BD1DF7" w:rsidRDefault="00BD1DF7" w:rsidP="000602FA">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Views</w:t>
      </w:r>
      <w:proofErr w:type="spellEnd"/>
      <w:r>
        <w:rPr>
          <w:rFonts w:ascii="Consolas" w:eastAsiaTheme="minorHAnsi" w:hAnsi="Consolas" w:cs="Consolas"/>
          <w:color w:val="000000"/>
          <w:sz w:val="19"/>
          <w:szCs w:val="19"/>
          <w:lang w:eastAsia="en-US"/>
        </w:rPr>
        <w:t xml:space="preserve"> – widoki zawierające opis graficznego interfejsu użytkownika. Tutaj znajdują się pliki napisane w języku XAML zawierające definicję obiektów graficznych i ich właściwości.</w:t>
      </w:r>
    </w:p>
    <w:p w:rsidR="00AC29CD" w:rsidRDefault="00AC29CD" w:rsidP="000602FA">
      <w:pPr>
        <w:rPr>
          <w:rFonts w:ascii="Consolas" w:eastAsiaTheme="minorHAnsi" w:hAnsi="Consolas" w:cs="Consolas"/>
          <w:color w:val="000000"/>
          <w:sz w:val="19"/>
          <w:szCs w:val="19"/>
          <w:lang w:eastAsia="en-US"/>
        </w:rPr>
      </w:pPr>
    </w:p>
    <w:p w:rsidR="00AC29CD" w:rsidRPr="000602FA" w:rsidRDefault="00AC29CD" w:rsidP="000602FA"/>
    <w:p w:rsidR="00AC29CD" w:rsidRDefault="00AC29CD" w:rsidP="00044D13">
      <w:pPr>
        <w:pStyle w:val="Legenda"/>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Package.appxmanifest</w:t>
      </w:r>
      <w:proofErr w:type="spellEnd"/>
      <w:r>
        <w:rPr>
          <w:rFonts w:ascii="Arial" w:hAnsi="Arial" w:cs="Arial"/>
          <w:color w:val="000000"/>
          <w:sz w:val="28"/>
          <w:szCs w:val="28"/>
          <w:shd w:val="clear" w:color="auto" w:fill="FFFFFF"/>
        </w:rPr>
        <w:t xml:space="preserve"> – jest to plik </w:t>
      </w:r>
      <w:proofErr w:type="spellStart"/>
      <w:r>
        <w:rPr>
          <w:rFonts w:ascii="Arial" w:hAnsi="Arial" w:cs="Arial"/>
          <w:color w:val="000000"/>
          <w:sz w:val="28"/>
          <w:szCs w:val="28"/>
          <w:shd w:val="clear" w:color="auto" w:fill="FFFFFF"/>
        </w:rPr>
        <w:t>xml</w:t>
      </w:r>
      <w:proofErr w:type="spellEnd"/>
      <w:r>
        <w:rPr>
          <w:rFonts w:ascii="Arial" w:hAnsi="Arial" w:cs="Arial"/>
          <w:color w:val="000000"/>
          <w:sz w:val="28"/>
          <w:szCs w:val="28"/>
          <w:shd w:val="clear" w:color="auto" w:fill="FFFFFF"/>
        </w:rPr>
        <w:t xml:space="preserve"> zawierający ogólne informacje o aplikacji, np.:</w:t>
      </w:r>
    </w:p>
    <w:p w:rsidR="00AC29CD" w:rsidRDefault="00AC29CD" w:rsidP="00044D13">
      <w:pPr>
        <w:pStyle w:val="Legenda"/>
        <w:rPr>
          <w:rFonts w:ascii="Arial" w:hAnsi="Arial" w:cs="Arial"/>
          <w:color w:val="000000"/>
          <w:sz w:val="28"/>
          <w:szCs w:val="28"/>
          <w:shd w:val="clear" w:color="auto" w:fill="FFFFFF"/>
        </w:rPr>
      </w:pPr>
      <w:r>
        <w:rPr>
          <w:rFonts w:ascii="Arial" w:hAnsi="Arial" w:cs="Arial"/>
          <w:color w:val="000000"/>
          <w:sz w:val="28"/>
          <w:szCs w:val="28"/>
          <w:shd w:val="clear" w:color="auto" w:fill="FFFFFF"/>
        </w:rPr>
        <w:t>-nazwa aplikacji</w:t>
      </w:r>
      <w:r>
        <w:rPr>
          <w:rFonts w:ascii="Arial" w:hAnsi="Arial" w:cs="Arial"/>
          <w:color w:val="000000"/>
          <w:sz w:val="28"/>
          <w:szCs w:val="28"/>
          <w:shd w:val="clear" w:color="auto" w:fill="FFFFFF"/>
        </w:rPr>
        <w:br/>
        <w:t>-wspierane orientacje ekranu</w:t>
      </w:r>
      <w:r>
        <w:rPr>
          <w:rFonts w:ascii="Arial" w:hAnsi="Arial" w:cs="Arial"/>
          <w:color w:val="000000"/>
          <w:sz w:val="28"/>
          <w:szCs w:val="28"/>
          <w:shd w:val="clear" w:color="auto" w:fill="FFFFFF"/>
        </w:rPr>
        <w:br/>
        <w:t>-opis aplikacji</w:t>
      </w:r>
      <w:r>
        <w:rPr>
          <w:rFonts w:ascii="Arial" w:hAnsi="Arial" w:cs="Arial"/>
          <w:color w:val="000000"/>
          <w:sz w:val="28"/>
          <w:szCs w:val="28"/>
          <w:shd w:val="clear" w:color="auto" w:fill="FFFFFF"/>
        </w:rPr>
        <w:br/>
        <w:t>-logo naszej aplikacji w różnych miejscach</w:t>
      </w:r>
      <w:r>
        <w:rPr>
          <w:rFonts w:ascii="Arial" w:hAnsi="Arial" w:cs="Arial"/>
          <w:color w:val="000000"/>
          <w:sz w:val="28"/>
          <w:szCs w:val="28"/>
          <w:shd w:val="clear" w:color="auto" w:fill="FFFFFF"/>
        </w:rPr>
        <w:br/>
        <w:t>-funkcjonalności z jakich nasza aplikacja korzysta (np. kamera)</w:t>
      </w:r>
      <w:r>
        <w:rPr>
          <w:rFonts w:ascii="Arial" w:hAnsi="Arial" w:cs="Arial"/>
          <w:color w:val="000000"/>
          <w:sz w:val="28"/>
          <w:szCs w:val="28"/>
          <w:shd w:val="clear" w:color="auto" w:fill="FFFFFF"/>
        </w:rPr>
        <w:br/>
        <w:t>-wersja naszej aplikacji</w:t>
      </w:r>
    </w:p>
    <w:p w:rsidR="00AC29CD" w:rsidRDefault="002747AC" w:rsidP="00044D13">
      <w:pPr>
        <w:pStyle w:val="Legenda"/>
        <w:rPr>
          <w:rFonts w:ascii="Arial" w:hAnsi="Arial" w:cs="Arial"/>
          <w:color w:val="000000"/>
          <w:sz w:val="28"/>
          <w:szCs w:val="28"/>
          <w:shd w:val="clear" w:color="auto" w:fill="FFFFFF"/>
        </w:rPr>
      </w:pPr>
      <w:r w:rsidRPr="00730B30">
        <w:rPr>
          <w:rFonts w:ascii="Arial" w:hAnsi="Arial" w:cs="Arial"/>
          <w:color w:val="000000"/>
          <w:sz w:val="28"/>
          <w:szCs w:val="28"/>
          <w:shd w:val="clear" w:color="auto" w:fill="FFFFFF"/>
        </w:rPr>
        <w:br/>
      </w:r>
      <w:r w:rsidRPr="002949F3">
        <w:rPr>
          <w:rFonts w:ascii="Arial" w:hAnsi="Arial" w:cs="Arial"/>
          <w:color w:val="000000"/>
          <w:sz w:val="28"/>
          <w:szCs w:val="28"/>
          <w:shd w:val="clear" w:color="auto" w:fill="FFFFFF"/>
        </w:rPr>
        <w:t>5. Eksperymenty.</w:t>
      </w:r>
    </w:p>
    <w:p w:rsidR="002747AC" w:rsidRPr="00F956D7" w:rsidRDefault="002747AC" w:rsidP="00044D13">
      <w:pPr>
        <w:pStyle w:val="Legenda"/>
        <w:rPr>
          <w:rFonts w:ascii="Arial" w:hAnsi="Arial" w:cs="Arial"/>
          <w:color w:val="000000"/>
          <w:sz w:val="28"/>
          <w:szCs w:val="28"/>
          <w:shd w:val="clear" w:color="auto" w:fill="FFFFFF"/>
        </w:rPr>
      </w:pPr>
      <w:r w:rsidRPr="002949F3">
        <w:rPr>
          <w:rFonts w:ascii="Arial" w:hAnsi="Arial" w:cs="Arial"/>
          <w:color w:val="000000"/>
          <w:sz w:val="28"/>
          <w:szCs w:val="28"/>
        </w:rPr>
        <w:br/>
      </w:r>
      <w:r w:rsidRPr="002949F3">
        <w:rPr>
          <w:rFonts w:ascii="Arial" w:hAnsi="Arial" w:cs="Arial"/>
          <w:color w:val="000000"/>
          <w:sz w:val="28"/>
          <w:szCs w:val="28"/>
          <w:shd w:val="clear" w:color="auto" w:fill="FFFFFF"/>
        </w:rPr>
        <w:t>6. Wnioski.</w:t>
      </w:r>
    </w:p>
    <w:sectPr w:rsidR="002747AC" w:rsidRPr="00F956D7" w:rsidSect="00AB079C">
      <w:footerReference w:type="default" r:id="rId42"/>
      <w:pgSz w:w="11906" w:h="16838"/>
      <w:pgMar w:top="1418" w:right="1418" w:bottom="1418"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76B" w:rsidRDefault="0029776B" w:rsidP="00AB079C">
      <w:r>
        <w:separator/>
      </w:r>
    </w:p>
  </w:endnote>
  <w:endnote w:type="continuationSeparator" w:id="0">
    <w:p w:rsidR="0029776B" w:rsidRDefault="0029776B" w:rsidP="00AB07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C8" w:rsidRDefault="003571C8">
    <w:pPr>
      <w:pStyle w:val="Stopka"/>
    </w:pPr>
    <w:r>
      <w:rPr>
        <w:rFonts w:ascii="Arial" w:hAnsi="Arial" w:cs="Arial"/>
        <w:sz w:val="20"/>
      </w:rPr>
      <w:t>Czcionka: Arial, marginesy: górny: 2,5 cm, dolny: 2,5 cm, lewy: 3 cm, prawy: 2,5 cm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76B" w:rsidRDefault="0029776B" w:rsidP="00AB079C">
      <w:r>
        <w:separator/>
      </w:r>
    </w:p>
  </w:footnote>
  <w:footnote w:type="continuationSeparator" w:id="0">
    <w:p w:rsidR="0029776B" w:rsidRDefault="0029776B" w:rsidP="00AB079C">
      <w:r>
        <w:continuationSeparator/>
      </w:r>
    </w:p>
  </w:footnote>
  <w:footnote w:id="1">
    <w:p w:rsidR="001436FF" w:rsidRDefault="001436FF">
      <w:pPr>
        <w:pStyle w:val="Tekstprzypisudolnego"/>
      </w:pPr>
      <w:r>
        <w:rPr>
          <w:rStyle w:val="Odwoanieprzypisudolnego"/>
        </w:rPr>
        <w:footnoteRef/>
      </w:r>
      <w:r>
        <w:t xml:space="preserve"> </w:t>
      </w:r>
      <w:r w:rsidRPr="001436FF">
        <w:t>https://support.microsoft.com/en-us/help/13853/windows-lifecycle-fact-sheet</w:t>
      </w:r>
    </w:p>
  </w:footnote>
  <w:footnote w:id="2">
    <w:p w:rsidR="00B032F9" w:rsidRDefault="00B032F9">
      <w:pPr>
        <w:pStyle w:val="Tekstprzypisudolnego"/>
      </w:pPr>
      <w:r>
        <w:rPr>
          <w:rStyle w:val="Odwoanieprzypisudolnego"/>
        </w:rPr>
        <w:footnoteRef/>
      </w:r>
      <w:r>
        <w:t xml:space="preserve"> </w:t>
      </w:r>
      <w:r w:rsidRPr="00B032F9">
        <w:t>http://gs.statcounter.com/</w:t>
      </w:r>
    </w:p>
  </w:footnote>
  <w:footnote w:id="3">
    <w:p w:rsidR="00547441" w:rsidRDefault="00547441" w:rsidP="00547441">
      <w:pPr>
        <w:pStyle w:val="Tekstprzypisudolnego"/>
      </w:pPr>
      <w:r>
        <w:rPr>
          <w:rStyle w:val="Odwoanieprzypisudolnego"/>
        </w:rPr>
        <w:footnoteRef/>
      </w:r>
      <w:r>
        <w:t xml:space="preserve"> </w:t>
      </w:r>
      <w:r w:rsidRPr="00547441">
        <w:t>https://msdn.microsoft.com/pl-pl/windows/uwp/publish/account-types-locations-and-fees</w:t>
      </w:r>
    </w:p>
  </w:footnote>
  <w:footnote w:id="4">
    <w:p w:rsidR="00601EDA" w:rsidRDefault="00601EDA">
      <w:pPr>
        <w:pStyle w:val="Tekstprzypisudolnego"/>
      </w:pPr>
      <w:r>
        <w:rPr>
          <w:rStyle w:val="Odwoanieprzypisudolnego"/>
        </w:rPr>
        <w:footnoteRef/>
      </w:r>
      <w:r>
        <w:t xml:space="preserve"> Dotyczy tylko urządzeń klasy PC</w:t>
      </w:r>
    </w:p>
  </w:footnote>
  <w:footnote w:id="5">
    <w:p w:rsidR="009241F8" w:rsidRDefault="009241F8">
      <w:pPr>
        <w:pStyle w:val="Tekstprzypisudolnego"/>
      </w:pPr>
      <w:r>
        <w:rPr>
          <w:rStyle w:val="Odwoanieprzypisudolnego"/>
        </w:rPr>
        <w:footnoteRef/>
      </w:r>
      <w:r>
        <w:t xml:space="preserve"> </w:t>
      </w:r>
      <w:r w:rsidRPr="009241F8">
        <w:t>https://msdn.microsoft.com/pl-pl/windows/uwp/data-access/entity-framework-7-with-sqlite-for-csharp-apps</w:t>
      </w:r>
    </w:p>
  </w:footnote>
  <w:footnote w:id="6">
    <w:p w:rsidR="005147D4" w:rsidRDefault="005147D4">
      <w:pPr>
        <w:pStyle w:val="Tekstprzypisudolnego"/>
      </w:pPr>
      <w:r>
        <w:rPr>
          <w:rStyle w:val="Odwoanieprzypisudolnego"/>
        </w:rPr>
        <w:footnoteRef/>
      </w:r>
      <w:r>
        <w:t xml:space="preserve"> </w:t>
      </w:r>
      <w:r w:rsidRPr="005147D4">
        <w:t>https://sqlite.org/different.html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791CD2"/>
    <w:multiLevelType w:val="hybridMultilevel"/>
    <w:tmpl w:val="76306A58"/>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E452F5"/>
    <w:multiLevelType w:val="hybridMultilevel"/>
    <w:tmpl w:val="75D4D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00351C"/>
    <w:multiLevelType w:val="hybridMultilevel"/>
    <w:tmpl w:val="6C022836"/>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1B734F30"/>
    <w:multiLevelType w:val="multilevel"/>
    <w:tmpl w:val="611AB572"/>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300239E"/>
    <w:multiLevelType w:val="hybridMultilevel"/>
    <w:tmpl w:val="AD448272"/>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F361602"/>
    <w:multiLevelType w:val="multilevel"/>
    <w:tmpl w:val="0FE04A62"/>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74188"/>
    <w:rsid w:val="00013205"/>
    <w:rsid w:val="00044D13"/>
    <w:rsid w:val="000602FA"/>
    <w:rsid w:val="000950B0"/>
    <w:rsid w:val="0011799B"/>
    <w:rsid w:val="00137750"/>
    <w:rsid w:val="001436FF"/>
    <w:rsid w:val="001B22B7"/>
    <w:rsid w:val="001C20C8"/>
    <w:rsid w:val="001F6FCA"/>
    <w:rsid w:val="002007A0"/>
    <w:rsid w:val="00225FBC"/>
    <w:rsid w:val="00234D1F"/>
    <w:rsid w:val="002747AC"/>
    <w:rsid w:val="00274BDC"/>
    <w:rsid w:val="002828F7"/>
    <w:rsid w:val="002949F3"/>
    <w:rsid w:val="0029776B"/>
    <w:rsid w:val="002C583B"/>
    <w:rsid w:val="002D0369"/>
    <w:rsid w:val="002D6619"/>
    <w:rsid w:val="002E77CE"/>
    <w:rsid w:val="00355F4D"/>
    <w:rsid w:val="003571C8"/>
    <w:rsid w:val="003634F0"/>
    <w:rsid w:val="003848C1"/>
    <w:rsid w:val="00410BDC"/>
    <w:rsid w:val="00454046"/>
    <w:rsid w:val="00487D60"/>
    <w:rsid w:val="004E3A4B"/>
    <w:rsid w:val="005000A6"/>
    <w:rsid w:val="005147D4"/>
    <w:rsid w:val="00547441"/>
    <w:rsid w:val="005C01CB"/>
    <w:rsid w:val="005F04B3"/>
    <w:rsid w:val="00601EDA"/>
    <w:rsid w:val="00614A1A"/>
    <w:rsid w:val="00632D4C"/>
    <w:rsid w:val="00650F3B"/>
    <w:rsid w:val="00664F8A"/>
    <w:rsid w:val="006710F9"/>
    <w:rsid w:val="006A2EBF"/>
    <w:rsid w:val="006A5EA9"/>
    <w:rsid w:val="006F78B5"/>
    <w:rsid w:val="00712226"/>
    <w:rsid w:val="00730B30"/>
    <w:rsid w:val="007632A7"/>
    <w:rsid w:val="0076796A"/>
    <w:rsid w:val="00774188"/>
    <w:rsid w:val="00795BD6"/>
    <w:rsid w:val="007C1FB2"/>
    <w:rsid w:val="007D60A6"/>
    <w:rsid w:val="008C6D3A"/>
    <w:rsid w:val="008D153A"/>
    <w:rsid w:val="008F1EC7"/>
    <w:rsid w:val="009241F8"/>
    <w:rsid w:val="009279DC"/>
    <w:rsid w:val="00965C64"/>
    <w:rsid w:val="00987347"/>
    <w:rsid w:val="009D7BF9"/>
    <w:rsid w:val="00A45AC6"/>
    <w:rsid w:val="00A46BB8"/>
    <w:rsid w:val="00A50555"/>
    <w:rsid w:val="00A92B81"/>
    <w:rsid w:val="00AB079C"/>
    <w:rsid w:val="00AB78A4"/>
    <w:rsid w:val="00AC29CD"/>
    <w:rsid w:val="00AD34D4"/>
    <w:rsid w:val="00B032F9"/>
    <w:rsid w:val="00B74D8C"/>
    <w:rsid w:val="00BA1496"/>
    <w:rsid w:val="00BC7C4D"/>
    <w:rsid w:val="00BD1DF7"/>
    <w:rsid w:val="00BE467C"/>
    <w:rsid w:val="00BE678F"/>
    <w:rsid w:val="00C02D3A"/>
    <w:rsid w:val="00C06415"/>
    <w:rsid w:val="00C263ED"/>
    <w:rsid w:val="00C57568"/>
    <w:rsid w:val="00CD04AB"/>
    <w:rsid w:val="00D11FA1"/>
    <w:rsid w:val="00D26CE9"/>
    <w:rsid w:val="00D44000"/>
    <w:rsid w:val="00DB7348"/>
    <w:rsid w:val="00DC37BE"/>
    <w:rsid w:val="00DD2374"/>
    <w:rsid w:val="00DD6289"/>
    <w:rsid w:val="00E642FC"/>
    <w:rsid w:val="00E734CF"/>
    <w:rsid w:val="00E76069"/>
    <w:rsid w:val="00E86804"/>
    <w:rsid w:val="00EB698F"/>
    <w:rsid w:val="00EC465A"/>
    <w:rsid w:val="00ED14E6"/>
    <w:rsid w:val="00EF3F2B"/>
    <w:rsid w:val="00F43AE0"/>
    <w:rsid w:val="00F52090"/>
    <w:rsid w:val="00F63CBD"/>
    <w:rsid w:val="00F66724"/>
    <w:rsid w:val="00F76A71"/>
    <w:rsid w:val="00F94A65"/>
    <w:rsid w:val="00F956D7"/>
    <w:rsid w:val="00FC60DE"/>
    <w:rsid w:val="00FD0581"/>
    <w:rsid w:val="00FD58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4188"/>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7741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5">
    <w:name w:val="heading 5"/>
    <w:basedOn w:val="Normalny"/>
    <w:next w:val="Normalny"/>
    <w:link w:val="Nagwek5Znak"/>
    <w:qFormat/>
    <w:rsid w:val="00774188"/>
    <w:pPr>
      <w:keepNext/>
      <w:numPr>
        <w:ilvl w:val="4"/>
        <w:numId w:val="1"/>
      </w:numPr>
      <w:jc w:val="center"/>
      <w:outlineLvl w:val="4"/>
    </w:pPr>
    <w:rPr>
      <w:sz w:val="36"/>
    </w:rPr>
  </w:style>
  <w:style w:type="paragraph" w:styleId="Nagwek6">
    <w:name w:val="heading 6"/>
    <w:basedOn w:val="Normalny"/>
    <w:next w:val="Normalny"/>
    <w:link w:val="Nagwek6Znak"/>
    <w:qFormat/>
    <w:rsid w:val="00774188"/>
    <w:pPr>
      <w:keepNext/>
      <w:numPr>
        <w:ilvl w:val="5"/>
        <w:numId w:val="1"/>
      </w:numPr>
      <w:jc w:val="center"/>
      <w:outlineLvl w:val="5"/>
    </w:pPr>
    <w:rPr>
      <w:sz w:val="28"/>
    </w:rPr>
  </w:style>
  <w:style w:type="paragraph" w:styleId="Nagwek7">
    <w:name w:val="heading 7"/>
    <w:basedOn w:val="Normalny"/>
    <w:next w:val="Normalny"/>
    <w:link w:val="Nagwek7Znak"/>
    <w:qFormat/>
    <w:rsid w:val="00774188"/>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774188"/>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774188"/>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774188"/>
    <w:rPr>
      <w:rFonts w:ascii="Times New Roman" w:eastAsia="Times New Roman" w:hAnsi="Times New Roman" w:cs="Times New Roman"/>
      <w:sz w:val="28"/>
      <w:szCs w:val="24"/>
      <w:lang w:eastAsia="zh-CN"/>
    </w:rPr>
  </w:style>
  <w:style w:type="paragraph" w:styleId="Nagwek">
    <w:name w:val="header"/>
    <w:basedOn w:val="Normalny"/>
    <w:link w:val="NagwekZnak"/>
    <w:rsid w:val="00774188"/>
    <w:pPr>
      <w:tabs>
        <w:tab w:val="center" w:pos="4536"/>
        <w:tab w:val="right" w:pos="9072"/>
      </w:tabs>
    </w:pPr>
  </w:style>
  <w:style w:type="character" w:customStyle="1" w:styleId="NagwekZnak">
    <w:name w:val="Nagłówek Znak"/>
    <w:basedOn w:val="Domylnaczcionkaakapitu"/>
    <w:link w:val="Nagwek"/>
    <w:rsid w:val="00774188"/>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774188"/>
    <w:pPr>
      <w:spacing w:line="360" w:lineRule="auto"/>
      <w:ind w:left="4536"/>
    </w:pPr>
  </w:style>
  <w:style w:type="character" w:customStyle="1" w:styleId="TekstpodstawowywcityZnak">
    <w:name w:val="Tekst podstawowy wcięty Znak"/>
    <w:basedOn w:val="Domylnaczcionkaakapitu"/>
    <w:link w:val="Tekstpodstawowywcity"/>
    <w:rsid w:val="00774188"/>
    <w:rPr>
      <w:rFonts w:ascii="Times New Roman" w:eastAsia="Times New Roman" w:hAnsi="Times New Roman" w:cs="Times New Roman"/>
      <w:sz w:val="24"/>
      <w:szCs w:val="24"/>
      <w:lang w:eastAsia="zh-CN"/>
    </w:rPr>
  </w:style>
  <w:style w:type="paragraph" w:styleId="Stopka">
    <w:name w:val="footer"/>
    <w:basedOn w:val="Normalny"/>
    <w:link w:val="StopkaZnak"/>
    <w:rsid w:val="00774188"/>
    <w:pPr>
      <w:tabs>
        <w:tab w:val="center" w:pos="4536"/>
        <w:tab w:val="right" w:pos="9072"/>
      </w:tabs>
    </w:pPr>
  </w:style>
  <w:style w:type="character" w:customStyle="1" w:styleId="StopkaZnak">
    <w:name w:val="Stopka Znak"/>
    <w:basedOn w:val="Domylnaczcionkaakapitu"/>
    <w:link w:val="Stopka"/>
    <w:rsid w:val="00774188"/>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774188"/>
    <w:rPr>
      <w:rFonts w:ascii="Tahoma" w:hAnsi="Tahoma" w:cs="Tahoma"/>
      <w:sz w:val="16"/>
      <w:szCs w:val="16"/>
    </w:rPr>
  </w:style>
  <w:style w:type="character" w:customStyle="1" w:styleId="TekstdymkaZnak">
    <w:name w:val="Tekst dymka Znak"/>
    <w:basedOn w:val="Domylnaczcionkaakapitu"/>
    <w:link w:val="Tekstdymka"/>
    <w:uiPriority w:val="99"/>
    <w:semiHidden/>
    <w:rsid w:val="00774188"/>
    <w:rPr>
      <w:rFonts w:ascii="Tahoma" w:eastAsia="Times New Roman" w:hAnsi="Tahoma" w:cs="Tahoma"/>
      <w:sz w:val="16"/>
      <w:szCs w:val="16"/>
      <w:lang w:eastAsia="zh-CN"/>
    </w:rPr>
  </w:style>
  <w:style w:type="character" w:customStyle="1" w:styleId="Nagwek1Znak">
    <w:name w:val="Nagłówek 1 Znak"/>
    <w:basedOn w:val="Domylnaczcionkaakapitu"/>
    <w:link w:val="Nagwek1"/>
    <w:uiPriority w:val="9"/>
    <w:rsid w:val="00774188"/>
    <w:rPr>
      <w:rFonts w:asciiTheme="majorHAnsi" w:eastAsiaTheme="majorEastAsia" w:hAnsiTheme="majorHAnsi" w:cstheme="majorBidi"/>
      <w:b/>
      <w:bCs/>
      <w:color w:val="365F91" w:themeColor="accent1" w:themeShade="BF"/>
      <w:sz w:val="28"/>
      <w:szCs w:val="28"/>
      <w:lang w:eastAsia="zh-CN"/>
    </w:rPr>
  </w:style>
  <w:style w:type="paragraph" w:styleId="Spistreci1">
    <w:name w:val="toc 1"/>
    <w:basedOn w:val="Normalny"/>
    <w:next w:val="Normalny"/>
    <w:autoRedefine/>
    <w:semiHidden/>
    <w:rsid w:val="002949F3"/>
    <w:pPr>
      <w:suppressAutoHyphens w:val="0"/>
      <w:spacing w:before="120" w:after="120" w:line="360" w:lineRule="auto"/>
      <w:ind w:firstLine="493"/>
      <w:jc w:val="both"/>
    </w:pPr>
    <w:rPr>
      <w:szCs w:val="20"/>
      <w:lang w:eastAsia="pl-PL"/>
    </w:rPr>
  </w:style>
  <w:style w:type="character" w:styleId="Hipercze">
    <w:name w:val="Hyperlink"/>
    <w:basedOn w:val="Domylnaczcionkaakapitu"/>
    <w:rsid w:val="002949F3"/>
    <w:rPr>
      <w:color w:val="0000FF"/>
      <w:u w:val="single"/>
    </w:rPr>
  </w:style>
  <w:style w:type="paragraph" w:styleId="Spistreci2">
    <w:name w:val="toc 2"/>
    <w:basedOn w:val="Normalny"/>
    <w:next w:val="Normalny"/>
    <w:autoRedefine/>
    <w:semiHidden/>
    <w:rsid w:val="002949F3"/>
    <w:pPr>
      <w:suppressAutoHyphens w:val="0"/>
      <w:spacing w:line="360" w:lineRule="auto"/>
      <w:ind w:left="240" w:firstLine="493"/>
      <w:jc w:val="both"/>
    </w:pPr>
    <w:rPr>
      <w:szCs w:val="20"/>
      <w:lang w:eastAsia="pl-PL"/>
    </w:rPr>
  </w:style>
  <w:style w:type="paragraph" w:customStyle="1" w:styleId="Spistreci">
    <w:name w:val="Spis treści"/>
    <w:rsid w:val="002949F3"/>
    <w:pPr>
      <w:spacing w:before="280" w:after="280" w:line="360" w:lineRule="auto"/>
    </w:pPr>
    <w:rPr>
      <w:rFonts w:ascii="Arial" w:eastAsia="Times New Roman" w:hAnsi="Arial" w:cs="Times New Roman"/>
      <w:b/>
      <w:sz w:val="32"/>
      <w:szCs w:val="20"/>
      <w:lang w:eastAsia="pl-PL"/>
    </w:rPr>
  </w:style>
  <w:style w:type="paragraph" w:styleId="Spistreci3">
    <w:name w:val="toc 3"/>
    <w:basedOn w:val="Normalny"/>
    <w:next w:val="Normalny"/>
    <w:autoRedefine/>
    <w:semiHidden/>
    <w:rsid w:val="002949F3"/>
    <w:pPr>
      <w:suppressAutoHyphens w:val="0"/>
      <w:spacing w:line="360" w:lineRule="auto"/>
      <w:ind w:left="480" w:firstLine="493"/>
      <w:jc w:val="both"/>
    </w:pPr>
    <w:rPr>
      <w:szCs w:val="20"/>
      <w:lang w:eastAsia="pl-PL"/>
    </w:rPr>
  </w:style>
  <w:style w:type="paragraph" w:styleId="Akapitzlist">
    <w:name w:val="List Paragraph"/>
    <w:basedOn w:val="Normalny"/>
    <w:uiPriority w:val="34"/>
    <w:qFormat/>
    <w:rsid w:val="002949F3"/>
    <w:pPr>
      <w:ind w:left="720"/>
      <w:contextualSpacing/>
    </w:pPr>
  </w:style>
  <w:style w:type="paragraph" w:styleId="Legenda">
    <w:name w:val="caption"/>
    <w:basedOn w:val="Normalny"/>
    <w:next w:val="Normalny"/>
    <w:uiPriority w:val="35"/>
    <w:unhideWhenUsed/>
    <w:qFormat/>
    <w:rsid w:val="00EB698F"/>
    <w:pPr>
      <w:spacing w:after="200"/>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B032F9"/>
    <w:rPr>
      <w:sz w:val="20"/>
      <w:szCs w:val="20"/>
    </w:rPr>
  </w:style>
  <w:style w:type="character" w:customStyle="1" w:styleId="TekstprzypisudolnegoZnak">
    <w:name w:val="Tekst przypisu dolnego Znak"/>
    <w:basedOn w:val="Domylnaczcionkaakapitu"/>
    <w:link w:val="Tekstprzypisudolnego"/>
    <w:uiPriority w:val="99"/>
    <w:semiHidden/>
    <w:rsid w:val="00B032F9"/>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B032F9"/>
    <w:rPr>
      <w:vertAlign w:val="superscript"/>
    </w:rPr>
  </w:style>
  <w:style w:type="table" w:styleId="Tabela-Siatka">
    <w:name w:val="Table Grid"/>
    <w:basedOn w:val="Standardowy"/>
    <w:uiPriority w:val="59"/>
    <w:rsid w:val="0009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2715499">
      <w:bodyDiv w:val="1"/>
      <w:marLeft w:val="0"/>
      <w:marRight w:val="0"/>
      <w:marTop w:val="0"/>
      <w:marBottom w:val="0"/>
      <w:divBdr>
        <w:top w:val="none" w:sz="0" w:space="0" w:color="auto"/>
        <w:left w:val="none" w:sz="0" w:space="0" w:color="auto"/>
        <w:bottom w:val="none" w:sz="0" w:space="0" w:color="auto"/>
        <w:right w:val="none" w:sz="0" w:space="0" w:color="auto"/>
      </w:divBdr>
    </w:div>
    <w:div w:id="1269846654">
      <w:bodyDiv w:val="1"/>
      <w:marLeft w:val="0"/>
      <w:marRight w:val="0"/>
      <w:marTop w:val="0"/>
      <w:marBottom w:val="0"/>
      <w:divBdr>
        <w:top w:val="none" w:sz="0" w:space="0" w:color="auto"/>
        <w:left w:val="none" w:sz="0" w:space="0" w:color="auto"/>
        <w:bottom w:val="none" w:sz="0" w:space="0" w:color="auto"/>
        <w:right w:val="none" w:sz="0" w:space="0" w:color="auto"/>
      </w:divBdr>
      <w:divsChild>
        <w:div w:id="1150026375">
          <w:marLeft w:val="547"/>
          <w:marRight w:val="0"/>
          <w:marTop w:val="0"/>
          <w:marBottom w:val="0"/>
          <w:divBdr>
            <w:top w:val="none" w:sz="0" w:space="0" w:color="auto"/>
            <w:left w:val="none" w:sz="0" w:space="0" w:color="auto"/>
            <w:bottom w:val="none" w:sz="0" w:space="0" w:color="auto"/>
            <w:right w:val="none" w:sz="0" w:space="0" w:color="auto"/>
          </w:divBdr>
        </w:div>
        <w:div w:id="1902405928">
          <w:marLeft w:val="1166"/>
          <w:marRight w:val="0"/>
          <w:marTop w:val="0"/>
          <w:marBottom w:val="0"/>
          <w:divBdr>
            <w:top w:val="none" w:sz="0" w:space="0" w:color="auto"/>
            <w:left w:val="none" w:sz="0" w:space="0" w:color="auto"/>
            <w:bottom w:val="none" w:sz="0" w:space="0" w:color="auto"/>
            <w:right w:val="none" w:sz="0" w:space="0" w:color="auto"/>
          </w:divBdr>
        </w:div>
      </w:divsChild>
    </w:div>
    <w:div w:id="1344278387">
      <w:bodyDiv w:val="1"/>
      <w:marLeft w:val="0"/>
      <w:marRight w:val="0"/>
      <w:marTop w:val="0"/>
      <w:marBottom w:val="0"/>
      <w:divBdr>
        <w:top w:val="none" w:sz="0" w:space="0" w:color="auto"/>
        <w:left w:val="none" w:sz="0" w:space="0" w:color="auto"/>
        <w:bottom w:val="none" w:sz="0" w:space="0" w:color="auto"/>
        <w:right w:val="none" w:sz="0" w:space="0" w:color="auto"/>
      </w:divBdr>
      <w:divsChild>
        <w:div w:id="4576519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hyperlink" Target="https://developers.soundcloud.com/docs/api/sdks" TargetMode="External"/><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E94CDA-C953-4EF3-9B67-A1831539FDA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l-PL"/>
        </a:p>
      </dgm:t>
    </dgm:pt>
    <dgm:pt modelId="{44FD65CA-35C1-4A4F-B91B-D887B4332996}">
      <dgm:prSet phldrT="[Tekst]"/>
      <dgm:spPr/>
      <dgm:t>
        <a:bodyPr/>
        <a:lstStyle/>
        <a:p>
          <a:r>
            <a:rPr lang="pl-PL"/>
            <a:t>TraxxPlayer</a:t>
          </a:r>
        </a:p>
      </dgm:t>
    </dgm:pt>
    <dgm:pt modelId="{628E2D8F-7238-46D2-9182-72D4FEB1FFF0}" type="parTrans" cxnId="{5A330F18-A445-4411-9338-777292F70662}">
      <dgm:prSet/>
      <dgm:spPr/>
      <dgm:t>
        <a:bodyPr/>
        <a:lstStyle/>
        <a:p>
          <a:endParaRPr lang="pl-PL"/>
        </a:p>
      </dgm:t>
    </dgm:pt>
    <dgm:pt modelId="{BDA3794F-7B7A-4912-AAB2-88945B2C853E}" type="sibTrans" cxnId="{5A330F18-A445-4411-9338-777292F70662}">
      <dgm:prSet/>
      <dgm:spPr/>
      <dgm:t>
        <a:bodyPr/>
        <a:lstStyle/>
        <a:p>
          <a:endParaRPr lang="pl-PL"/>
        </a:p>
      </dgm:t>
    </dgm:pt>
    <dgm:pt modelId="{1E2C2EF9-F223-4544-B900-543E1C5A430F}">
      <dgm:prSet phldrT="[Tekst]"/>
      <dgm:spPr/>
      <dgm:t>
        <a:bodyPr/>
        <a:lstStyle/>
        <a:p>
          <a:r>
            <a:rPr lang="pl-PL"/>
            <a:t>TraxxPlayer.Common</a:t>
          </a:r>
        </a:p>
      </dgm:t>
    </dgm:pt>
    <dgm:pt modelId="{6A9588A2-3431-40B1-BA1E-5065E817A0C0}" type="parTrans" cxnId="{4A0AEFF9-BFAA-4E17-91BE-F46221AE3794}">
      <dgm:prSet/>
      <dgm:spPr/>
      <dgm:t>
        <a:bodyPr/>
        <a:lstStyle/>
        <a:p>
          <a:endParaRPr lang="pl-PL"/>
        </a:p>
      </dgm:t>
    </dgm:pt>
    <dgm:pt modelId="{F2219FFA-E43B-49D4-90F8-1E725A9E94C3}" type="sibTrans" cxnId="{4A0AEFF9-BFAA-4E17-91BE-F46221AE3794}">
      <dgm:prSet/>
      <dgm:spPr/>
      <dgm:t>
        <a:bodyPr/>
        <a:lstStyle/>
        <a:p>
          <a:endParaRPr lang="pl-PL"/>
        </a:p>
      </dgm:t>
    </dgm:pt>
    <dgm:pt modelId="{84C3DAEA-9637-4C3B-9028-F0D09BC184FD}">
      <dgm:prSet phldrT="[Tekst]"/>
      <dgm:spPr/>
      <dgm:t>
        <a:bodyPr/>
        <a:lstStyle/>
        <a:p>
          <a:r>
            <a:rPr lang="pl-PL"/>
            <a:t>TraxxPlayer.BackgroundAudioTask</a:t>
          </a:r>
        </a:p>
      </dgm:t>
    </dgm:pt>
    <dgm:pt modelId="{3E36838C-2535-4FEB-8E32-7CE5D59D8282}" type="parTrans" cxnId="{80D5D575-D182-4C0E-B079-4F3E07A99605}">
      <dgm:prSet/>
      <dgm:spPr/>
      <dgm:t>
        <a:bodyPr/>
        <a:lstStyle/>
        <a:p>
          <a:endParaRPr lang="pl-PL"/>
        </a:p>
      </dgm:t>
    </dgm:pt>
    <dgm:pt modelId="{605894DF-0766-41A1-8FD3-7556A46F2700}" type="sibTrans" cxnId="{80D5D575-D182-4C0E-B079-4F3E07A99605}">
      <dgm:prSet/>
      <dgm:spPr/>
      <dgm:t>
        <a:bodyPr/>
        <a:lstStyle/>
        <a:p>
          <a:endParaRPr lang="pl-PL"/>
        </a:p>
      </dgm:t>
    </dgm:pt>
    <dgm:pt modelId="{98B6D983-C5A0-4B60-B493-5E0664C471B6}">
      <dgm:prSet phldrT="[Tekst]"/>
      <dgm:spPr/>
      <dgm:t>
        <a:bodyPr/>
        <a:lstStyle/>
        <a:p>
          <a:r>
            <a:rPr lang="pl-PL"/>
            <a:t>TraxxPlayer.UI</a:t>
          </a:r>
        </a:p>
      </dgm:t>
    </dgm:pt>
    <dgm:pt modelId="{0F309688-C584-4446-AA39-6240DBFFD571}" type="parTrans" cxnId="{44B09E13-BF18-427B-AAD1-57BD5DD7DFA1}">
      <dgm:prSet/>
      <dgm:spPr/>
      <dgm:t>
        <a:bodyPr/>
        <a:lstStyle/>
        <a:p>
          <a:endParaRPr lang="pl-PL"/>
        </a:p>
      </dgm:t>
    </dgm:pt>
    <dgm:pt modelId="{C085987D-4A73-4D9D-B08D-41FA339D25C2}" type="sibTrans" cxnId="{44B09E13-BF18-427B-AAD1-57BD5DD7DFA1}">
      <dgm:prSet/>
      <dgm:spPr/>
      <dgm:t>
        <a:bodyPr/>
        <a:lstStyle/>
        <a:p>
          <a:endParaRPr lang="pl-PL"/>
        </a:p>
      </dgm:t>
    </dgm:pt>
    <dgm:pt modelId="{A02E84B8-E5AC-48ED-AE67-13308F0B3689}">
      <dgm:prSet/>
      <dgm:spPr/>
      <dgm:t>
        <a:bodyPr/>
        <a:lstStyle/>
        <a:p>
          <a:r>
            <a:rPr lang="pl-PL"/>
            <a:t>TraxxPlayer.Data</a:t>
          </a:r>
        </a:p>
      </dgm:t>
    </dgm:pt>
    <dgm:pt modelId="{388F6661-8766-4461-BD97-8257E0BA0A1A}" type="parTrans" cxnId="{8212936D-8576-428C-A9C9-20DD62F7CA09}">
      <dgm:prSet/>
      <dgm:spPr/>
      <dgm:t>
        <a:bodyPr/>
        <a:lstStyle/>
        <a:p>
          <a:endParaRPr lang="pl-PL"/>
        </a:p>
      </dgm:t>
    </dgm:pt>
    <dgm:pt modelId="{3E89AC84-047F-4707-A17D-D81880ACEC2C}" type="sibTrans" cxnId="{8212936D-8576-428C-A9C9-20DD62F7CA09}">
      <dgm:prSet/>
      <dgm:spPr/>
      <dgm:t>
        <a:bodyPr/>
        <a:lstStyle/>
        <a:p>
          <a:endParaRPr lang="pl-PL"/>
        </a:p>
      </dgm:t>
    </dgm:pt>
    <dgm:pt modelId="{329181AF-C267-4895-AACE-33C05524948C}">
      <dgm:prSet/>
      <dgm:spPr/>
      <dgm:t>
        <a:bodyPr/>
        <a:lstStyle/>
        <a:p>
          <a:r>
            <a:rPr lang="pl-PL"/>
            <a:t>TraxxPlayer.Services</a:t>
          </a:r>
        </a:p>
      </dgm:t>
    </dgm:pt>
    <dgm:pt modelId="{85A22080-96D7-4971-BDCF-391FBDF2332B}" type="parTrans" cxnId="{3824CC83-57FE-4CAD-970C-90CC43AE7EC2}">
      <dgm:prSet/>
      <dgm:spPr/>
      <dgm:t>
        <a:bodyPr/>
        <a:lstStyle/>
        <a:p>
          <a:endParaRPr lang="pl-PL"/>
        </a:p>
      </dgm:t>
    </dgm:pt>
    <dgm:pt modelId="{1B007817-03E7-404E-8800-49DBA058D6C2}" type="sibTrans" cxnId="{3824CC83-57FE-4CAD-970C-90CC43AE7EC2}">
      <dgm:prSet/>
      <dgm:spPr/>
      <dgm:t>
        <a:bodyPr/>
        <a:lstStyle/>
        <a:p>
          <a:endParaRPr lang="pl-PL"/>
        </a:p>
      </dgm:t>
    </dgm:pt>
    <dgm:pt modelId="{79A3E25A-252F-4B63-B26B-F6796E0318CA}" type="pres">
      <dgm:prSet presAssocID="{CCE94CDA-C953-4EF3-9B67-A1831539FDA8}" presName="diagram" presStyleCnt="0">
        <dgm:presLayoutVars>
          <dgm:chPref val="1"/>
          <dgm:dir/>
          <dgm:animOne val="branch"/>
          <dgm:animLvl val="lvl"/>
          <dgm:resizeHandles val="exact"/>
        </dgm:presLayoutVars>
      </dgm:prSet>
      <dgm:spPr/>
      <dgm:t>
        <a:bodyPr/>
        <a:lstStyle/>
        <a:p>
          <a:endParaRPr lang="pl-PL"/>
        </a:p>
      </dgm:t>
    </dgm:pt>
    <dgm:pt modelId="{7CA570DC-16B0-4031-BD37-B3918CB8BB67}" type="pres">
      <dgm:prSet presAssocID="{44FD65CA-35C1-4A4F-B91B-D887B4332996}" presName="root1" presStyleCnt="0"/>
      <dgm:spPr/>
    </dgm:pt>
    <dgm:pt modelId="{64CCF25E-ADB3-4279-B695-A505D1365EF9}" type="pres">
      <dgm:prSet presAssocID="{44FD65CA-35C1-4A4F-B91B-D887B4332996}" presName="LevelOneTextNode" presStyleLbl="node0" presStyleIdx="0" presStyleCnt="1">
        <dgm:presLayoutVars>
          <dgm:chPref val="3"/>
        </dgm:presLayoutVars>
      </dgm:prSet>
      <dgm:spPr/>
      <dgm:t>
        <a:bodyPr/>
        <a:lstStyle/>
        <a:p>
          <a:endParaRPr lang="pl-PL"/>
        </a:p>
      </dgm:t>
    </dgm:pt>
    <dgm:pt modelId="{0E33EDFA-A287-43C3-B5CE-2A4CE55098C3}" type="pres">
      <dgm:prSet presAssocID="{44FD65CA-35C1-4A4F-B91B-D887B4332996}" presName="level2hierChild" presStyleCnt="0"/>
      <dgm:spPr/>
    </dgm:pt>
    <dgm:pt modelId="{7864F04C-C86F-47FB-A0AF-A16A6321967D}" type="pres">
      <dgm:prSet presAssocID="{6A9588A2-3431-40B1-BA1E-5065E817A0C0}" presName="conn2-1" presStyleLbl="parChTrans1D2" presStyleIdx="0" presStyleCnt="5"/>
      <dgm:spPr/>
      <dgm:t>
        <a:bodyPr/>
        <a:lstStyle/>
        <a:p>
          <a:endParaRPr lang="pl-PL"/>
        </a:p>
      </dgm:t>
    </dgm:pt>
    <dgm:pt modelId="{DAEAC192-4A31-494F-8CF7-48E70CCFB46A}" type="pres">
      <dgm:prSet presAssocID="{6A9588A2-3431-40B1-BA1E-5065E817A0C0}" presName="connTx" presStyleLbl="parChTrans1D2" presStyleIdx="0" presStyleCnt="5"/>
      <dgm:spPr/>
      <dgm:t>
        <a:bodyPr/>
        <a:lstStyle/>
        <a:p>
          <a:endParaRPr lang="pl-PL"/>
        </a:p>
      </dgm:t>
    </dgm:pt>
    <dgm:pt modelId="{434283BA-632B-4830-A70C-761D3E72C5FB}" type="pres">
      <dgm:prSet presAssocID="{1E2C2EF9-F223-4544-B900-543E1C5A430F}" presName="root2" presStyleCnt="0"/>
      <dgm:spPr/>
    </dgm:pt>
    <dgm:pt modelId="{2BAE6B30-3FC2-4029-B556-48A03B3841CA}" type="pres">
      <dgm:prSet presAssocID="{1E2C2EF9-F223-4544-B900-543E1C5A430F}" presName="LevelTwoTextNode" presStyleLbl="node2" presStyleIdx="0" presStyleCnt="5">
        <dgm:presLayoutVars>
          <dgm:chPref val="3"/>
        </dgm:presLayoutVars>
      </dgm:prSet>
      <dgm:spPr/>
      <dgm:t>
        <a:bodyPr/>
        <a:lstStyle/>
        <a:p>
          <a:endParaRPr lang="pl-PL"/>
        </a:p>
      </dgm:t>
    </dgm:pt>
    <dgm:pt modelId="{CDA6BCDC-9ED2-4D65-82A9-0589D5F323B4}" type="pres">
      <dgm:prSet presAssocID="{1E2C2EF9-F223-4544-B900-543E1C5A430F}" presName="level3hierChild" presStyleCnt="0"/>
      <dgm:spPr/>
    </dgm:pt>
    <dgm:pt modelId="{F650AF8E-C6CB-4560-BCDC-136A7070A0C5}" type="pres">
      <dgm:prSet presAssocID="{3E36838C-2535-4FEB-8E32-7CE5D59D8282}" presName="conn2-1" presStyleLbl="parChTrans1D2" presStyleIdx="1" presStyleCnt="5"/>
      <dgm:spPr/>
      <dgm:t>
        <a:bodyPr/>
        <a:lstStyle/>
        <a:p>
          <a:endParaRPr lang="pl-PL"/>
        </a:p>
      </dgm:t>
    </dgm:pt>
    <dgm:pt modelId="{C1F3C590-754D-4B04-9C4B-5A3CD3BB94E5}" type="pres">
      <dgm:prSet presAssocID="{3E36838C-2535-4FEB-8E32-7CE5D59D8282}" presName="connTx" presStyleLbl="parChTrans1D2" presStyleIdx="1" presStyleCnt="5"/>
      <dgm:spPr/>
      <dgm:t>
        <a:bodyPr/>
        <a:lstStyle/>
        <a:p>
          <a:endParaRPr lang="pl-PL"/>
        </a:p>
      </dgm:t>
    </dgm:pt>
    <dgm:pt modelId="{C4A3EE1D-35EC-4965-AC1A-D8E4DF9C9075}" type="pres">
      <dgm:prSet presAssocID="{84C3DAEA-9637-4C3B-9028-F0D09BC184FD}" presName="root2" presStyleCnt="0"/>
      <dgm:spPr/>
    </dgm:pt>
    <dgm:pt modelId="{11A08D49-61CF-406D-8F39-BD8A9D62242D}" type="pres">
      <dgm:prSet presAssocID="{84C3DAEA-9637-4C3B-9028-F0D09BC184FD}" presName="LevelTwoTextNode" presStyleLbl="node2" presStyleIdx="1" presStyleCnt="5">
        <dgm:presLayoutVars>
          <dgm:chPref val="3"/>
        </dgm:presLayoutVars>
      </dgm:prSet>
      <dgm:spPr/>
      <dgm:t>
        <a:bodyPr/>
        <a:lstStyle/>
        <a:p>
          <a:endParaRPr lang="pl-PL"/>
        </a:p>
      </dgm:t>
    </dgm:pt>
    <dgm:pt modelId="{496CCFEF-6984-4CF9-BDE2-32A273C5A37D}" type="pres">
      <dgm:prSet presAssocID="{84C3DAEA-9637-4C3B-9028-F0D09BC184FD}" presName="level3hierChild" presStyleCnt="0"/>
      <dgm:spPr/>
    </dgm:pt>
    <dgm:pt modelId="{26EB418D-E85E-47FD-91AC-D4C09C39E29B}" type="pres">
      <dgm:prSet presAssocID="{0F309688-C584-4446-AA39-6240DBFFD571}" presName="conn2-1" presStyleLbl="parChTrans1D2" presStyleIdx="2" presStyleCnt="5"/>
      <dgm:spPr/>
      <dgm:t>
        <a:bodyPr/>
        <a:lstStyle/>
        <a:p>
          <a:endParaRPr lang="pl-PL"/>
        </a:p>
      </dgm:t>
    </dgm:pt>
    <dgm:pt modelId="{C8BF88F5-E650-49EA-BDF4-9220EEA85C18}" type="pres">
      <dgm:prSet presAssocID="{0F309688-C584-4446-AA39-6240DBFFD571}" presName="connTx" presStyleLbl="parChTrans1D2" presStyleIdx="2" presStyleCnt="5"/>
      <dgm:spPr/>
      <dgm:t>
        <a:bodyPr/>
        <a:lstStyle/>
        <a:p>
          <a:endParaRPr lang="pl-PL"/>
        </a:p>
      </dgm:t>
    </dgm:pt>
    <dgm:pt modelId="{48A22CB6-FA9C-436D-AA71-6DF7609775A7}" type="pres">
      <dgm:prSet presAssocID="{98B6D983-C5A0-4B60-B493-5E0664C471B6}" presName="root2" presStyleCnt="0"/>
      <dgm:spPr/>
    </dgm:pt>
    <dgm:pt modelId="{7E8AE66D-72E7-49D6-8638-0573D3F0D053}" type="pres">
      <dgm:prSet presAssocID="{98B6D983-C5A0-4B60-B493-5E0664C471B6}" presName="LevelTwoTextNode" presStyleLbl="node2" presStyleIdx="2" presStyleCnt="5">
        <dgm:presLayoutVars>
          <dgm:chPref val="3"/>
        </dgm:presLayoutVars>
      </dgm:prSet>
      <dgm:spPr/>
      <dgm:t>
        <a:bodyPr/>
        <a:lstStyle/>
        <a:p>
          <a:endParaRPr lang="pl-PL"/>
        </a:p>
      </dgm:t>
    </dgm:pt>
    <dgm:pt modelId="{0B9C6E28-C0DF-43BC-B04D-3A51131F4302}" type="pres">
      <dgm:prSet presAssocID="{98B6D983-C5A0-4B60-B493-5E0664C471B6}" presName="level3hierChild" presStyleCnt="0"/>
      <dgm:spPr/>
    </dgm:pt>
    <dgm:pt modelId="{5FECF4DD-DB18-4D2E-BF5D-68E0A0C9BB4D}" type="pres">
      <dgm:prSet presAssocID="{388F6661-8766-4461-BD97-8257E0BA0A1A}" presName="conn2-1" presStyleLbl="parChTrans1D2" presStyleIdx="3" presStyleCnt="5"/>
      <dgm:spPr/>
      <dgm:t>
        <a:bodyPr/>
        <a:lstStyle/>
        <a:p>
          <a:endParaRPr lang="pl-PL"/>
        </a:p>
      </dgm:t>
    </dgm:pt>
    <dgm:pt modelId="{438C6573-BC7A-4695-81B5-090510B0CC0F}" type="pres">
      <dgm:prSet presAssocID="{388F6661-8766-4461-BD97-8257E0BA0A1A}" presName="connTx" presStyleLbl="parChTrans1D2" presStyleIdx="3" presStyleCnt="5"/>
      <dgm:spPr/>
      <dgm:t>
        <a:bodyPr/>
        <a:lstStyle/>
        <a:p>
          <a:endParaRPr lang="pl-PL"/>
        </a:p>
      </dgm:t>
    </dgm:pt>
    <dgm:pt modelId="{8B546B6E-53CA-4784-98F4-B8F45C6EEDF9}" type="pres">
      <dgm:prSet presAssocID="{A02E84B8-E5AC-48ED-AE67-13308F0B3689}" presName="root2" presStyleCnt="0"/>
      <dgm:spPr/>
    </dgm:pt>
    <dgm:pt modelId="{23E6257A-9850-497B-A1A4-89F9D51C4A33}" type="pres">
      <dgm:prSet presAssocID="{A02E84B8-E5AC-48ED-AE67-13308F0B3689}" presName="LevelTwoTextNode" presStyleLbl="node2" presStyleIdx="3" presStyleCnt="5">
        <dgm:presLayoutVars>
          <dgm:chPref val="3"/>
        </dgm:presLayoutVars>
      </dgm:prSet>
      <dgm:spPr/>
      <dgm:t>
        <a:bodyPr/>
        <a:lstStyle/>
        <a:p>
          <a:endParaRPr lang="pl-PL"/>
        </a:p>
      </dgm:t>
    </dgm:pt>
    <dgm:pt modelId="{408523F5-5027-4B5C-803C-8C345FB6A26D}" type="pres">
      <dgm:prSet presAssocID="{A02E84B8-E5AC-48ED-AE67-13308F0B3689}" presName="level3hierChild" presStyleCnt="0"/>
      <dgm:spPr/>
    </dgm:pt>
    <dgm:pt modelId="{8CBEEE5E-A580-4D53-B74C-5575B0C86E3A}" type="pres">
      <dgm:prSet presAssocID="{85A22080-96D7-4971-BDCF-391FBDF2332B}" presName="conn2-1" presStyleLbl="parChTrans1D2" presStyleIdx="4" presStyleCnt="5"/>
      <dgm:spPr/>
      <dgm:t>
        <a:bodyPr/>
        <a:lstStyle/>
        <a:p>
          <a:endParaRPr lang="pl-PL"/>
        </a:p>
      </dgm:t>
    </dgm:pt>
    <dgm:pt modelId="{0D310576-9F9C-42F2-A9FF-A2A58DC19E59}" type="pres">
      <dgm:prSet presAssocID="{85A22080-96D7-4971-BDCF-391FBDF2332B}" presName="connTx" presStyleLbl="parChTrans1D2" presStyleIdx="4" presStyleCnt="5"/>
      <dgm:spPr/>
      <dgm:t>
        <a:bodyPr/>
        <a:lstStyle/>
        <a:p>
          <a:endParaRPr lang="pl-PL"/>
        </a:p>
      </dgm:t>
    </dgm:pt>
    <dgm:pt modelId="{998264E7-634C-45D7-9829-1E7611F455F4}" type="pres">
      <dgm:prSet presAssocID="{329181AF-C267-4895-AACE-33C05524948C}" presName="root2" presStyleCnt="0"/>
      <dgm:spPr/>
    </dgm:pt>
    <dgm:pt modelId="{FC820DDC-BB2E-44EB-A711-33A26904089F}" type="pres">
      <dgm:prSet presAssocID="{329181AF-C267-4895-AACE-33C05524948C}" presName="LevelTwoTextNode" presStyleLbl="node2" presStyleIdx="4" presStyleCnt="5">
        <dgm:presLayoutVars>
          <dgm:chPref val="3"/>
        </dgm:presLayoutVars>
      </dgm:prSet>
      <dgm:spPr/>
      <dgm:t>
        <a:bodyPr/>
        <a:lstStyle/>
        <a:p>
          <a:endParaRPr lang="pl-PL"/>
        </a:p>
      </dgm:t>
    </dgm:pt>
    <dgm:pt modelId="{CEB9867A-2745-42AF-9264-FC55CD3899F2}" type="pres">
      <dgm:prSet presAssocID="{329181AF-C267-4895-AACE-33C05524948C}" presName="level3hierChild" presStyleCnt="0"/>
      <dgm:spPr/>
    </dgm:pt>
  </dgm:ptLst>
  <dgm:cxnLst>
    <dgm:cxn modelId="{0F0D76EE-9B40-4E28-8B67-5936C7019834}" type="presOf" srcId="{44FD65CA-35C1-4A4F-B91B-D887B4332996}" destId="{64CCF25E-ADB3-4279-B695-A505D1365EF9}" srcOrd="0" destOrd="0" presId="urn:microsoft.com/office/officeart/2005/8/layout/hierarchy2"/>
    <dgm:cxn modelId="{C8ED398B-FE84-4B9B-B4BF-84AB664ACCD7}" type="presOf" srcId="{0F309688-C584-4446-AA39-6240DBFFD571}" destId="{C8BF88F5-E650-49EA-BDF4-9220EEA85C18}" srcOrd="1" destOrd="0" presId="urn:microsoft.com/office/officeart/2005/8/layout/hierarchy2"/>
    <dgm:cxn modelId="{B485BCAF-3DFE-45BA-A795-F2B71A69DDDB}" type="presOf" srcId="{85A22080-96D7-4971-BDCF-391FBDF2332B}" destId="{0D310576-9F9C-42F2-A9FF-A2A58DC19E59}" srcOrd="1" destOrd="0" presId="urn:microsoft.com/office/officeart/2005/8/layout/hierarchy2"/>
    <dgm:cxn modelId="{80D5D575-D182-4C0E-B079-4F3E07A99605}" srcId="{44FD65CA-35C1-4A4F-B91B-D887B4332996}" destId="{84C3DAEA-9637-4C3B-9028-F0D09BC184FD}" srcOrd="1" destOrd="0" parTransId="{3E36838C-2535-4FEB-8E32-7CE5D59D8282}" sibTransId="{605894DF-0766-41A1-8FD3-7556A46F2700}"/>
    <dgm:cxn modelId="{65840400-5BD8-40F3-A21A-647ABDF91F4D}" type="presOf" srcId="{388F6661-8766-4461-BD97-8257E0BA0A1A}" destId="{5FECF4DD-DB18-4D2E-BF5D-68E0A0C9BB4D}" srcOrd="0" destOrd="0" presId="urn:microsoft.com/office/officeart/2005/8/layout/hierarchy2"/>
    <dgm:cxn modelId="{5AE8AAC7-48C7-40C9-A048-1218DF6B352C}" type="presOf" srcId="{3E36838C-2535-4FEB-8E32-7CE5D59D8282}" destId="{F650AF8E-C6CB-4560-BCDC-136A7070A0C5}" srcOrd="0" destOrd="0" presId="urn:microsoft.com/office/officeart/2005/8/layout/hierarchy2"/>
    <dgm:cxn modelId="{9BA2153A-D3C8-4B07-84FF-02504DDE0315}" type="presOf" srcId="{388F6661-8766-4461-BD97-8257E0BA0A1A}" destId="{438C6573-BC7A-4695-81B5-090510B0CC0F}" srcOrd="1" destOrd="0" presId="urn:microsoft.com/office/officeart/2005/8/layout/hierarchy2"/>
    <dgm:cxn modelId="{A3768D6F-2416-4485-9FA0-AAAC1DCCABFA}" type="presOf" srcId="{84C3DAEA-9637-4C3B-9028-F0D09BC184FD}" destId="{11A08D49-61CF-406D-8F39-BD8A9D62242D}" srcOrd="0" destOrd="0" presId="urn:microsoft.com/office/officeart/2005/8/layout/hierarchy2"/>
    <dgm:cxn modelId="{9513E9FA-3D5A-4025-9569-CB0246881B5B}" type="presOf" srcId="{6A9588A2-3431-40B1-BA1E-5065E817A0C0}" destId="{7864F04C-C86F-47FB-A0AF-A16A6321967D}" srcOrd="0" destOrd="0" presId="urn:microsoft.com/office/officeart/2005/8/layout/hierarchy2"/>
    <dgm:cxn modelId="{44B09E13-BF18-427B-AAD1-57BD5DD7DFA1}" srcId="{44FD65CA-35C1-4A4F-B91B-D887B4332996}" destId="{98B6D983-C5A0-4B60-B493-5E0664C471B6}" srcOrd="2" destOrd="0" parTransId="{0F309688-C584-4446-AA39-6240DBFFD571}" sibTransId="{C085987D-4A73-4D9D-B08D-41FA339D25C2}"/>
    <dgm:cxn modelId="{FF85EF1D-03DC-4F06-AA0B-A26FAB48B311}" type="presOf" srcId="{0F309688-C584-4446-AA39-6240DBFFD571}" destId="{26EB418D-E85E-47FD-91AC-D4C09C39E29B}" srcOrd="0" destOrd="0" presId="urn:microsoft.com/office/officeart/2005/8/layout/hierarchy2"/>
    <dgm:cxn modelId="{513DCC66-841D-47D9-9A65-F7B9BBF12C74}" type="presOf" srcId="{A02E84B8-E5AC-48ED-AE67-13308F0B3689}" destId="{23E6257A-9850-497B-A1A4-89F9D51C4A33}" srcOrd="0" destOrd="0" presId="urn:microsoft.com/office/officeart/2005/8/layout/hierarchy2"/>
    <dgm:cxn modelId="{2733FE23-B805-4250-949D-80D2B6D21A2C}" type="presOf" srcId="{1E2C2EF9-F223-4544-B900-543E1C5A430F}" destId="{2BAE6B30-3FC2-4029-B556-48A03B3841CA}" srcOrd="0" destOrd="0" presId="urn:microsoft.com/office/officeart/2005/8/layout/hierarchy2"/>
    <dgm:cxn modelId="{3AC95229-BD30-4BAB-BEBC-B57755052A5D}" type="presOf" srcId="{3E36838C-2535-4FEB-8E32-7CE5D59D8282}" destId="{C1F3C590-754D-4B04-9C4B-5A3CD3BB94E5}" srcOrd="1" destOrd="0" presId="urn:microsoft.com/office/officeart/2005/8/layout/hierarchy2"/>
    <dgm:cxn modelId="{5A330F18-A445-4411-9338-777292F70662}" srcId="{CCE94CDA-C953-4EF3-9B67-A1831539FDA8}" destId="{44FD65CA-35C1-4A4F-B91B-D887B4332996}" srcOrd="0" destOrd="0" parTransId="{628E2D8F-7238-46D2-9182-72D4FEB1FFF0}" sibTransId="{BDA3794F-7B7A-4912-AAB2-88945B2C853E}"/>
    <dgm:cxn modelId="{597B1BA6-8C84-42CA-A503-09246CC5B841}" type="presOf" srcId="{6A9588A2-3431-40B1-BA1E-5065E817A0C0}" destId="{DAEAC192-4A31-494F-8CF7-48E70CCFB46A}" srcOrd="1" destOrd="0" presId="urn:microsoft.com/office/officeart/2005/8/layout/hierarchy2"/>
    <dgm:cxn modelId="{64E0945A-DA33-45E5-B0BA-60774D82FD8E}" type="presOf" srcId="{329181AF-C267-4895-AACE-33C05524948C}" destId="{FC820DDC-BB2E-44EB-A711-33A26904089F}" srcOrd="0" destOrd="0" presId="urn:microsoft.com/office/officeart/2005/8/layout/hierarchy2"/>
    <dgm:cxn modelId="{3824CC83-57FE-4CAD-970C-90CC43AE7EC2}" srcId="{44FD65CA-35C1-4A4F-B91B-D887B4332996}" destId="{329181AF-C267-4895-AACE-33C05524948C}" srcOrd="4" destOrd="0" parTransId="{85A22080-96D7-4971-BDCF-391FBDF2332B}" sibTransId="{1B007817-03E7-404E-8800-49DBA058D6C2}"/>
    <dgm:cxn modelId="{EF6B88C8-DCC9-4187-BC73-1D5B8FD2D317}" type="presOf" srcId="{85A22080-96D7-4971-BDCF-391FBDF2332B}" destId="{8CBEEE5E-A580-4D53-B74C-5575B0C86E3A}" srcOrd="0" destOrd="0" presId="urn:microsoft.com/office/officeart/2005/8/layout/hierarchy2"/>
    <dgm:cxn modelId="{9486325F-A4DB-4982-9DA1-8C6894B7810A}" type="presOf" srcId="{98B6D983-C5A0-4B60-B493-5E0664C471B6}" destId="{7E8AE66D-72E7-49D6-8638-0573D3F0D053}" srcOrd="0" destOrd="0" presId="urn:microsoft.com/office/officeart/2005/8/layout/hierarchy2"/>
    <dgm:cxn modelId="{8212936D-8576-428C-A9C9-20DD62F7CA09}" srcId="{44FD65CA-35C1-4A4F-B91B-D887B4332996}" destId="{A02E84B8-E5AC-48ED-AE67-13308F0B3689}" srcOrd="3" destOrd="0" parTransId="{388F6661-8766-4461-BD97-8257E0BA0A1A}" sibTransId="{3E89AC84-047F-4707-A17D-D81880ACEC2C}"/>
    <dgm:cxn modelId="{4A0AEFF9-BFAA-4E17-91BE-F46221AE3794}" srcId="{44FD65CA-35C1-4A4F-B91B-D887B4332996}" destId="{1E2C2EF9-F223-4544-B900-543E1C5A430F}" srcOrd="0" destOrd="0" parTransId="{6A9588A2-3431-40B1-BA1E-5065E817A0C0}" sibTransId="{F2219FFA-E43B-49D4-90F8-1E725A9E94C3}"/>
    <dgm:cxn modelId="{19E7EFEC-48B2-4A82-AE99-FA02CCCE7CB3}" type="presOf" srcId="{CCE94CDA-C953-4EF3-9B67-A1831539FDA8}" destId="{79A3E25A-252F-4B63-B26B-F6796E0318CA}" srcOrd="0" destOrd="0" presId="urn:microsoft.com/office/officeart/2005/8/layout/hierarchy2"/>
    <dgm:cxn modelId="{0CE75F31-0BCE-4AC2-BF35-1FEB73214913}" type="presParOf" srcId="{79A3E25A-252F-4B63-B26B-F6796E0318CA}" destId="{7CA570DC-16B0-4031-BD37-B3918CB8BB67}" srcOrd="0" destOrd="0" presId="urn:microsoft.com/office/officeart/2005/8/layout/hierarchy2"/>
    <dgm:cxn modelId="{B618566D-74AE-4AC6-BCBB-452589B1FC4A}" type="presParOf" srcId="{7CA570DC-16B0-4031-BD37-B3918CB8BB67}" destId="{64CCF25E-ADB3-4279-B695-A505D1365EF9}" srcOrd="0" destOrd="0" presId="urn:microsoft.com/office/officeart/2005/8/layout/hierarchy2"/>
    <dgm:cxn modelId="{11E7C12F-50CD-4D55-A024-3BF6942D53E8}" type="presParOf" srcId="{7CA570DC-16B0-4031-BD37-B3918CB8BB67}" destId="{0E33EDFA-A287-43C3-B5CE-2A4CE55098C3}" srcOrd="1" destOrd="0" presId="urn:microsoft.com/office/officeart/2005/8/layout/hierarchy2"/>
    <dgm:cxn modelId="{BCD3E6DB-593D-4FBE-ADA7-0705F590B2C6}" type="presParOf" srcId="{0E33EDFA-A287-43C3-B5CE-2A4CE55098C3}" destId="{7864F04C-C86F-47FB-A0AF-A16A6321967D}" srcOrd="0" destOrd="0" presId="urn:microsoft.com/office/officeart/2005/8/layout/hierarchy2"/>
    <dgm:cxn modelId="{1EB3417E-6929-475C-A4F6-157BFC497098}" type="presParOf" srcId="{7864F04C-C86F-47FB-A0AF-A16A6321967D}" destId="{DAEAC192-4A31-494F-8CF7-48E70CCFB46A}" srcOrd="0" destOrd="0" presId="urn:microsoft.com/office/officeart/2005/8/layout/hierarchy2"/>
    <dgm:cxn modelId="{6A01D2D7-8E5A-462E-951F-3394A7815353}" type="presParOf" srcId="{0E33EDFA-A287-43C3-B5CE-2A4CE55098C3}" destId="{434283BA-632B-4830-A70C-761D3E72C5FB}" srcOrd="1" destOrd="0" presId="urn:microsoft.com/office/officeart/2005/8/layout/hierarchy2"/>
    <dgm:cxn modelId="{69798635-FBD7-413F-8504-33583AEC3AB8}" type="presParOf" srcId="{434283BA-632B-4830-A70C-761D3E72C5FB}" destId="{2BAE6B30-3FC2-4029-B556-48A03B3841CA}" srcOrd="0" destOrd="0" presId="urn:microsoft.com/office/officeart/2005/8/layout/hierarchy2"/>
    <dgm:cxn modelId="{66040463-26DC-4162-94CE-FE3500E19AEA}" type="presParOf" srcId="{434283BA-632B-4830-A70C-761D3E72C5FB}" destId="{CDA6BCDC-9ED2-4D65-82A9-0589D5F323B4}" srcOrd="1" destOrd="0" presId="urn:microsoft.com/office/officeart/2005/8/layout/hierarchy2"/>
    <dgm:cxn modelId="{5063F15D-E6BE-467B-98C5-F4CFACC0684A}" type="presParOf" srcId="{0E33EDFA-A287-43C3-B5CE-2A4CE55098C3}" destId="{F650AF8E-C6CB-4560-BCDC-136A7070A0C5}" srcOrd="2" destOrd="0" presId="urn:microsoft.com/office/officeart/2005/8/layout/hierarchy2"/>
    <dgm:cxn modelId="{40707F42-705C-4BC8-812E-B27A162CD019}" type="presParOf" srcId="{F650AF8E-C6CB-4560-BCDC-136A7070A0C5}" destId="{C1F3C590-754D-4B04-9C4B-5A3CD3BB94E5}" srcOrd="0" destOrd="0" presId="urn:microsoft.com/office/officeart/2005/8/layout/hierarchy2"/>
    <dgm:cxn modelId="{00CFFEBA-AAAF-4026-87FA-53700DD7E89A}" type="presParOf" srcId="{0E33EDFA-A287-43C3-B5CE-2A4CE55098C3}" destId="{C4A3EE1D-35EC-4965-AC1A-D8E4DF9C9075}" srcOrd="3" destOrd="0" presId="urn:microsoft.com/office/officeart/2005/8/layout/hierarchy2"/>
    <dgm:cxn modelId="{32130F9C-FA95-4EB7-A7EF-3E8823AD4477}" type="presParOf" srcId="{C4A3EE1D-35EC-4965-AC1A-D8E4DF9C9075}" destId="{11A08D49-61CF-406D-8F39-BD8A9D62242D}" srcOrd="0" destOrd="0" presId="urn:microsoft.com/office/officeart/2005/8/layout/hierarchy2"/>
    <dgm:cxn modelId="{67E6640A-2144-4C90-AF51-E29295393169}" type="presParOf" srcId="{C4A3EE1D-35EC-4965-AC1A-D8E4DF9C9075}" destId="{496CCFEF-6984-4CF9-BDE2-32A273C5A37D}" srcOrd="1" destOrd="0" presId="urn:microsoft.com/office/officeart/2005/8/layout/hierarchy2"/>
    <dgm:cxn modelId="{FF99BD65-D3B3-40A9-8030-73B56FAA1B8E}" type="presParOf" srcId="{0E33EDFA-A287-43C3-B5CE-2A4CE55098C3}" destId="{26EB418D-E85E-47FD-91AC-D4C09C39E29B}" srcOrd="4" destOrd="0" presId="urn:microsoft.com/office/officeart/2005/8/layout/hierarchy2"/>
    <dgm:cxn modelId="{AA2388C7-4DE0-4940-BE60-37F0F330D6D7}" type="presParOf" srcId="{26EB418D-E85E-47FD-91AC-D4C09C39E29B}" destId="{C8BF88F5-E650-49EA-BDF4-9220EEA85C18}" srcOrd="0" destOrd="0" presId="urn:microsoft.com/office/officeart/2005/8/layout/hierarchy2"/>
    <dgm:cxn modelId="{A827142A-B58B-4538-B8F5-B1A85FAA721C}" type="presParOf" srcId="{0E33EDFA-A287-43C3-B5CE-2A4CE55098C3}" destId="{48A22CB6-FA9C-436D-AA71-6DF7609775A7}" srcOrd="5" destOrd="0" presId="urn:microsoft.com/office/officeart/2005/8/layout/hierarchy2"/>
    <dgm:cxn modelId="{EE9D6C32-808B-447D-9E9F-36BCA8F43663}" type="presParOf" srcId="{48A22CB6-FA9C-436D-AA71-6DF7609775A7}" destId="{7E8AE66D-72E7-49D6-8638-0573D3F0D053}" srcOrd="0" destOrd="0" presId="urn:microsoft.com/office/officeart/2005/8/layout/hierarchy2"/>
    <dgm:cxn modelId="{462B792C-C5FF-4D81-94E8-1926EB3C7222}" type="presParOf" srcId="{48A22CB6-FA9C-436D-AA71-6DF7609775A7}" destId="{0B9C6E28-C0DF-43BC-B04D-3A51131F4302}" srcOrd="1" destOrd="0" presId="urn:microsoft.com/office/officeart/2005/8/layout/hierarchy2"/>
    <dgm:cxn modelId="{1360D64E-9830-463A-9C98-DDED47B40E39}" type="presParOf" srcId="{0E33EDFA-A287-43C3-B5CE-2A4CE55098C3}" destId="{5FECF4DD-DB18-4D2E-BF5D-68E0A0C9BB4D}" srcOrd="6" destOrd="0" presId="urn:microsoft.com/office/officeart/2005/8/layout/hierarchy2"/>
    <dgm:cxn modelId="{270D30BC-8AEB-4094-9795-D4568CFA6C90}" type="presParOf" srcId="{5FECF4DD-DB18-4D2E-BF5D-68E0A0C9BB4D}" destId="{438C6573-BC7A-4695-81B5-090510B0CC0F}" srcOrd="0" destOrd="0" presId="urn:microsoft.com/office/officeart/2005/8/layout/hierarchy2"/>
    <dgm:cxn modelId="{CDE0BE06-C75C-4CD5-9332-8F18C0BD68CB}" type="presParOf" srcId="{0E33EDFA-A287-43C3-B5CE-2A4CE55098C3}" destId="{8B546B6E-53CA-4784-98F4-B8F45C6EEDF9}" srcOrd="7" destOrd="0" presId="urn:microsoft.com/office/officeart/2005/8/layout/hierarchy2"/>
    <dgm:cxn modelId="{40EE0ECE-8B5F-4234-9399-D21BF4882040}" type="presParOf" srcId="{8B546B6E-53CA-4784-98F4-B8F45C6EEDF9}" destId="{23E6257A-9850-497B-A1A4-89F9D51C4A33}" srcOrd="0" destOrd="0" presId="urn:microsoft.com/office/officeart/2005/8/layout/hierarchy2"/>
    <dgm:cxn modelId="{7EC611CE-AE58-4636-9698-5A2A2B3D426F}" type="presParOf" srcId="{8B546B6E-53CA-4784-98F4-B8F45C6EEDF9}" destId="{408523F5-5027-4B5C-803C-8C345FB6A26D}" srcOrd="1" destOrd="0" presId="urn:microsoft.com/office/officeart/2005/8/layout/hierarchy2"/>
    <dgm:cxn modelId="{5BF6FE95-4001-4857-BAC9-33B2C548CE2C}" type="presParOf" srcId="{0E33EDFA-A287-43C3-B5CE-2A4CE55098C3}" destId="{8CBEEE5E-A580-4D53-B74C-5575B0C86E3A}" srcOrd="8" destOrd="0" presId="urn:microsoft.com/office/officeart/2005/8/layout/hierarchy2"/>
    <dgm:cxn modelId="{7238F383-03AA-4F37-BE2C-CAD0FD114772}" type="presParOf" srcId="{8CBEEE5E-A580-4D53-B74C-5575B0C86E3A}" destId="{0D310576-9F9C-42F2-A9FF-A2A58DC19E59}" srcOrd="0" destOrd="0" presId="urn:microsoft.com/office/officeart/2005/8/layout/hierarchy2"/>
    <dgm:cxn modelId="{0826555B-116C-467C-994C-CC2A95B75BDB}" type="presParOf" srcId="{0E33EDFA-A287-43C3-B5CE-2A4CE55098C3}" destId="{998264E7-634C-45D7-9829-1E7611F455F4}" srcOrd="9" destOrd="0" presId="urn:microsoft.com/office/officeart/2005/8/layout/hierarchy2"/>
    <dgm:cxn modelId="{7A160D4A-04C5-4BE4-81BA-A86CC47A1D2D}" type="presParOf" srcId="{998264E7-634C-45D7-9829-1E7611F455F4}" destId="{FC820DDC-BB2E-44EB-A711-33A26904089F}" srcOrd="0" destOrd="0" presId="urn:microsoft.com/office/officeart/2005/8/layout/hierarchy2"/>
    <dgm:cxn modelId="{D099083E-B723-4C3B-B044-D5F9B40D4C9D}" type="presParOf" srcId="{998264E7-634C-45D7-9829-1E7611F455F4}" destId="{CEB9867A-2745-42AF-9264-FC55CD3899F2}" srcOrd="1" destOrd="0" presId="urn:microsoft.com/office/officeart/2005/8/layout/hierarchy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B7D974-F63C-41EF-BCBA-E6838266A66C}"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pl-PL"/>
        </a:p>
      </dgm:t>
    </dgm:pt>
    <dgm:pt modelId="{23DEE234-DD01-4F90-9E0B-F6B5AAE7F8FF}">
      <dgm:prSet phldrT="[Tekst]"/>
      <dgm:spPr/>
      <dgm:t>
        <a:bodyPr/>
        <a:lstStyle/>
        <a:p>
          <a:r>
            <a:rPr lang="pl-PL"/>
            <a:t>TraxxPlayer.Common</a:t>
          </a:r>
        </a:p>
      </dgm:t>
    </dgm:pt>
    <dgm:pt modelId="{02FDD475-8BE8-4938-8EE2-EEE571CA0734}" type="parTrans" cxnId="{8C2309CB-6B53-4DCF-A534-D7F70637F71C}">
      <dgm:prSet/>
      <dgm:spPr/>
      <dgm:t>
        <a:bodyPr/>
        <a:lstStyle/>
        <a:p>
          <a:endParaRPr lang="pl-PL"/>
        </a:p>
      </dgm:t>
    </dgm:pt>
    <dgm:pt modelId="{50856852-2885-48F4-B5C7-9718377DAD4D}" type="sibTrans" cxnId="{8C2309CB-6B53-4DCF-A534-D7F70637F71C}">
      <dgm:prSet/>
      <dgm:spPr/>
      <dgm:t>
        <a:bodyPr/>
        <a:lstStyle/>
        <a:p>
          <a:endParaRPr lang="pl-PL"/>
        </a:p>
      </dgm:t>
    </dgm:pt>
    <dgm:pt modelId="{4503F70A-1FEB-4089-B67D-C404657B31B8}">
      <dgm:prSet phldrT="[Tekst]"/>
      <dgm:spPr/>
      <dgm:t>
        <a:bodyPr/>
        <a:lstStyle/>
        <a:p>
          <a:r>
            <a:rPr lang="pl-PL"/>
            <a:t>Enums and constants</a:t>
          </a:r>
        </a:p>
      </dgm:t>
    </dgm:pt>
    <dgm:pt modelId="{780ECAF1-DCB4-4DFA-9613-98B7F8793C92}" type="parTrans" cxnId="{C8D48919-E1D0-4D8D-AB9C-3AACB831FC3E}">
      <dgm:prSet/>
      <dgm:spPr/>
      <dgm:t>
        <a:bodyPr/>
        <a:lstStyle/>
        <a:p>
          <a:endParaRPr lang="pl-PL"/>
        </a:p>
      </dgm:t>
    </dgm:pt>
    <dgm:pt modelId="{991B4ED3-85A8-4050-AD45-677C88E44389}" type="sibTrans" cxnId="{C8D48919-E1D0-4D8D-AB9C-3AACB831FC3E}">
      <dgm:prSet/>
      <dgm:spPr/>
      <dgm:t>
        <a:bodyPr/>
        <a:lstStyle/>
        <a:p>
          <a:endParaRPr lang="pl-PL"/>
        </a:p>
      </dgm:t>
    </dgm:pt>
    <dgm:pt modelId="{9CF857E5-C7A1-424D-8AF4-CA325C5B6757}">
      <dgm:prSet phldrT="[Tekst]"/>
      <dgm:spPr/>
      <dgm:t>
        <a:bodyPr/>
        <a:lstStyle/>
        <a:p>
          <a:r>
            <a:rPr lang="pl-PL"/>
            <a:t>Exceptions</a:t>
          </a:r>
        </a:p>
      </dgm:t>
    </dgm:pt>
    <dgm:pt modelId="{694C0A46-DED0-4EE2-A1F6-9CA695100C6C}" type="parTrans" cxnId="{8C5EF3DF-039F-4D32-8C13-ED8A3DBB3F87}">
      <dgm:prSet/>
      <dgm:spPr/>
      <dgm:t>
        <a:bodyPr/>
        <a:lstStyle/>
        <a:p>
          <a:endParaRPr lang="pl-PL"/>
        </a:p>
      </dgm:t>
    </dgm:pt>
    <dgm:pt modelId="{F12C7FBC-7185-46CE-9978-2B62927EE5F3}" type="sibTrans" cxnId="{8C5EF3DF-039F-4D32-8C13-ED8A3DBB3F87}">
      <dgm:prSet/>
      <dgm:spPr/>
      <dgm:t>
        <a:bodyPr/>
        <a:lstStyle/>
        <a:p>
          <a:endParaRPr lang="pl-PL"/>
        </a:p>
      </dgm:t>
    </dgm:pt>
    <dgm:pt modelId="{5079807D-94AF-4F68-91F4-92705DF9F0B9}">
      <dgm:prSet/>
      <dgm:spPr/>
      <dgm:t>
        <a:bodyPr/>
        <a:lstStyle/>
        <a:p>
          <a:r>
            <a:rPr lang="pl-PL"/>
            <a:t>Helpers</a:t>
          </a:r>
        </a:p>
      </dgm:t>
    </dgm:pt>
    <dgm:pt modelId="{2ABF1CDD-148D-40DC-B6F9-521D3C1925C1}" type="parTrans" cxnId="{8ADCAC5A-B968-4414-8F6F-4A946B3F224A}">
      <dgm:prSet/>
      <dgm:spPr/>
      <dgm:t>
        <a:bodyPr/>
        <a:lstStyle/>
        <a:p>
          <a:endParaRPr lang="pl-PL"/>
        </a:p>
      </dgm:t>
    </dgm:pt>
    <dgm:pt modelId="{A3667437-3CD4-4981-A3F0-52F00C548C6B}" type="sibTrans" cxnId="{8ADCAC5A-B968-4414-8F6F-4A946B3F224A}">
      <dgm:prSet/>
      <dgm:spPr/>
      <dgm:t>
        <a:bodyPr/>
        <a:lstStyle/>
        <a:p>
          <a:endParaRPr lang="pl-PL"/>
        </a:p>
      </dgm:t>
    </dgm:pt>
    <dgm:pt modelId="{8D945B72-1713-4121-BB0B-2CE87640BA05}">
      <dgm:prSet/>
      <dgm:spPr/>
      <dgm:t>
        <a:bodyPr/>
        <a:lstStyle/>
        <a:p>
          <a:r>
            <a:rPr lang="pl-PL"/>
            <a:t>Messages</a:t>
          </a:r>
        </a:p>
      </dgm:t>
    </dgm:pt>
    <dgm:pt modelId="{32839ED9-CDAC-4B53-B88B-2822282451C8}" type="parTrans" cxnId="{926257BF-48BB-4A43-8964-F3C63E28F195}">
      <dgm:prSet/>
      <dgm:spPr/>
      <dgm:t>
        <a:bodyPr/>
        <a:lstStyle/>
        <a:p>
          <a:endParaRPr lang="pl-PL"/>
        </a:p>
      </dgm:t>
    </dgm:pt>
    <dgm:pt modelId="{96BE171E-B193-492B-832C-5CCDD34110C2}" type="sibTrans" cxnId="{926257BF-48BB-4A43-8964-F3C63E28F195}">
      <dgm:prSet/>
      <dgm:spPr/>
      <dgm:t>
        <a:bodyPr/>
        <a:lstStyle/>
        <a:p>
          <a:endParaRPr lang="pl-PL"/>
        </a:p>
      </dgm:t>
    </dgm:pt>
    <dgm:pt modelId="{36D238D7-7564-49DC-8BDA-613276F5962A}">
      <dgm:prSet/>
      <dgm:spPr/>
      <dgm:t>
        <a:bodyPr/>
        <a:lstStyle/>
        <a:p>
          <a:r>
            <a:rPr lang="pl-PL"/>
            <a:t>Models</a:t>
          </a:r>
        </a:p>
      </dgm:t>
    </dgm:pt>
    <dgm:pt modelId="{424494F1-1990-497F-A97C-E8FDD390A1D0}" type="parTrans" cxnId="{7657F183-1AC6-44CA-9B53-3E2E97CB8160}">
      <dgm:prSet/>
      <dgm:spPr/>
      <dgm:t>
        <a:bodyPr/>
        <a:lstStyle/>
        <a:p>
          <a:endParaRPr lang="pl-PL"/>
        </a:p>
      </dgm:t>
    </dgm:pt>
    <dgm:pt modelId="{CA20920D-640E-4AEA-ABB3-FA51A149E549}" type="sibTrans" cxnId="{7657F183-1AC6-44CA-9B53-3E2E97CB8160}">
      <dgm:prSet/>
      <dgm:spPr/>
      <dgm:t>
        <a:bodyPr/>
        <a:lstStyle/>
        <a:p>
          <a:endParaRPr lang="pl-PL"/>
        </a:p>
      </dgm:t>
    </dgm:pt>
    <dgm:pt modelId="{67E9E360-D374-4D4F-A1C1-68E60F14B331}" type="pres">
      <dgm:prSet presAssocID="{77B7D974-F63C-41EF-BCBA-E6838266A66C}" presName="diagram" presStyleCnt="0">
        <dgm:presLayoutVars>
          <dgm:chPref val="1"/>
          <dgm:dir/>
          <dgm:animOne val="branch"/>
          <dgm:animLvl val="lvl"/>
          <dgm:resizeHandles/>
        </dgm:presLayoutVars>
      </dgm:prSet>
      <dgm:spPr/>
    </dgm:pt>
    <dgm:pt modelId="{05FB55A1-EC3D-4FC9-B554-29C0A0D3FDEA}" type="pres">
      <dgm:prSet presAssocID="{23DEE234-DD01-4F90-9E0B-F6B5AAE7F8FF}" presName="root" presStyleCnt="0"/>
      <dgm:spPr/>
    </dgm:pt>
    <dgm:pt modelId="{1AAF0E86-CF00-4B33-AD01-272E2F9523B9}" type="pres">
      <dgm:prSet presAssocID="{23DEE234-DD01-4F90-9E0B-F6B5AAE7F8FF}" presName="rootComposite" presStyleCnt="0"/>
      <dgm:spPr/>
    </dgm:pt>
    <dgm:pt modelId="{ABD9BF69-0680-4C14-8098-9AE6409D5708}" type="pres">
      <dgm:prSet presAssocID="{23DEE234-DD01-4F90-9E0B-F6B5AAE7F8FF}" presName="rootText" presStyleLbl="node1" presStyleIdx="0" presStyleCnt="1"/>
      <dgm:spPr/>
    </dgm:pt>
    <dgm:pt modelId="{E35CD84E-A57B-4406-8C3F-616EB789BDB1}" type="pres">
      <dgm:prSet presAssocID="{23DEE234-DD01-4F90-9E0B-F6B5AAE7F8FF}" presName="rootConnector" presStyleLbl="node1" presStyleIdx="0" presStyleCnt="1"/>
      <dgm:spPr/>
    </dgm:pt>
    <dgm:pt modelId="{195A2F6F-70F7-4862-A719-A8B6A426B0B0}" type="pres">
      <dgm:prSet presAssocID="{23DEE234-DD01-4F90-9E0B-F6B5AAE7F8FF}" presName="childShape" presStyleCnt="0"/>
      <dgm:spPr/>
    </dgm:pt>
    <dgm:pt modelId="{8B561ED1-643E-43F0-825A-D5D6C78F3E1A}" type="pres">
      <dgm:prSet presAssocID="{780ECAF1-DCB4-4DFA-9613-98B7F8793C92}" presName="Name13" presStyleLbl="parChTrans1D2" presStyleIdx="0" presStyleCnt="5"/>
      <dgm:spPr/>
    </dgm:pt>
    <dgm:pt modelId="{1BE162CA-AB73-48AC-8E10-986A0644F76C}" type="pres">
      <dgm:prSet presAssocID="{4503F70A-1FEB-4089-B67D-C404657B31B8}" presName="childText" presStyleLbl="bgAcc1" presStyleIdx="0" presStyleCnt="5">
        <dgm:presLayoutVars>
          <dgm:bulletEnabled val="1"/>
        </dgm:presLayoutVars>
      </dgm:prSet>
      <dgm:spPr/>
    </dgm:pt>
    <dgm:pt modelId="{A9C6E86D-9F89-4DEE-A836-9942E4B9A9A7}" type="pres">
      <dgm:prSet presAssocID="{694C0A46-DED0-4EE2-A1F6-9CA695100C6C}" presName="Name13" presStyleLbl="parChTrans1D2" presStyleIdx="1" presStyleCnt="5"/>
      <dgm:spPr/>
    </dgm:pt>
    <dgm:pt modelId="{EC25A7AB-3062-4855-AC73-284EA9B1510A}" type="pres">
      <dgm:prSet presAssocID="{9CF857E5-C7A1-424D-8AF4-CA325C5B6757}" presName="childText" presStyleLbl="bgAcc1" presStyleIdx="1" presStyleCnt="5">
        <dgm:presLayoutVars>
          <dgm:bulletEnabled val="1"/>
        </dgm:presLayoutVars>
      </dgm:prSet>
      <dgm:spPr/>
    </dgm:pt>
    <dgm:pt modelId="{B94D4DA3-F6C5-4C6C-A86F-996DC889E95A}" type="pres">
      <dgm:prSet presAssocID="{2ABF1CDD-148D-40DC-B6F9-521D3C1925C1}" presName="Name13" presStyleLbl="parChTrans1D2" presStyleIdx="2" presStyleCnt="5"/>
      <dgm:spPr/>
    </dgm:pt>
    <dgm:pt modelId="{FF7D9EA2-7840-45E0-894D-02AB44ACFA27}" type="pres">
      <dgm:prSet presAssocID="{5079807D-94AF-4F68-91F4-92705DF9F0B9}" presName="childText" presStyleLbl="bgAcc1" presStyleIdx="2" presStyleCnt="5">
        <dgm:presLayoutVars>
          <dgm:bulletEnabled val="1"/>
        </dgm:presLayoutVars>
      </dgm:prSet>
      <dgm:spPr/>
    </dgm:pt>
    <dgm:pt modelId="{9CDDCEE5-74AE-47DF-8280-D186C256C323}" type="pres">
      <dgm:prSet presAssocID="{32839ED9-CDAC-4B53-B88B-2822282451C8}" presName="Name13" presStyleLbl="parChTrans1D2" presStyleIdx="3" presStyleCnt="5"/>
      <dgm:spPr/>
    </dgm:pt>
    <dgm:pt modelId="{0F9E609D-8C9E-4E9B-8701-21FF46F06203}" type="pres">
      <dgm:prSet presAssocID="{8D945B72-1713-4121-BB0B-2CE87640BA05}" presName="childText" presStyleLbl="bgAcc1" presStyleIdx="3" presStyleCnt="5">
        <dgm:presLayoutVars>
          <dgm:bulletEnabled val="1"/>
        </dgm:presLayoutVars>
      </dgm:prSet>
      <dgm:spPr/>
    </dgm:pt>
    <dgm:pt modelId="{8455888C-2BC7-4CFB-8A3F-D51F390D3EAC}" type="pres">
      <dgm:prSet presAssocID="{424494F1-1990-497F-A97C-E8FDD390A1D0}" presName="Name13" presStyleLbl="parChTrans1D2" presStyleIdx="4" presStyleCnt="5"/>
      <dgm:spPr/>
    </dgm:pt>
    <dgm:pt modelId="{BC0296BB-FD84-46EE-8695-904F6167C4A4}" type="pres">
      <dgm:prSet presAssocID="{36D238D7-7564-49DC-8BDA-613276F5962A}" presName="childText" presStyleLbl="bgAcc1" presStyleIdx="4" presStyleCnt="5">
        <dgm:presLayoutVars>
          <dgm:bulletEnabled val="1"/>
        </dgm:presLayoutVars>
      </dgm:prSet>
      <dgm:spPr/>
    </dgm:pt>
  </dgm:ptLst>
  <dgm:cxnLst>
    <dgm:cxn modelId="{985A0B3D-B958-4935-B66E-566B466FECC7}" type="presOf" srcId="{32839ED9-CDAC-4B53-B88B-2822282451C8}" destId="{9CDDCEE5-74AE-47DF-8280-D186C256C323}" srcOrd="0" destOrd="0" presId="urn:microsoft.com/office/officeart/2005/8/layout/hierarchy3"/>
    <dgm:cxn modelId="{A0BF7344-CDB7-4425-B911-97CFF8E2B5AE}" type="presOf" srcId="{77B7D974-F63C-41EF-BCBA-E6838266A66C}" destId="{67E9E360-D374-4D4F-A1C1-68E60F14B331}" srcOrd="0" destOrd="0" presId="urn:microsoft.com/office/officeart/2005/8/layout/hierarchy3"/>
    <dgm:cxn modelId="{8C2309CB-6B53-4DCF-A534-D7F70637F71C}" srcId="{77B7D974-F63C-41EF-BCBA-E6838266A66C}" destId="{23DEE234-DD01-4F90-9E0B-F6B5AAE7F8FF}" srcOrd="0" destOrd="0" parTransId="{02FDD475-8BE8-4938-8EE2-EEE571CA0734}" sibTransId="{50856852-2885-48F4-B5C7-9718377DAD4D}"/>
    <dgm:cxn modelId="{C8D48919-E1D0-4D8D-AB9C-3AACB831FC3E}" srcId="{23DEE234-DD01-4F90-9E0B-F6B5AAE7F8FF}" destId="{4503F70A-1FEB-4089-B67D-C404657B31B8}" srcOrd="0" destOrd="0" parTransId="{780ECAF1-DCB4-4DFA-9613-98B7F8793C92}" sibTransId="{991B4ED3-85A8-4050-AD45-677C88E44389}"/>
    <dgm:cxn modelId="{15E8A7DE-3C62-446D-BC1A-1E6D027059B6}" type="presOf" srcId="{5079807D-94AF-4F68-91F4-92705DF9F0B9}" destId="{FF7D9EA2-7840-45E0-894D-02AB44ACFA27}" srcOrd="0" destOrd="0" presId="urn:microsoft.com/office/officeart/2005/8/layout/hierarchy3"/>
    <dgm:cxn modelId="{07B1359D-A0A3-44B0-A0E8-3F4D8440AE87}" type="presOf" srcId="{780ECAF1-DCB4-4DFA-9613-98B7F8793C92}" destId="{8B561ED1-643E-43F0-825A-D5D6C78F3E1A}" srcOrd="0" destOrd="0" presId="urn:microsoft.com/office/officeart/2005/8/layout/hierarchy3"/>
    <dgm:cxn modelId="{7657F183-1AC6-44CA-9B53-3E2E97CB8160}" srcId="{23DEE234-DD01-4F90-9E0B-F6B5AAE7F8FF}" destId="{36D238D7-7564-49DC-8BDA-613276F5962A}" srcOrd="4" destOrd="0" parTransId="{424494F1-1990-497F-A97C-E8FDD390A1D0}" sibTransId="{CA20920D-640E-4AEA-ABB3-FA51A149E549}"/>
    <dgm:cxn modelId="{BAEE709F-31C9-4320-8947-356BE012C77F}" type="presOf" srcId="{36D238D7-7564-49DC-8BDA-613276F5962A}" destId="{BC0296BB-FD84-46EE-8695-904F6167C4A4}" srcOrd="0" destOrd="0" presId="urn:microsoft.com/office/officeart/2005/8/layout/hierarchy3"/>
    <dgm:cxn modelId="{A0EB4E99-56DE-4972-AE02-CB5B8D12F333}" type="presOf" srcId="{23DEE234-DD01-4F90-9E0B-F6B5AAE7F8FF}" destId="{E35CD84E-A57B-4406-8C3F-616EB789BDB1}" srcOrd="1" destOrd="0" presId="urn:microsoft.com/office/officeart/2005/8/layout/hierarchy3"/>
    <dgm:cxn modelId="{32D9C997-BDA0-4619-B08C-8510B9DD2858}" type="presOf" srcId="{2ABF1CDD-148D-40DC-B6F9-521D3C1925C1}" destId="{B94D4DA3-F6C5-4C6C-A86F-996DC889E95A}" srcOrd="0" destOrd="0" presId="urn:microsoft.com/office/officeart/2005/8/layout/hierarchy3"/>
    <dgm:cxn modelId="{EA446CCD-AE25-4D50-B70D-9BE656424370}" type="presOf" srcId="{694C0A46-DED0-4EE2-A1F6-9CA695100C6C}" destId="{A9C6E86D-9F89-4DEE-A836-9942E4B9A9A7}" srcOrd="0" destOrd="0" presId="urn:microsoft.com/office/officeart/2005/8/layout/hierarchy3"/>
    <dgm:cxn modelId="{0E8ADE5F-F03C-4DE5-A299-DD96BB0AF5A4}" type="presOf" srcId="{9CF857E5-C7A1-424D-8AF4-CA325C5B6757}" destId="{EC25A7AB-3062-4855-AC73-284EA9B1510A}" srcOrd="0" destOrd="0" presId="urn:microsoft.com/office/officeart/2005/8/layout/hierarchy3"/>
    <dgm:cxn modelId="{8ADCAC5A-B968-4414-8F6F-4A946B3F224A}" srcId="{23DEE234-DD01-4F90-9E0B-F6B5AAE7F8FF}" destId="{5079807D-94AF-4F68-91F4-92705DF9F0B9}" srcOrd="2" destOrd="0" parTransId="{2ABF1CDD-148D-40DC-B6F9-521D3C1925C1}" sibTransId="{A3667437-3CD4-4981-A3F0-52F00C548C6B}"/>
    <dgm:cxn modelId="{8C5EF3DF-039F-4D32-8C13-ED8A3DBB3F87}" srcId="{23DEE234-DD01-4F90-9E0B-F6B5AAE7F8FF}" destId="{9CF857E5-C7A1-424D-8AF4-CA325C5B6757}" srcOrd="1" destOrd="0" parTransId="{694C0A46-DED0-4EE2-A1F6-9CA695100C6C}" sibTransId="{F12C7FBC-7185-46CE-9978-2B62927EE5F3}"/>
    <dgm:cxn modelId="{50A328A7-125D-4F9A-A8BD-B69372637FCA}" type="presOf" srcId="{424494F1-1990-497F-A97C-E8FDD390A1D0}" destId="{8455888C-2BC7-4CFB-8A3F-D51F390D3EAC}" srcOrd="0" destOrd="0" presId="urn:microsoft.com/office/officeart/2005/8/layout/hierarchy3"/>
    <dgm:cxn modelId="{8452E4BF-C6BD-4DA3-A9DF-4361C31DFE4E}" type="presOf" srcId="{8D945B72-1713-4121-BB0B-2CE87640BA05}" destId="{0F9E609D-8C9E-4E9B-8701-21FF46F06203}" srcOrd="0" destOrd="0" presId="urn:microsoft.com/office/officeart/2005/8/layout/hierarchy3"/>
    <dgm:cxn modelId="{788DEDAF-BC18-4F30-BFD6-E1C8BB3847A0}" type="presOf" srcId="{23DEE234-DD01-4F90-9E0B-F6B5AAE7F8FF}" destId="{ABD9BF69-0680-4C14-8098-9AE6409D5708}" srcOrd="0" destOrd="0" presId="urn:microsoft.com/office/officeart/2005/8/layout/hierarchy3"/>
    <dgm:cxn modelId="{926257BF-48BB-4A43-8964-F3C63E28F195}" srcId="{23DEE234-DD01-4F90-9E0B-F6B5AAE7F8FF}" destId="{8D945B72-1713-4121-BB0B-2CE87640BA05}" srcOrd="3" destOrd="0" parTransId="{32839ED9-CDAC-4B53-B88B-2822282451C8}" sibTransId="{96BE171E-B193-492B-832C-5CCDD34110C2}"/>
    <dgm:cxn modelId="{B23931E3-8756-4308-9E9F-2A2F5563AEF1}" type="presOf" srcId="{4503F70A-1FEB-4089-B67D-C404657B31B8}" destId="{1BE162CA-AB73-48AC-8E10-986A0644F76C}" srcOrd="0" destOrd="0" presId="urn:microsoft.com/office/officeart/2005/8/layout/hierarchy3"/>
    <dgm:cxn modelId="{CF622170-E23F-4D7D-8DB4-53938EA75161}" type="presParOf" srcId="{67E9E360-D374-4D4F-A1C1-68E60F14B331}" destId="{05FB55A1-EC3D-4FC9-B554-29C0A0D3FDEA}" srcOrd="0" destOrd="0" presId="urn:microsoft.com/office/officeart/2005/8/layout/hierarchy3"/>
    <dgm:cxn modelId="{21FD69BD-A3B4-4624-A292-58339E57AA2F}" type="presParOf" srcId="{05FB55A1-EC3D-4FC9-B554-29C0A0D3FDEA}" destId="{1AAF0E86-CF00-4B33-AD01-272E2F9523B9}" srcOrd="0" destOrd="0" presId="urn:microsoft.com/office/officeart/2005/8/layout/hierarchy3"/>
    <dgm:cxn modelId="{D8EDE880-E7B8-46E5-910F-95E1AF0B6F13}" type="presParOf" srcId="{1AAF0E86-CF00-4B33-AD01-272E2F9523B9}" destId="{ABD9BF69-0680-4C14-8098-9AE6409D5708}" srcOrd="0" destOrd="0" presId="urn:microsoft.com/office/officeart/2005/8/layout/hierarchy3"/>
    <dgm:cxn modelId="{FDA18AD2-5D31-4301-90AA-7996B02F70C4}" type="presParOf" srcId="{1AAF0E86-CF00-4B33-AD01-272E2F9523B9}" destId="{E35CD84E-A57B-4406-8C3F-616EB789BDB1}" srcOrd="1" destOrd="0" presId="urn:microsoft.com/office/officeart/2005/8/layout/hierarchy3"/>
    <dgm:cxn modelId="{82D8CBBF-912C-4BDA-AA1F-1B08F8F6EA65}" type="presParOf" srcId="{05FB55A1-EC3D-4FC9-B554-29C0A0D3FDEA}" destId="{195A2F6F-70F7-4862-A719-A8B6A426B0B0}" srcOrd="1" destOrd="0" presId="urn:microsoft.com/office/officeart/2005/8/layout/hierarchy3"/>
    <dgm:cxn modelId="{52D1CB66-7A3C-4E21-A67A-4CAE7F5B2E18}" type="presParOf" srcId="{195A2F6F-70F7-4862-A719-A8B6A426B0B0}" destId="{8B561ED1-643E-43F0-825A-D5D6C78F3E1A}" srcOrd="0" destOrd="0" presId="urn:microsoft.com/office/officeart/2005/8/layout/hierarchy3"/>
    <dgm:cxn modelId="{B2FA7062-5040-478B-BAAD-8B3E72A8F6D5}" type="presParOf" srcId="{195A2F6F-70F7-4862-A719-A8B6A426B0B0}" destId="{1BE162CA-AB73-48AC-8E10-986A0644F76C}" srcOrd="1" destOrd="0" presId="urn:microsoft.com/office/officeart/2005/8/layout/hierarchy3"/>
    <dgm:cxn modelId="{BCA7F306-FB3E-4B01-8A63-33F97266B982}" type="presParOf" srcId="{195A2F6F-70F7-4862-A719-A8B6A426B0B0}" destId="{A9C6E86D-9F89-4DEE-A836-9942E4B9A9A7}" srcOrd="2" destOrd="0" presId="urn:microsoft.com/office/officeart/2005/8/layout/hierarchy3"/>
    <dgm:cxn modelId="{F2FD1A6B-129D-4EA6-AAAD-361D3C357B68}" type="presParOf" srcId="{195A2F6F-70F7-4862-A719-A8B6A426B0B0}" destId="{EC25A7AB-3062-4855-AC73-284EA9B1510A}" srcOrd="3" destOrd="0" presId="urn:microsoft.com/office/officeart/2005/8/layout/hierarchy3"/>
    <dgm:cxn modelId="{CBA3D01E-9B9B-4490-B896-90884D62252C}" type="presParOf" srcId="{195A2F6F-70F7-4862-A719-A8B6A426B0B0}" destId="{B94D4DA3-F6C5-4C6C-A86F-996DC889E95A}" srcOrd="4" destOrd="0" presId="urn:microsoft.com/office/officeart/2005/8/layout/hierarchy3"/>
    <dgm:cxn modelId="{0E0A31FF-02E8-457C-A604-63183936379A}" type="presParOf" srcId="{195A2F6F-70F7-4862-A719-A8B6A426B0B0}" destId="{FF7D9EA2-7840-45E0-894D-02AB44ACFA27}" srcOrd="5" destOrd="0" presId="urn:microsoft.com/office/officeart/2005/8/layout/hierarchy3"/>
    <dgm:cxn modelId="{39D86265-4A90-4622-9350-F2EA934302B2}" type="presParOf" srcId="{195A2F6F-70F7-4862-A719-A8B6A426B0B0}" destId="{9CDDCEE5-74AE-47DF-8280-D186C256C323}" srcOrd="6" destOrd="0" presId="urn:microsoft.com/office/officeart/2005/8/layout/hierarchy3"/>
    <dgm:cxn modelId="{40175058-AD15-4A16-8D67-7E91B1B8B20E}" type="presParOf" srcId="{195A2F6F-70F7-4862-A719-A8B6A426B0B0}" destId="{0F9E609D-8C9E-4E9B-8701-21FF46F06203}" srcOrd="7" destOrd="0" presId="urn:microsoft.com/office/officeart/2005/8/layout/hierarchy3"/>
    <dgm:cxn modelId="{8650838D-5116-4C0C-BA68-E8F5C77B476C}" type="presParOf" srcId="{195A2F6F-70F7-4862-A719-A8B6A426B0B0}" destId="{8455888C-2BC7-4CFB-8A3F-D51F390D3EAC}" srcOrd="8" destOrd="0" presId="urn:microsoft.com/office/officeart/2005/8/layout/hierarchy3"/>
    <dgm:cxn modelId="{E16858BE-EDAA-4505-AC5A-BE66B0BF7767}" type="presParOf" srcId="{195A2F6F-70F7-4862-A719-A8B6A426B0B0}" destId="{BC0296BB-FD84-46EE-8695-904F6167C4A4}" srcOrd="9" destOrd="0" presId="urn:microsoft.com/office/officeart/2005/8/layout/hierarchy3"/>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2E98CE-2FEF-4DC6-84E4-0060F8C02DD6}"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pl-PL"/>
        </a:p>
      </dgm:t>
    </dgm:pt>
    <dgm:pt modelId="{64A8FBA8-1CCD-4ACD-BC2A-B74D09BB4FD7}">
      <dgm:prSet phldrT="[Tekst]"/>
      <dgm:spPr/>
      <dgm:t>
        <a:bodyPr/>
        <a:lstStyle/>
        <a:p>
          <a:r>
            <a:rPr lang="pl-PL"/>
            <a:t>TraxxPlayer.Data</a:t>
          </a:r>
        </a:p>
      </dgm:t>
    </dgm:pt>
    <dgm:pt modelId="{37F82585-D2F8-40B9-B243-948A10E5D54D}" type="parTrans" cxnId="{B0CF63BE-B8E5-44D4-8FE9-A5D46C71DA74}">
      <dgm:prSet/>
      <dgm:spPr/>
      <dgm:t>
        <a:bodyPr/>
        <a:lstStyle/>
        <a:p>
          <a:endParaRPr lang="pl-PL"/>
        </a:p>
      </dgm:t>
    </dgm:pt>
    <dgm:pt modelId="{C7D9EEE3-AF98-41C7-B3CC-80BCA5D20B22}" type="sibTrans" cxnId="{B0CF63BE-B8E5-44D4-8FE9-A5D46C71DA74}">
      <dgm:prSet/>
      <dgm:spPr/>
      <dgm:t>
        <a:bodyPr/>
        <a:lstStyle/>
        <a:p>
          <a:endParaRPr lang="pl-PL"/>
        </a:p>
      </dgm:t>
    </dgm:pt>
    <dgm:pt modelId="{57DD8189-2E52-43EB-9BC8-B13DF41D92FE}">
      <dgm:prSet phldrT="[Tekst]"/>
      <dgm:spPr/>
      <dgm:t>
        <a:bodyPr/>
        <a:lstStyle/>
        <a:p>
          <a:r>
            <a:rPr lang="pl-PL"/>
            <a:t>Migrations</a:t>
          </a:r>
        </a:p>
      </dgm:t>
    </dgm:pt>
    <dgm:pt modelId="{804BFFD0-FB47-4CEA-9287-DFD303A9FE70}" type="parTrans" cxnId="{81F9FF61-8CF8-4EB1-B27C-0A6896E298F8}">
      <dgm:prSet/>
      <dgm:spPr/>
      <dgm:t>
        <a:bodyPr/>
        <a:lstStyle/>
        <a:p>
          <a:endParaRPr lang="pl-PL"/>
        </a:p>
      </dgm:t>
    </dgm:pt>
    <dgm:pt modelId="{FD41E98C-8D07-47E2-94D0-66429DCA0C27}" type="sibTrans" cxnId="{81F9FF61-8CF8-4EB1-B27C-0A6896E298F8}">
      <dgm:prSet/>
      <dgm:spPr/>
      <dgm:t>
        <a:bodyPr/>
        <a:lstStyle/>
        <a:p>
          <a:endParaRPr lang="pl-PL"/>
        </a:p>
      </dgm:t>
    </dgm:pt>
    <dgm:pt modelId="{9A1A09DA-751A-44E1-9244-E9DCC9AAD91D}">
      <dgm:prSet phldrT="[Tekst]"/>
      <dgm:spPr/>
      <dgm:t>
        <a:bodyPr/>
        <a:lstStyle/>
        <a:p>
          <a:r>
            <a:rPr lang="pl-PL"/>
            <a:t>Models</a:t>
          </a:r>
        </a:p>
      </dgm:t>
    </dgm:pt>
    <dgm:pt modelId="{5EE6D406-C10E-4AA4-966C-A973BE9F9EC6}" type="parTrans" cxnId="{B1CFD496-5B00-4044-BBA7-E1E10C76B35D}">
      <dgm:prSet/>
      <dgm:spPr/>
      <dgm:t>
        <a:bodyPr/>
        <a:lstStyle/>
        <a:p>
          <a:endParaRPr lang="pl-PL"/>
        </a:p>
      </dgm:t>
    </dgm:pt>
    <dgm:pt modelId="{DC0D71B7-1E14-4DAD-813C-4256A6A2F752}" type="sibTrans" cxnId="{B1CFD496-5B00-4044-BBA7-E1E10C76B35D}">
      <dgm:prSet/>
      <dgm:spPr/>
      <dgm:t>
        <a:bodyPr/>
        <a:lstStyle/>
        <a:p>
          <a:endParaRPr lang="pl-PL"/>
        </a:p>
      </dgm:t>
    </dgm:pt>
    <dgm:pt modelId="{E5E7DD2F-5075-4798-B00A-C8DE66BC0FA6}">
      <dgm:prSet/>
      <dgm:spPr/>
      <dgm:t>
        <a:bodyPr/>
        <a:lstStyle/>
        <a:p>
          <a:r>
            <a:rPr lang="pl-PL"/>
            <a:t>TraxxPlayerContext</a:t>
          </a:r>
        </a:p>
      </dgm:t>
    </dgm:pt>
    <dgm:pt modelId="{1ADAAC35-EE87-491F-AECA-59F4376CE6BA}" type="parTrans" cxnId="{3A660BE8-5324-4899-A505-C2691A856407}">
      <dgm:prSet/>
      <dgm:spPr/>
      <dgm:t>
        <a:bodyPr/>
        <a:lstStyle/>
        <a:p>
          <a:endParaRPr lang="pl-PL"/>
        </a:p>
      </dgm:t>
    </dgm:pt>
    <dgm:pt modelId="{EE8E80E6-9535-4DEC-9968-ACF381072D3D}" type="sibTrans" cxnId="{3A660BE8-5324-4899-A505-C2691A856407}">
      <dgm:prSet/>
      <dgm:spPr/>
      <dgm:t>
        <a:bodyPr/>
        <a:lstStyle/>
        <a:p>
          <a:endParaRPr lang="pl-PL"/>
        </a:p>
      </dgm:t>
    </dgm:pt>
    <dgm:pt modelId="{4FEA1671-487F-4B10-BC3D-B54F7F19AC9A}" type="pres">
      <dgm:prSet presAssocID="{852E98CE-2FEF-4DC6-84E4-0060F8C02DD6}" presName="diagram" presStyleCnt="0">
        <dgm:presLayoutVars>
          <dgm:chPref val="1"/>
          <dgm:dir/>
          <dgm:animOne val="branch"/>
          <dgm:animLvl val="lvl"/>
          <dgm:resizeHandles/>
        </dgm:presLayoutVars>
      </dgm:prSet>
      <dgm:spPr/>
    </dgm:pt>
    <dgm:pt modelId="{963B98AA-8F3A-4565-89A6-6D552F448FB3}" type="pres">
      <dgm:prSet presAssocID="{64A8FBA8-1CCD-4ACD-BC2A-B74D09BB4FD7}" presName="root" presStyleCnt="0"/>
      <dgm:spPr/>
    </dgm:pt>
    <dgm:pt modelId="{DAFFF36E-DD7F-4253-94E2-975CA32FBE22}" type="pres">
      <dgm:prSet presAssocID="{64A8FBA8-1CCD-4ACD-BC2A-B74D09BB4FD7}" presName="rootComposite" presStyleCnt="0"/>
      <dgm:spPr/>
    </dgm:pt>
    <dgm:pt modelId="{020BEDE4-8B20-4FF3-BC1F-2FDA3AE1C574}" type="pres">
      <dgm:prSet presAssocID="{64A8FBA8-1CCD-4ACD-BC2A-B74D09BB4FD7}" presName="rootText" presStyleLbl="node1" presStyleIdx="0" presStyleCnt="1"/>
      <dgm:spPr/>
    </dgm:pt>
    <dgm:pt modelId="{BB968822-B2EC-45A0-A1F7-3580A45513C9}" type="pres">
      <dgm:prSet presAssocID="{64A8FBA8-1CCD-4ACD-BC2A-B74D09BB4FD7}" presName="rootConnector" presStyleLbl="node1" presStyleIdx="0" presStyleCnt="1"/>
      <dgm:spPr/>
    </dgm:pt>
    <dgm:pt modelId="{9C159C98-07AC-47F1-9EC4-8B10C694578F}" type="pres">
      <dgm:prSet presAssocID="{64A8FBA8-1CCD-4ACD-BC2A-B74D09BB4FD7}" presName="childShape" presStyleCnt="0"/>
      <dgm:spPr/>
    </dgm:pt>
    <dgm:pt modelId="{BF6E28A0-76A3-4C60-8998-E72B0B6EE86A}" type="pres">
      <dgm:prSet presAssocID="{804BFFD0-FB47-4CEA-9287-DFD303A9FE70}" presName="Name13" presStyleLbl="parChTrans1D2" presStyleIdx="0" presStyleCnt="3"/>
      <dgm:spPr/>
    </dgm:pt>
    <dgm:pt modelId="{2CDEB2AD-33B2-47A7-ACCD-C4254EFEE75B}" type="pres">
      <dgm:prSet presAssocID="{57DD8189-2E52-43EB-9BC8-B13DF41D92FE}" presName="childText" presStyleLbl="bgAcc1" presStyleIdx="0" presStyleCnt="3">
        <dgm:presLayoutVars>
          <dgm:bulletEnabled val="1"/>
        </dgm:presLayoutVars>
      </dgm:prSet>
      <dgm:spPr/>
    </dgm:pt>
    <dgm:pt modelId="{33C13F52-F78B-43F1-8DFF-9F72BE4E7F46}" type="pres">
      <dgm:prSet presAssocID="{5EE6D406-C10E-4AA4-966C-A973BE9F9EC6}" presName="Name13" presStyleLbl="parChTrans1D2" presStyleIdx="1" presStyleCnt="3"/>
      <dgm:spPr/>
    </dgm:pt>
    <dgm:pt modelId="{A66CDA6E-F16F-4EF4-9239-7A97BF723957}" type="pres">
      <dgm:prSet presAssocID="{9A1A09DA-751A-44E1-9244-E9DCC9AAD91D}" presName="childText" presStyleLbl="bgAcc1" presStyleIdx="1" presStyleCnt="3">
        <dgm:presLayoutVars>
          <dgm:bulletEnabled val="1"/>
        </dgm:presLayoutVars>
      </dgm:prSet>
      <dgm:spPr/>
    </dgm:pt>
    <dgm:pt modelId="{CC9F4FF8-B615-4B78-A800-5F8359E96243}" type="pres">
      <dgm:prSet presAssocID="{1ADAAC35-EE87-491F-AECA-59F4376CE6BA}" presName="Name13" presStyleLbl="parChTrans1D2" presStyleIdx="2" presStyleCnt="3"/>
      <dgm:spPr/>
    </dgm:pt>
    <dgm:pt modelId="{C28CC19E-5DCA-4C0F-8B75-2B577558BEC8}" type="pres">
      <dgm:prSet presAssocID="{E5E7DD2F-5075-4798-B00A-C8DE66BC0FA6}" presName="childText" presStyleLbl="bgAcc1" presStyleIdx="2" presStyleCnt="3">
        <dgm:presLayoutVars>
          <dgm:bulletEnabled val="1"/>
        </dgm:presLayoutVars>
      </dgm:prSet>
      <dgm:spPr/>
    </dgm:pt>
  </dgm:ptLst>
  <dgm:cxnLst>
    <dgm:cxn modelId="{81F9FF61-8CF8-4EB1-B27C-0A6896E298F8}" srcId="{64A8FBA8-1CCD-4ACD-BC2A-B74D09BB4FD7}" destId="{57DD8189-2E52-43EB-9BC8-B13DF41D92FE}" srcOrd="0" destOrd="0" parTransId="{804BFFD0-FB47-4CEA-9287-DFD303A9FE70}" sibTransId="{FD41E98C-8D07-47E2-94D0-66429DCA0C27}"/>
    <dgm:cxn modelId="{F83EE392-1E28-41DD-B488-D76890077D43}" type="presOf" srcId="{E5E7DD2F-5075-4798-B00A-C8DE66BC0FA6}" destId="{C28CC19E-5DCA-4C0F-8B75-2B577558BEC8}" srcOrd="0" destOrd="0" presId="urn:microsoft.com/office/officeart/2005/8/layout/hierarchy3"/>
    <dgm:cxn modelId="{DDD3C6DB-E314-4201-80E7-3E8F9A02631B}" type="presOf" srcId="{1ADAAC35-EE87-491F-AECA-59F4376CE6BA}" destId="{CC9F4FF8-B615-4B78-A800-5F8359E96243}" srcOrd="0" destOrd="0" presId="urn:microsoft.com/office/officeart/2005/8/layout/hierarchy3"/>
    <dgm:cxn modelId="{14DEE2C5-A767-447A-B14F-6AD865AB508E}" type="presOf" srcId="{852E98CE-2FEF-4DC6-84E4-0060F8C02DD6}" destId="{4FEA1671-487F-4B10-BC3D-B54F7F19AC9A}" srcOrd="0" destOrd="0" presId="urn:microsoft.com/office/officeart/2005/8/layout/hierarchy3"/>
    <dgm:cxn modelId="{052FE8FB-2D14-448D-8994-8FF0DCB3CCD9}" type="presOf" srcId="{57DD8189-2E52-43EB-9BC8-B13DF41D92FE}" destId="{2CDEB2AD-33B2-47A7-ACCD-C4254EFEE75B}" srcOrd="0" destOrd="0" presId="urn:microsoft.com/office/officeart/2005/8/layout/hierarchy3"/>
    <dgm:cxn modelId="{EF382CA7-3CFA-4C32-B4EB-EE87ED9B009A}" type="presOf" srcId="{64A8FBA8-1CCD-4ACD-BC2A-B74D09BB4FD7}" destId="{020BEDE4-8B20-4FF3-BC1F-2FDA3AE1C574}" srcOrd="0" destOrd="0" presId="urn:microsoft.com/office/officeart/2005/8/layout/hierarchy3"/>
    <dgm:cxn modelId="{8EE72C82-CDB4-4367-B6F8-29B4046FAAF7}" type="presOf" srcId="{9A1A09DA-751A-44E1-9244-E9DCC9AAD91D}" destId="{A66CDA6E-F16F-4EF4-9239-7A97BF723957}" srcOrd="0" destOrd="0" presId="urn:microsoft.com/office/officeart/2005/8/layout/hierarchy3"/>
    <dgm:cxn modelId="{3A660BE8-5324-4899-A505-C2691A856407}" srcId="{64A8FBA8-1CCD-4ACD-BC2A-B74D09BB4FD7}" destId="{E5E7DD2F-5075-4798-B00A-C8DE66BC0FA6}" srcOrd="2" destOrd="0" parTransId="{1ADAAC35-EE87-491F-AECA-59F4376CE6BA}" sibTransId="{EE8E80E6-9535-4DEC-9968-ACF381072D3D}"/>
    <dgm:cxn modelId="{505C449C-32D9-45A5-B399-AED3ACCB632C}" type="presOf" srcId="{5EE6D406-C10E-4AA4-966C-A973BE9F9EC6}" destId="{33C13F52-F78B-43F1-8DFF-9F72BE4E7F46}" srcOrd="0" destOrd="0" presId="urn:microsoft.com/office/officeart/2005/8/layout/hierarchy3"/>
    <dgm:cxn modelId="{DA967557-BE61-4A40-8DDA-E4A905D82A06}" type="presOf" srcId="{64A8FBA8-1CCD-4ACD-BC2A-B74D09BB4FD7}" destId="{BB968822-B2EC-45A0-A1F7-3580A45513C9}" srcOrd="1" destOrd="0" presId="urn:microsoft.com/office/officeart/2005/8/layout/hierarchy3"/>
    <dgm:cxn modelId="{4CD4858F-DD09-4450-B9A5-A1FA2AE52FFB}" type="presOf" srcId="{804BFFD0-FB47-4CEA-9287-DFD303A9FE70}" destId="{BF6E28A0-76A3-4C60-8998-E72B0B6EE86A}" srcOrd="0" destOrd="0" presId="urn:microsoft.com/office/officeart/2005/8/layout/hierarchy3"/>
    <dgm:cxn modelId="{B0CF63BE-B8E5-44D4-8FE9-A5D46C71DA74}" srcId="{852E98CE-2FEF-4DC6-84E4-0060F8C02DD6}" destId="{64A8FBA8-1CCD-4ACD-BC2A-B74D09BB4FD7}" srcOrd="0" destOrd="0" parTransId="{37F82585-D2F8-40B9-B243-948A10E5D54D}" sibTransId="{C7D9EEE3-AF98-41C7-B3CC-80BCA5D20B22}"/>
    <dgm:cxn modelId="{B1CFD496-5B00-4044-BBA7-E1E10C76B35D}" srcId="{64A8FBA8-1CCD-4ACD-BC2A-B74D09BB4FD7}" destId="{9A1A09DA-751A-44E1-9244-E9DCC9AAD91D}" srcOrd="1" destOrd="0" parTransId="{5EE6D406-C10E-4AA4-966C-A973BE9F9EC6}" sibTransId="{DC0D71B7-1E14-4DAD-813C-4256A6A2F752}"/>
    <dgm:cxn modelId="{5CAEA897-D7AD-4D37-AA75-879A285D8EC8}" type="presParOf" srcId="{4FEA1671-487F-4B10-BC3D-B54F7F19AC9A}" destId="{963B98AA-8F3A-4565-89A6-6D552F448FB3}" srcOrd="0" destOrd="0" presId="urn:microsoft.com/office/officeart/2005/8/layout/hierarchy3"/>
    <dgm:cxn modelId="{70591BAF-BCD6-4BE4-8F31-1F000D29CB27}" type="presParOf" srcId="{963B98AA-8F3A-4565-89A6-6D552F448FB3}" destId="{DAFFF36E-DD7F-4253-94E2-975CA32FBE22}" srcOrd="0" destOrd="0" presId="urn:microsoft.com/office/officeart/2005/8/layout/hierarchy3"/>
    <dgm:cxn modelId="{950F0F2D-456C-484B-B5E0-E9C8587204DC}" type="presParOf" srcId="{DAFFF36E-DD7F-4253-94E2-975CA32FBE22}" destId="{020BEDE4-8B20-4FF3-BC1F-2FDA3AE1C574}" srcOrd="0" destOrd="0" presId="urn:microsoft.com/office/officeart/2005/8/layout/hierarchy3"/>
    <dgm:cxn modelId="{02B0B03F-587A-4D29-8D92-721885F14C8F}" type="presParOf" srcId="{DAFFF36E-DD7F-4253-94E2-975CA32FBE22}" destId="{BB968822-B2EC-45A0-A1F7-3580A45513C9}" srcOrd="1" destOrd="0" presId="urn:microsoft.com/office/officeart/2005/8/layout/hierarchy3"/>
    <dgm:cxn modelId="{78E0E9A9-EC64-4784-9190-6504E3987DAC}" type="presParOf" srcId="{963B98AA-8F3A-4565-89A6-6D552F448FB3}" destId="{9C159C98-07AC-47F1-9EC4-8B10C694578F}" srcOrd="1" destOrd="0" presId="urn:microsoft.com/office/officeart/2005/8/layout/hierarchy3"/>
    <dgm:cxn modelId="{9043F3CB-8605-4925-93DF-64273B7C7EE8}" type="presParOf" srcId="{9C159C98-07AC-47F1-9EC4-8B10C694578F}" destId="{BF6E28A0-76A3-4C60-8998-E72B0B6EE86A}" srcOrd="0" destOrd="0" presId="urn:microsoft.com/office/officeart/2005/8/layout/hierarchy3"/>
    <dgm:cxn modelId="{3EC1C7D1-A11A-472A-BBD9-B0E512517F86}" type="presParOf" srcId="{9C159C98-07AC-47F1-9EC4-8B10C694578F}" destId="{2CDEB2AD-33B2-47A7-ACCD-C4254EFEE75B}" srcOrd="1" destOrd="0" presId="urn:microsoft.com/office/officeart/2005/8/layout/hierarchy3"/>
    <dgm:cxn modelId="{5C18D971-396E-445B-9877-87AC02AE4A44}" type="presParOf" srcId="{9C159C98-07AC-47F1-9EC4-8B10C694578F}" destId="{33C13F52-F78B-43F1-8DFF-9F72BE4E7F46}" srcOrd="2" destOrd="0" presId="urn:microsoft.com/office/officeart/2005/8/layout/hierarchy3"/>
    <dgm:cxn modelId="{32DD0390-1F78-4F0C-8900-3378B496F848}" type="presParOf" srcId="{9C159C98-07AC-47F1-9EC4-8B10C694578F}" destId="{A66CDA6E-F16F-4EF4-9239-7A97BF723957}" srcOrd="3" destOrd="0" presId="urn:microsoft.com/office/officeart/2005/8/layout/hierarchy3"/>
    <dgm:cxn modelId="{061CDD04-75EF-4168-89D5-682782CA09F9}" type="presParOf" srcId="{9C159C98-07AC-47F1-9EC4-8B10C694578F}" destId="{CC9F4FF8-B615-4B78-A800-5F8359E96243}" srcOrd="4" destOrd="0" presId="urn:microsoft.com/office/officeart/2005/8/layout/hierarchy3"/>
    <dgm:cxn modelId="{81792DD3-7208-4293-A47A-8B1F086288BD}" type="presParOf" srcId="{9C159C98-07AC-47F1-9EC4-8B10C694578F}" destId="{C28CC19E-5DCA-4C0F-8B75-2B577558BEC8}" srcOrd="5" destOrd="0" presId="urn:microsoft.com/office/officeart/2005/8/layout/hierarchy3"/>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4F089D3-470A-40DC-BD0B-C538B0F263BA}"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pl-PL"/>
        </a:p>
      </dgm:t>
    </dgm:pt>
    <dgm:pt modelId="{DD5B9EBD-98B8-4C16-9F65-2858C504AB18}">
      <dgm:prSet phldrT="[Tekst]"/>
      <dgm:spPr/>
      <dgm:t>
        <a:bodyPr/>
        <a:lstStyle/>
        <a:p>
          <a:r>
            <a:rPr lang="pl-PL"/>
            <a:t>TraxxPlayer.Services</a:t>
          </a:r>
        </a:p>
      </dgm:t>
    </dgm:pt>
    <dgm:pt modelId="{F10F0720-7543-401A-9880-10B2E63D1C19}" type="parTrans" cxnId="{56C8048D-18E8-4A05-8748-3C0C5DB32AC1}">
      <dgm:prSet/>
      <dgm:spPr/>
      <dgm:t>
        <a:bodyPr/>
        <a:lstStyle/>
        <a:p>
          <a:endParaRPr lang="pl-PL"/>
        </a:p>
      </dgm:t>
    </dgm:pt>
    <dgm:pt modelId="{8F2CD829-37C9-44C3-9410-8516EAF6431E}" type="sibTrans" cxnId="{56C8048D-18E8-4A05-8748-3C0C5DB32AC1}">
      <dgm:prSet/>
      <dgm:spPr/>
      <dgm:t>
        <a:bodyPr/>
        <a:lstStyle/>
        <a:p>
          <a:endParaRPr lang="pl-PL"/>
        </a:p>
      </dgm:t>
    </dgm:pt>
    <dgm:pt modelId="{56BA3BF3-A1C0-4647-8F10-C269A0929B85}">
      <dgm:prSet phldrT="[Tekst]"/>
      <dgm:spPr/>
      <dgm:t>
        <a:bodyPr/>
        <a:lstStyle/>
        <a:p>
          <a:r>
            <a:rPr lang="pl-PL"/>
            <a:t>Helpers</a:t>
          </a:r>
        </a:p>
      </dgm:t>
    </dgm:pt>
    <dgm:pt modelId="{0153169B-3DDF-4AAA-998F-7764FC5DA634}" type="parTrans" cxnId="{5425A0B5-0424-4F6A-8EB6-3F284E6E77FA}">
      <dgm:prSet/>
      <dgm:spPr/>
      <dgm:t>
        <a:bodyPr/>
        <a:lstStyle/>
        <a:p>
          <a:endParaRPr lang="pl-PL"/>
        </a:p>
      </dgm:t>
    </dgm:pt>
    <dgm:pt modelId="{52AA6102-AC63-4EAC-A48D-6C0F91F05074}" type="sibTrans" cxnId="{5425A0B5-0424-4F6A-8EB6-3F284E6E77FA}">
      <dgm:prSet/>
      <dgm:spPr/>
      <dgm:t>
        <a:bodyPr/>
        <a:lstStyle/>
        <a:p>
          <a:endParaRPr lang="pl-PL"/>
        </a:p>
      </dgm:t>
    </dgm:pt>
    <dgm:pt modelId="{048B2E88-676B-4CC9-9AA5-DEEDE8E8D563}">
      <dgm:prSet phldrT="[Tekst]"/>
      <dgm:spPr/>
      <dgm:t>
        <a:bodyPr/>
        <a:lstStyle/>
        <a:p>
          <a:r>
            <a:rPr lang="pl-PL"/>
            <a:t>LikeService</a:t>
          </a:r>
        </a:p>
      </dgm:t>
    </dgm:pt>
    <dgm:pt modelId="{B4C407FE-79FC-457E-BBBE-E0AC8CCFAD9E}" type="parTrans" cxnId="{8EAFD3CF-BDBF-4814-B096-B51AC82B1BF5}">
      <dgm:prSet/>
      <dgm:spPr/>
      <dgm:t>
        <a:bodyPr/>
        <a:lstStyle/>
        <a:p>
          <a:endParaRPr lang="pl-PL"/>
        </a:p>
      </dgm:t>
    </dgm:pt>
    <dgm:pt modelId="{1A946D58-F70A-4BE4-A8EA-64964003C446}" type="sibTrans" cxnId="{8EAFD3CF-BDBF-4814-B096-B51AC82B1BF5}">
      <dgm:prSet/>
      <dgm:spPr/>
      <dgm:t>
        <a:bodyPr/>
        <a:lstStyle/>
        <a:p>
          <a:endParaRPr lang="pl-PL"/>
        </a:p>
      </dgm:t>
    </dgm:pt>
    <dgm:pt modelId="{B5E7BA8D-B3BE-4A9F-8223-3DC23CBAD062}">
      <dgm:prSet phldrT="[Tekst]"/>
      <dgm:spPr/>
      <dgm:t>
        <a:bodyPr/>
        <a:lstStyle/>
        <a:p>
          <a:r>
            <a:rPr lang="pl-PL"/>
            <a:t>LogService</a:t>
          </a:r>
        </a:p>
      </dgm:t>
    </dgm:pt>
    <dgm:pt modelId="{D16C76DA-AA75-4066-BE52-08BCB756F1BF}" type="parTrans" cxnId="{568D65DE-C296-4AA2-AEE7-66F5C0A2D442}">
      <dgm:prSet/>
      <dgm:spPr/>
      <dgm:t>
        <a:bodyPr/>
        <a:lstStyle/>
        <a:p>
          <a:endParaRPr lang="pl-PL"/>
        </a:p>
      </dgm:t>
    </dgm:pt>
    <dgm:pt modelId="{758A4974-CF35-4E69-BD2F-8C197C9009FD}" type="sibTrans" cxnId="{568D65DE-C296-4AA2-AEE7-66F5C0A2D442}">
      <dgm:prSet/>
      <dgm:spPr/>
      <dgm:t>
        <a:bodyPr/>
        <a:lstStyle/>
        <a:p>
          <a:endParaRPr lang="pl-PL"/>
        </a:p>
      </dgm:t>
    </dgm:pt>
    <dgm:pt modelId="{0BF6871E-B6C0-4A8E-8625-CD844B3D7C2F}">
      <dgm:prSet phldrT="[Tekst]"/>
      <dgm:spPr/>
      <dgm:t>
        <a:bodyPr/>
        <a:lstStyle/>
        <a:p>
          <a:r>
            <a:rPr lang="pl-PL"/>
            <a:t>PlaylistService</a:t>
          </a:r>
        </a:p>
      </dgm:t>
    </dgm:pt>
    <dgm:pt modelId="{775B1424-5D18-44AA-B529-4BB8F2E565AF}" type="parTrans" cxnId="{22C55F77-E8FA-4DE8-BCDB-97B66FB82090}">
      <dgm:prSet/>
      <dgm:spPr/>
      <dgm:t>
        <a:bodyPr/>
        <a:lstStyle/>
        <a:p>
          <a:endParaRPr lang="pl-PL"/>
        </a:p>
      </dgm:t>
    </dgm:pt>
    <dgm:pt modelId="{C821CBE6-E496-47BA-8E72-D8FFA740708C}" type="sibTrans" cxnId="{22C55F77-E8FA-4DE8-BCDB-97B66FB82090}">
      <dgm:prSet/>
      <dgm:spPr/>
      <dgm:t>
        <a:bodyPr/>
        <a:lstStyle/>
        <a:p>
          <a:endParaRPr lang="pl-PL"/>
        </a:p>
      </dgm:t>
    </dgm:pt>
    <dgm:pt modelId="{FA274655-4508-42AA-A129-02C2923BDF80}">
      <dgm:prSet phldrT="[Tekst]"/>
      <dgm:spPr/>
      <dgm:t>
        <a:bodyPr/>
        <a:lstStyle/>
        <a:p>
          <a:r>
            <a:rPr lang="pl-PL"/>
            <a:t>PlaylistTrackService</a:t>
          </a:r>
        </a:p>
      </dgm:t>
    </dgm:pt>
    <dgm:pt modelId="{C399CD6B-EDCF-4744-8E96-79BA4F9E898F}" type="parTrans" cxnId="{838A4126-6177-496F-AED0-6A4E1B8923A7}">
      <dgm:prSet/>
      <dgm:spPr/>
      <dgm:t>
        <a:bodyPr/>
        <a:lstStyle/>
        <a:p>
          <a:endParaRPr lang="pl-PL"/>
        </a:p>
      </dgm:t>
    </dgm:pt>
    <dgm:pt modelId="{93CD1E8B-30D4-4DAF-B373-759BA19254DC}" type="sibTrans" cxnId="{838A4126-6177-496F-AED0-6A4E1B8923A7}">
      <dgm:prSet/>
      <dgm:spPr/>
      <dgm:t>
        <a:bodyPr/>
        <a:lstStyle/>
        <a:p>
          <a:endParaRPr lang="pl-PL"/>
        </a:p>
      </dgm:t>
    </dgm:pt>
    <dgm:pt modelId="{EE7D6C46-1B78-4351-98E1-9674614843EE}">
      <dgm:prSet phldrT="[Tekst]"/>
      <dgm:spPr/>
      <dgm:t>
        <a:bodyPr/>
        <a:lstStyle/>
        <a:p>
          <a:r>
            <a:rPr lang="pl-PL"/>
            <a:t>TrackHistoryService</a:t>
          </a:r>
        </a:p>
      </dgm:t>
    </dgm:pt>
    <dgm:pt modelId="{902AB37B-DF64-44E3-B0B0-966D83273F9F}" type="parTrans" cxnId="{6624C0CE-00C1-4C48-AD0D-AA17D917E0D2}">
      <dgm:prSet/>
      <dgm:spPr/>
      <dgm:t>
        <a:bodyPr/>
        <a:lstStyle/>
        <a:p>
          <a:endParaRPr lang="pl-PL"/>
        </a:p>
      </dgm:t>
    </dgm:pt>
    <dgm:pt modelId="{673D96C0-E40D-4BC3-91A9-350C06814E7C}" type="sibTrans" cxnId="{6624C0CE-00C1-4C48-AD0D-AA17D917E0D2}">
      <dgm:prSet/>
      <dgm:spPr/>
      <dgm:t>
        <a:bodyPr/>
        <a:lstStyle/>
        <a:p>
          <a:endParaRPr lang="pl-PL"/>
        </a:p>
      </dgm:t>
    </dgm:pt>
    <dgm:pt modelId="{B97F7C93-8248-4EEB-9F3D-25C1385D99CC}">
      <dgm:prSet phldrT="[Tekst]"/>
      <dgm:spPr/>
      <dgm:t>
        <a:bodyPr/>
        <a:lstStyle/>
        <a:p>
          <a:r>
            <a:rPr lang="pl-PL"/>
            <a:t>UserService</a:t>
          </a:r>
        </a:p>
      </dgm:t>
    </dgm:pt>
    <dgm:pt modelId="{793882EE-8267-4C91-B8CE-3B931C8824C3}" type="parTrans" cxnId="{33F7F980-BD88-40A4-A0D4-6E7832048934}">
      <dgm:prSet/>
      <dgm:spPr/>
      <dgm:t>
        <a:bodyPr/>
        <a:lstStyle/>
        <a:p>
          <a:endParaRPr lang="pl-PL"/>
        </a:p>
      </dgm:t>
    </dgm:pt>
    <dgm:pt modelId="{49C39593-FBDC-4CD3-A50A-8AB060C0AAA5}" type="sibTrans" cxnId="{33F7F980-BD88-40A4-A0D4-6E7832048934}">
      <dgm:prSet/>
      <dgm:spPr/>
      <dgm:t>
        <a:bodyPr/>
        <a:lstStyle/>
        <a:p>
          <a:endParaRPr lang="pl-PL"/>
        </a:p>
      </dgm:t>
    </dgm:pt>
    <dgm:pt modelId="{0B3EF566-9015-4D3F-B59A-B3FCBF232DD5}" type="pres">
      <dgm:prSet presAssocID="{34F089D3-470A-40DC-BD0B-C538B0F263BA}" presName="diagram" presStyleCnt="0">
        <dgm:presLayoutVars>
          <dgm:chPref val="1"/>
          <dgm:dir/>
          <dgm:animOne val="branch"/>
          <dgm:animLvl val="lvl"/>
          <dgm:resizeHandles/>
        </dgm:presLayoutVars>
      </dgm:prSet>
      <dgm:spPr/>
    </dgm:pt>
    <dgm:pt modelId="{F04B1415-30B0-4BDD-894B-A9D0D9D79CD3}" type="pres">
      <dgm:prSet presAssocID="{DD5B9EBD-98B8-4C16-9F65-2858C504AB18}" presName="root" presStyleCnt="0"/>
      <dgm:spPr/>
    </dgm:pt>
    <dgm:pt modelId="{FCF51FDB-B8B7-403C-89E1-88FA760CF2D7}" type="pres">
      <dgm:prSet presAssocID="{DD5B9EBD-98B8-4C16-9F65-2858C504AB18}" presName="rootComposite" presStyleCnt="0"/>
      <dgm:spPr/>
    </dgm:pt>
    <dgm:pt modelId="{1C110905-04BA-4CAB-ABCD-D08A1CD7C201}" type="pres">
      <dgm:prSet presAssocID="{DD5B9EBD-98B8-4C16-9F65-2858C504AB18}" presName="rootText" presStyleLbl="node1" presStyleIdx="0" presStyleCnt="1"/>
      <dgm:spPr/>
      <dgm:t>
        <a:bodyPr/>
        <a:lstStyle/>
        <a:p>
          <a:endParaRPr lang="pl-PL"/>
        </a:p>
      </dgm:t>
    </dgm:pt>
    <dgm:pt modelId="{3373ECF6-166D-4CB6-A122-C4A1253E89F6}" type="pres">
      <dgm:prSet presAssocID="{DD5B9EBD-98B8-4C16-9F65-2858C504AB18}" presName="rootConnector" presStyleLbl="node1" presStyleIdx="0" presStyleCnt="1"/>
      <dgm:spPr/>
    </dgm:pt>
    <dgm:pt modelId="{3FA5998A-6A4E-4D44-B5E8-E07E390BFE39}" type="pres">
      <dgm:prSet presAssocID="{DD5B9EBD-98B8-4C16-9F65-2858C504AB18}" presName="childShape" presStyleCnt="0"/>
      <dgm:spPr/>
    </dgm:pt>
    <dgm:pt modelId="{EBEF4F26-42FD-4C18-9759-F198B19DDA2C}" type="pres">
      <dgm:prSet presAssocID="{0153169B-3DDF-4AAA-998F-7764FC5DA634}" presName="Name13" presStyleLbl="parChTrans1D2" presStyleIdx="0" presStyleCnt="7"/>
      <dgm:spPr/>
    </dgm:pt>
    <dgm:pt modelId="{014FBF0B-D18F-46E3-B6AD-D210898B8F55}" type="pres">
      <dgm:prSet presAssocID="{56BA3BF3-A1C0-4647-8F10-C269A0929B85}" presName="childText" presStyleLbl="bgAcc1" presStyleIdx="0" presStyleCnt="7">
        <dgm:presLayoutVars>
          <dgm:bulletEnabled val="1"/>
        </dgm:presLayoutVars>
      </dgm:prSet>
      <dgm:spPr/>
    </dgm:pt>
    <dgm:pt modelId="{08DB8FFE-3EB3-48D7-9629-69D95F97081A}" type="pres">
      <dgm:prSet presAssocID="{B4C407FE-79FC-457E-BBBE-E0AC8CCFAD9E}" presName="Name13" presStyleLbl="parChTrans1D2" presStyleIdx="1" presStyleCnt="7"/>
      <dgm:spPr/>
    </dgm:pt>
    <dgm:pt modelId="{26D2D456-D3D2-480A-BEA1-D92683F32A4A}" type="pres">
      <dgm:prSet presAssocID="{048B2E88-676B-4CC9-9AA5-DEEDE8E8D563}" presName="childText" presStyleLbl="bgAcc1" presStyleIdx="1" presStyleCnt="7">
        <dgm:presLayoutVars>
          <dgm:bulletEnabled val="1"/>
        </dgm:presLayoutVars>
      </dgm:prSet>
      <dgm:spPr/>
    </dgm:pt>
    <dgm:pt modelId="{C7BF37F0-988A-4151-B2A6-18310074187A}" type="pres">
      <dgm:prSet presAssocID="{D16C76DA-AA75-4066-BE52-08BCB756F1BF}" presName="Name13" presStyleLbl="parChTrans1D2" presStyleIdx="2" presStyleCnt="7"/>
      <dgm:spPr/>
    </dgm:pt>
    <dgm:pt modelId="{E6E56128-14A1-450C-87DF-78B3EF01A923}" type="pres">
      <dgm:prSet presAssocID="{B5E7BA8D-B3BE-4A9F-8223-3DC23CBAD062}" presName="childText" presStyleLbl="bgAcc1" presStyleIdx="2" presStyleCnt="7">
        <dgm:presLayoutVars>
          <dgm:bulletEnabled val="1"/>
        </dgm:presLayoutVars>
      </dgm:prSet>
      <dgm:spPr/>
    </dgm:pt>
    <dgm:pt modelId="{942AC780-87B8-470F-A610-654BAFBBC445}" type="pres">
      <dgm:prSet presAssocID="{775B1424-5D18-44AA-B529-4BB8F2E565AF}" presName="Name13" presStyleLbl="parChTrans1D2" presStyleIdx="3" presStyleCnt="7"/>
      <dgm:spPr/>
    </dgm:pt>
    <dgm:pt modelId="{C28DD211-E44B-4F5C-8E7B-17D477CED1CE}" type="pres">
      <dgm:prSet presAssocID="{0BF6871E-B6C0-4A8E-8625-CD844B3D7C2F}" presName="childText" presStyleLbl="bgAcc1" presStyleIdx="3" presStyleCnt="7">
        <dgm:presLayoutVars>
          <dgm:bulletEnabled val="1"/>
        </dgm:presLayoutVars>
      </dgm:prSet>
      <dgm:spPr/>
    </dgm:pt>
    <dgm:pt modelId="{07B027D1-6E0F-42F1-9C21-FFF226A16B11}" type="pres">
      <dgm:prSet presAssocID="{C399CD6B-EDCF-4744-8E96-79BA4F9E898F}" presName="Name13" presStyleLbl="parChTrans1D2" presStyleIdx="4" presStyleCnt="7"/>
      <dgm:spPr/>
    </dgm:pt>
    <dgm:pt modelId="{F0D77C3D-0F56-42BE-B74A-C23DB9060563}" type="pres">
      <dgm:prSet presAssocID="{FA274655-4508-42AA-A129-02C2923BDF80}" presName="childText" presStyleLbl="bgAcc1" presStyleIdx="4" presStyleCnt="7">
        <dgm:presLayoutVars>
          <dgm:bulletEnabled val="1"/>
        </dgm:presLayoutVars>
      </dgm:prSet>
      <dgm:spPr/>
    </dgm:pt>
    <dgm:pt modelId="{85C43541-B412-44A5-A3D2-4CCAB18D5EA0}" type="pres">
      <dgm:prSet presAssocID="{902AB37B-DF64-44E3-B0B0-966D83273F9F}" presName="Name13" presStyleLbl="parChTrans1D2" presStyleIdx="5" presStyleCnt="7"/>
      <dgm:spPr/>
    </dgm:pt>
    <dgm:pt modelId="{E921B037-692D-4A90-B6D0-881C3AA29931}" type="pres">
      <dgm:prSet presAssocID="{EE7D6C46-1B78-4351-98E1-9674614843EE}" presName="childText" presStyleLbl="bgAcc1" presStyleIdx="5" presStyleCnt="7">
        <dgm:presLayoutVars>
          <dgm:bulletEnabled val="1"/>
        </dgm:presLayoutVars>
      </dgm:prSet>
      <dgm:spPr/>
    </dgm:pt>
    <dgm:pt modelId="{7337A47D-7264-4F26-943A-0A85FBD5AAA4}" type="pres">
      <dgm:prSet presAssocID="{793882EE-8267-4C91-B8CE-3B931C8824C3}" presName="Name13" presStyleLbl="parChTrans1D2" presStyleIdx="6" presStyleCnt="7"/>
      <dgm:spPr/>
    </dgm:pt>
    <dgm:pt modelId="{5DD04640-CF4E-46E8-BCE7-1A5696A75B50}" type="pres">
      <dgm:prSet presAssocID="{B97F7C93-8248-4EEB-9F3D-25C1385D99CC}" presName="childText" presStyleLbl="bgAcc1" presStyleIdx="6" presStyleCnt="7">
        <dgm:presLayoutVars>
          <dgm:bulletEnabled val="1"/>
        </dgm:presLayoutVars>
      </dgm:prSet>
      <dgm:spPr/>
    </dgm:pt>
  </dgm:ptLst>
  <dgm:cxnLst>
    <dgm:cxn modelId="{BB23C789-3E60-4526-9E69-5C2D3AB6775A}" type="presOf" srcId="{0BF6871E-B6C0-4A8E-8625-CD844B3D7C2F}" destId="{C28DD211-E44B-4F5C-8E7B-17D477CED1CE}" srcOrd="0" destOrd="0" presId="urn:microsoft.com/office/officeart/2005/8/layout/hierarchy3"/>
    <dgm:cxn modelId="{49E605DA-89A0-40AC-852C-987291B1BDEB}" type="presOf" srcId="{34F089D3-470A-40DC-BD0B-C538B0F263BA}" destId="{0B3EF566-9015-4D3F-B59A-B3FCBF232DD5}" srcOrd="0" destOrd="0" presId="urn:microsoft.com/office/officeart/2005/8/layout/hierarchy3"/>
    <dgm:cxn modelId="{613D0DD1-750E-48ED-B8F2-1D64EAC04E9A}" type="presOf" srcId="{DD5B9EBD-98B8-4C16-9F65-2858C504AB18}" destId="{1C110905-04BA-4CAB-ABCD-D08A1CD7C201}" srcOrd="0" destOrd="0" presId="urn:microsoft.com/office/officeart/2005/8/layout/hierarchy3"/>
    <dgm:cxn modelId="{8B8F32F9-AAD6-4830-AEA2-6FC29F9CEA90}" type="presOf" srcId="{0153169B-3DDF-4AAA-998F-7764FC5DA634}" destId="{EBEF4F26-42FD-4C18-9759-F198B19DDA2C}" srcOrd="0" destOrd="0" presId="urn:microsoft.com/office/officeart/2005/8/layout/hierarchy3"/>
    <dgm:cxn modelId="{9B2F9365-2674-4EBC-A42B-800DE5A8DDA7}" type="presOf" srcId="{B5E7BA8D-B3BE-4A9F-8223-3DC23CBAD062}" destId="{E6E56128-14A1-450C-87DF-78B3EF01A923}" srcOrd="0" destOrd="0" presId="urn:microsoft.com/office/officeart/2005/8/layout/hierarchy3"/>
    <dgm:cxn modelId="{6624C0CE-00C1-4C48-AD0D-AA17D917E0D2}" srcId="{DD5B9EBD-98B8-4C16-9F65-2858C504AB18}" destId="{EE7D6C46-1B78-4351-98E1-9674614843EE}" srcOrd="5" destOrd="0" parTransId="{902AB37B-DF64-44E3-B0B0-966D83273F9F}" sibTransId="{673D96C0-E40D-4BC3-91A9-350C06814E7C}"/>
    <dgm:cxn modelId="{58F37112-BF83-41F9-A6E5-8866E139903A}" type="presOf" srcId="{B97F7C93-8248-4EEB-9F3D-25C1385D99CC}" destId="{5DD04640-CF4E-46E8-BCE7-1A5696A75B50}" srcOrd="0" destOrd="0" presId="urn:microsoft.com/office/officeart/2005/8/layout/hierarchy3"/>
    <dgm:cxn modelId="{33F7F980-BD88-40A4-A0D4-6E7832048934}" srcId="{DD5B9EBD-98B8-4C16-9F65-2858C504AB18}" destId="{B97F7C93-8248-4EEB-9F3D-25C1385D99CC}" srcOrd="6" destOrd="0" parTransId="{793882EE-8267-4C91-B8CE-3B931C8824C3}" sibTransId="{49C39593-FBDC-4CD3-A50A-8AB060C0AAA5}"/>
    <dgm:cxn modelId="{E0107FB5-3591-49EA-A528-E65B79B5A499}" type="presOf" srcId="{DD5B9EBD-98B8-4C16-9F65-2858C504AB18}" destId="{3373ECF6-166D-4CB6-A122-C4A1253E89F6}" srcOrd="1" destOrd="0" presId="urn:microsoft.com/office/officeart/2005/8/layout/hierarchy3"/>
    <dgm:cxn modelId="{83D5B12A-D609-434E-88CC-295A3BF8E581}" type="presOf" srcId="{EE7D6C46-1B78-4351-98E1-9674614843EE}" destId="{E921B037-692D-4A90-B6D0-881C3AA29931}" srcOrd="0" destOrd="0" presId="urn:microsoft.com/office/officeart/2005/8/layout/hierarchy3"/>
    <dgm:cxn modelId="{0A93C5BC-C1CC-41BC-AE54-3E2ED614A1B6}" type="presOf" srcId="{C399CD6B-EDCF-4744-8E96-79BA4F9E898F}" destId="{07B027D1-6E0F-42F1-9C21-FFF226A16B11}" srcOrd="0" destOrd="0" presId="urn:microsoft.com/office/officeart/2005/8/layout/hierarchy3"/>
    <dgm:cxn modelId="{4EC0420A-D2EB-4BDE-8E49-87CC1B7E6B34}" type="presOf" srcId="{793882EE-8267-4C91-B8CE-3B931C8824C3}" destId="{7337A47D-7264-4F26-943A-0A85FBD5AAA4}" srcOrd="0" destOrd="0" presId="urn:microsoft.com/office/officeart/2005/8/layout/hierarchy3"/>
    <dgm:cxn modelId="{9301501F-49D8-492E-9C01-C58E460B9373}" type="presOf" srcId="{048B2E88-676B-4CC9-9AA5-DEEDE8E8D563}" destId="{26D2D456-D3D2-480A-BEA1-D92683F32A4A}" srcOrd="0" destOrd="0" presId="urn:microsoft.com/office/officeart/2005/8/layout/hierarchy3"/>
    <dgm:cxn modelId="{56C8048D-18E8-4A05-8748-3C0C5DB32AC1}" srcId="{34F089D3-470A-40DC-BD0B-C538B0F263BA}" destId="{DD5B9EBD-98B8-4C16-9F65-2858C504AB18}" srcOrd="0" destOrd="0" parTransId="{F10F0720-7543-401A-9880-10B2E63D1C19}" sibTransId="{8F2CD829-37C9-44C3-9410-8516EAF6431E}"/>
    <dgm:cxn modelId="{8EAFD3CF-BDBF-4814-B096-B51AC82B1BF5}" srcId="{DD5B9EBD-98B8-4C16-9F65-2858C504AB18}" destId="{048B2E88-676B-4CC9-9AA5-DEEDE8E8D563}" srcOrd="1" destOrd="0" parTransId="{B4C407FE-79FC-457E-BBBE-E0AC8CCFAD9E}" sibTransId="{1A946D58-F70A-4BE4-A8EA-64964003C446}"/>
    <dgm:cxn modelId="{999AA5EC-99C1-4115-A91C-81B23D8481FB}" type="presOf" srcId="{902AB37B-DF64-44E3-B0B0-966D83273F9F}" destId="{85C43541-B412-44A5-A3D2-4CCAB18D5EA0}" srcOrd="0" destOrd="0" presId="urn:microsoft.com/office/officeart/2005/8/layout/hierarchy3"/>
    <dgm:cxn modelId="{35199E86-C863-4219-B438-D1F180D70CF1}" type="presOf" srcId="{FA274655-4508-42AA-A129-02C2923BDF80}" destId="{F0D77C3D-0F56-42BE-B74A-C23DB9060563}" srcOrd="0" destOrd="0" presId="urn:microsoft.com/office/officeart/2005/8/layout/hierarchy3"/>
    <dgm:cxn modelId="{AB649487-D8E2-46FC-A4B4-3163112F4212}" type="presOf" srcId="{B4C407FE-79FC-457E-BBBE-E0AC8CCFAD9E}" destId="{08DB8FFE-3EB3-48D7-9629-69D95F97081A}" srcOrd="0" destOrd="0" presId="urn:microsoft.com/office/officeart/2005/8/layout/hierarchy3"/>
    <dgm:cxn modelId="{227BCD88-1399-4D6F-A33A-7C3EEB853B44}" type="presOf" srcId="{775B1424-5D18-44AA-B529-4BB8F2E565AF}" destId="{942AC780-87B8-470F-A610-654BAFBBC445}" srcOrd="0" destOrd="0" presId="urn:microsoft.com/office/officeart/2005/8/layout/hierarchy3"/>
    <dgm:cxn modelId="{9AE46E5A-456A-4FE0-8651-65796CB4B6E6}" type="presOf" srcId="{D16C76DA-AA75-4066-BE52-08BCB756F1BF}" destId="{C7BF37F0-988A-4151-B2A6-18310074187A}" srcOrd="0" destOrd="0" presId="urn:microsoft.com/office/officeart/2005/8/layout/hierarchy3"/>
    <dgm:cxn modelId="{568D65DE-C296-4AA2-AEE7-66F5C0A2D442}" srcId="{DD5B9EBD-98B8-4C16-9F65-2858C504AB18}" destId="{B5E7BA8D-B3BE-4A9F-8223-3DC23CBAD062}" srcOrd="2" destOrd="0" parTransId="{D16C76DA-AA75-4066-BE52-08BCB756F1BF}" sibTransId="{758A4974-CF35-4E69-BD2F-8C197C9009FD}"/>
    <dgm:cxn modelId="{5425A0B5-0424-4F6A-8EB6-3F284E6E77FA}" srcId="{DD5B9EBD-98B8-4C16-9F65-2858C504AB18}" destId="{56BA3BF3-A1C0-4647-8F10-C269A0929B85}" srcOrd="0" destOrd="0" parTransId="{0153169B-3DDF-4AAA-998F-7764FC5DA634}" sibTransId="{52AA6102-AC63-4EAC-A48D-6C0F91F05074}"/>
    <dgm:cxn modelId="{22C55F77-E8FA-4DE8-BCDB-97B66FB82090}" srcId="{DD5B9EBD-98B8-4C16-9F65-2858C504AB18}" destId="{0BF6871E-B6C0-4A8E-8625-CD844B3D7C2F}" srcOrd="3" destOrd="0" parTransId="{775B1424-5D18-44AA-B529-4BB8F2E565AF}" sibTransId="{C821CBE6-E496-47BA-8E72-D8FFA740708C}"/>
    <dgm:cxn modelId="{7D6197B2-296B-45F1-848B-99A5966F45FE}" type="presOf" srcId="{56BA3BF3-A1C0-4647-8F10-C269A0929B85}" destId="{014FBF0B-D18F-46E3-B6AD-D210898B8F55}" srcOrd="0" destOrd="0" presId="urn:microsoft.com/office/officeart/2005/8/layout/hierarchy3"/>
    <dgm:cxn modelId="{838A4126-6177-496F-AED0-6A4E1B8923A7}" srcId="{DD5B9EBD-98B8-4C16-9F65-2858C504AB18}" destId="{FA274655-4508-42AA-A129-02C2923BDF80}" srcOrd="4" destOrd="0" parTransId="{C399CD6B-EDCF-4744-8E96-79BA4F9E898F}" sibTransId="{93CD1E8B-30D4-4DAF-B373-759BA19254DC}"/>
    <dgm:cxn modelId="{49F75613-2B9D-4634-9285-23814D375290}" type="presParOf" srcId="{0B3EF566-9015-4D3F-B59A-B3FCBF232DD5}" destId="{F04B1415-30B0-4BDD-894B-A9D0D9D79CD3}" srcOrd="0" destOrd="0" presId="urn:microsoft.com/office/officeart/2005/8/layout/hierarchy3"/>
    <dgm:cxn modelId="{E038AEA7-9769-457F-B9C4-8E80807034F1}" type="presParOf" srcId="{F04B1415-30B0-4BDD-894B-A9D0D9D79CD3}" destId="{FCF51FDB-B8B7-403C-89E1-88FA760CF2D7}" srcOrd="0" destOrd="0" presId="urn:microsoft.com/office/officeart/2005/8/layout/hierarchy3"/>
    <dgm:cxn modelId="{0D571741-3378-4E22-8320-C982C92D55DE}" type="presParOf" srcId="{FCF51FDB-B8B7-403C-89E1-88FA760CF2D7}" destId="{1C110905-04BA-4CAB-ABCD-D08A1CD7C201}" srcOrd="0" destOrd="0" presId="urn:microsoft.com/office/officeart/2005/8/layout/hierarchy3"/>
    <dgm:cxn modelId="{D8F5B6B7-CAAD-4A85-800B-C0BA283FF7A9}" type="presParOf" srcId="{FCF51FDB-B8B7-403C-89E1-88FA760CF2D7}" destId="{3373ECF6-166D-4CB6-A122-C4A1253E89F6}" srcOrd="1" destOrd="0" presId="urn:microsoft.com/office/officeart/2005/8/layout/hierarchy3"/>
    <dgm:cxn modelId="{329CE84B-3324-49C0-9D85-0E01E56524AE}" type="presParOf" srcId="{F04B1415-30B0-4BDD-894B-A9D0D9D79CD3}" destId="{3FA5998A-6A4E-4D44-B5E8-E07E390BFE39}" srcOrd="1" destOrd="0" presId="urn:microsoft.com/office/officeart/2005/8/layout/hierarchy3"/>
    <dgm:cxn modelId="{E471CAE2-ED7B-4831-8B0C-4C4597ADA5EE}" type="presParOf" srcId="{3FA5998A-6A4E-4D44-B5E8-E07E390BFE39}" destId="{EBEF4F26-42FD-4C18-9759-F198B19DDA2C}" srcOrd="0" destOrd="0" presId="urn:microsoft.com/office/officeart/2005/8/layout/hierarchy3"/>
    <dgm:cxn modelId="{51F9FEE8-6022-40B2-B228-E9317BDD68E8}" type="presParOf" srcId="{3FA5998A-6A4E-4D44-B5E8-E07E390BFE39}" destId="{014FBF0B-D18F-46E3-B6AD-D210898B8F55}" srcOrd="1" destOrd="0" presId="urn:microsoft.com/office/officeart/2005/8/layout/hierarchy3"/>
    <dgm:cxn modelId="{366DC37B-3411-49D3-866A-8A62C4B10FE4}" type="presParOf" srcId="{3FA5998A-6A4E-4D44-B5E8-E07E390BFE39}" destId="{08DB8FFE-3EB3-48D7-9629-69D95F97081A}" srcOrd="2" destOrd="0" presId="urn:microsoft.com/office/officeart/2005/8/layout/hierarchy3"/>
    <dgm:cxn modelId="{89C5B618-9E98-4237-AAA7-1392226C882F}" type="presParOf" srcId="{3FA5998A-6A4E-4D44-B5E8-E07E390BFE39}" destId="{26D2D456-D3D2-480A-BEA1-D92683F32A4A}" srcOrd="3" destOrd="0" presId="urn:microsoft.com/office/officeart/2005/8/layout/hierarchy3"/>
    <dgm:cxn modelId="{91CF543E-4BA2-4CA5-8A74-DE3F883ABC0D}" type="presParOf" srcId="{3FA5998A-6A4E-4D44-B5E8-E07E390BFE39}" destId="{C7BF37F0-988A-4151-B2A6-18310074187A}" srcOrd="4" destOrd="0" presId="urn:microsoft.com/office/officeart/2005/8/layout/hierarchy3"/>
    <dgm:cxn modelId="{3F35C8CE-96ED-480B-A492-953F08682162}" type="presParOf" srcId="{3FA5998A-6A4E-4D44-B5E8-E07E390BFE39}" destId="{E6E56128-14A1-450C-87DF-78B3EF01A923}" srcOrd="5" destOrd="0" presId="urn:microsoft.com/office/officeart/2005/8/layout/hierarchy3"/>
    <dgm:cxn modelId="{82D3134A-A429-4AD3-BA53-6E4EAD6AD1C2}" type="presParOf" srcId="{3FA5998A-6A4E-4D44-B5E8-E07E390BFE39}" destId="{942AC780-87B8-470F-A610-654BAFBBC445}" srcOrd="6" destOrd="0" presId="urn:microsoft.com/office/officeart/2005/8/layout/hierarchy3"/>
    <dgm:cxn modelId="{8B71416C-19C5-40ED-B238-7D7EDB3F7F01}" type="presParOf" srcId="{3FA5998A-6A4E-4D44-B5E8-E07E390BFE39}" destId="{C28DD211-E44B-4F5C-8E7B-17D477CED1CE}" srcOrd="7" destOrd="0" presId="urn:microsoft.com/office/officeart/2005/8/layout/hierarchy3"/>
    <dgm:cxn modelId="{663AB31E-3565-4064-AA9C-6F9B4B8BB919}" type="presParOf" srcId="{3FA5998A-6A4E-4D44-B5E8-E07E390BFE39}" destId="{07B027D1-6E0F-42F1-9C21-FFF226A16B11}" srcOrd="8" destOrd="0" presId="urn:microsoft.com/office/officeart/2005/8/layout/hierarchy3"/>
    <dgm:cxn modelId="{AEFA18AF-A125-4108-82D6-64C26004FEF0}" type="presParOf" srcId="{3FA5998A-6A4E-4D44-B5E8-E07E390BFE39}" destId="{F0D77C3D-0F56-42BE-B74A-C23DB9060563}" srcOrd="9" destOrd="0" presId="urn:microsoft.com/office/officeart/2005/8/layout/hierarchy3"/>
    <dgm:cxn modelId="{0471FCD9-F72A-42D9-9336-5124FFD4DE05}" type="presParOf" srcId="{3FA5998A-6A4E-4D44-B5E8-E07E390BFE39}" destId="{85C43541-B412-44A5-A3D2-4CCAB18D5EA0}" srcOrd="10" destOrd="0" presId="urn:microsoft.com/office/officeart/2005/8/layout/hierarchy3"/>
    <dgm:cxn modelId="{89580F29-FDD2-4EB1-A9FD-B466BE90BEED}" type="presParOf" srcId="{3FA5998A-6A4E-4D44-B5E8-E07E390BFE39}" destId="{E921B037-692D-4A90-B6D0-881C3AA29931}" srcOrd="11" destOrd="0" presId="urn:microsoft.com/office/officeart/2005/8/layout/hierarchy3"/>
    <dgm:cxn modelId="{A8F0FD75-1B7F-4913-B93C-9E844DE2235D}" type="presParOf" srcId="{3FA5998A-6A4E-4D44-B5E8-E07E390BFE39}" destId="{7337A47D-7264-4F26-943A-0A85FBD5AAA4}" srcOrd="12" destOrd="0" presId="urn:microsoft.com/office/officeart/2005/8/layout/hierarchy3"/>
    <dgm:cxn modelId="{6E121E85-EB5F-4271-BAEE-633603CBCF22}" type="presParOf" srcId="{3FA5998A-6A4E-4D44-B5E8-E07E390BFE39}" destId="{5DD04640-CF4E-46E8-BCE7-1A5696A75B50}" srcOrd="13" destOrd="0" presId="urn:microsoft.com/office/officeart/2005/8/layout/hierarchy3"/>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485712E-FD88-4293-AC79-987EE4C2AEF2}"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pl-PL"/>
        </a:p>
      </dgm:t>
    </dgm:pt>
    <dgm:pt modelId="{73A408CF-6DBA-4C16-B9D2-4FF65AEF5CD6}">
      <dgm:prSet phldrT="[Tekst]"/>
      <dgm:spPr/>
      <dgm:t>
        <a:bodyPr/>
        <a:lstStyle/>
        <a:p>
          <a:r>
            <a:rPr lang="pl-PL"/>
            <a:t>TraxxPlayer.UI</a:t>
          </a:r>
        </a:p>
      </dgm:t>
    </dgm:pt>
    <dgm:pt modelId="{EC914554-5CCB-482C-A514-C096E46ADC7B}" type="parTrans" cxnId="{72F7A8C7-FA0F-438C-B862-DADD48F5A6AD}">
      <dgm:prSet/>
      <dgm:spPr/>
      <dgm:t>
        <a:bodyPr/>
        <a:lstStyle/>
        <a:p>
          <a:endParaRPr lang="pl-PL"/>
        </a:p>
      </dgm:t>
    </dgm:pt>
    <dgm:pt modelId="{53CA3806-FCE5-465F-812E-383BECB6FB6B}" type="sibTrans" cxnId="{72F7A8C7-FA0F-438C-B862-DADD48F5A6AD}">
      <dgm:prSet/>
      <dgm:spPr/>
      <dgm:t>
        <a:bodyPr/>
        <a:lstStyle/>
        <a:p>
          <a:endParaRPr lang="pl-PL"/>
        </a:p>
      </dgm:t>
    </dgm:pt>
    <dgm:pt modelId="{CEF30E2D-39F7-46F5-88A5-660AD610E371}">
      <dgm:prSet phldrT="[Tekst]"/>
      <dgm:spPr/>
      <dgm:t>
        <a:bodyPr/>
        <a:lstStyle/>
        <a:p>
          <a:r>
            <a:rPr lang="pl-PL"/>
            <a:t>Assets</a:t>
          </a:r>
        </a:p>
      </dgm:t>
    </dgm:pt>
    <dgm:pt modelId="{E1F98910-870A-4EAF-976E-4FA1163DB36C}" type="parTrans" cxnId="{5A72BDFB-0A50-4ED5-BBA3-A08B69B3A577}">
      <dgm:prSet/>
      <dgm:spPr/>
      <dgm:t>
        <a:bodyPr/>
        <a:lstStyle/>
        <a:p>
          <a:endParaRPr lang="pl-PL"/>
        </a:p>
      </dgm:t>
    </dgm:pt>
    <dgm:pt modelId="{9A629E41-E09E-453E-9ABA-E1E1D74CB7BC}" type="sibTrans" cxnId="{5A72BDFB-0A50-4ED5-BBA3-A08B69B3A577}">
      <dgm:prSet/>
      <dgm:spPr/>
      <dgm:t>
        <a:bodyPr/>
        <a:lstStyle/>
        <a:p>
          <a:endParaRPr lang="pl-PL"/>
        </a:p>
      </dgm:t>
    </dgm:pt>
    <dgm:pt modelId="{3B504C28-5B7F-4E02-B0BB-8BAB33D23F35}">
      <dgm:prSet phldrT="[Tekst]"/>
      <dgm:spPr/>
      <dgm:t>
        <a:bodyPr/>
        <a:lstStyle/>
        <a:p>
          <a:r>
            <a:rPr lang="pl-PL"/>
            <a:t>Converters</a:t>
          </a:r>
        </a:p>
      </dgm:t>
    </dgm:pt>
    <dgm:pt modelId="{D030989A-939B-43C2-A313-36A1615BFB36}" type="parTrans" cxnId="{3C98CC9B-9650-471C-828F-7C0896EB993F}">
      <dgm:prSet/>
      <dgm:spPr/>
      <dgm:t>
        <a:bodyPr/>
        <a:lstStyle/>
        <a:p>
          <a:endParaRPr lang="pl-PL"/>
        </a:p>
      </dgm:t>
    </dgm:pt>
    <dgm:pt modelId="{0875A610-1FFF-42EA-BA1B-1EF137DC1BF1}" type="sibTrans" cxnId="{3C98CC9B-9650-471C-828F-7C0896EB993F}">
      <dgm:prSet/>
      <dgm:spPr/>
      <dgm:t>
        <a:bodyPr/>
        <a:lstStyle/>
        <a:p>
          <a:endParaRPr lang="pl-PL"/>
        </a:p>
      </dgm:t>
    </dgm:pt>
    <dgm:pt modelId="{5BE5F930-4562-498A-B90A-F9B11F737512}">
      <dgm:prSet phldrT="[Tekst]"/>
      <dgm:spPr/>
      <dgm:t>
        <a:bodyPr/>
        <a:lstStyle/>
        <a:p>
          <a:r>
            <a:rPr lang="pl-PL"/>
            <a:t>Styles</a:t>
          </a:r>
        </a:p>
      </dgm:t>
    </dgm:pt>
    <dgm:pt modelId="{6B15DB6C-81F7-490E-A272-6DD0B1089563}" type="parTrans" cxnId="{CCDA274A-BD21-401C-972E-F6233A39E47A}">
      <dgm:prSet/>
      <dgm:spPr/>
      <dgm:t>
        <a:bodyPr/>
        <a:lstStyle/>
        <a:p>
          <a:endParaRPr lang="pl-PL"/>
        </a:p>
      </dgm:t>
    </dgm:pt>
    <dgm:pt modelId="{0EF23F9B-5CD3-4A04-9CB5-8812C3DC415B}" type="sibTrans" cxnId="{CCDA274A-BD21-401C-972E-F6233A39E47A}">
      <dgm:prSet/>
      <dgm:spPr/>
      <dgm:t>
        <a:bodyPr/>
        <a:lstStyle/>
        <a:p>
          <a:endParaRPr lang="pl-PL"/>
        </a:p>
      </dgm:t>
    </dgm:pt>
    <dgm:pt modelId="{1EB32DE7-5D12-46A2-9E98-8A0A9E13B013}">
      <dgm:prSet phldrT="[Tekst]"/>
      <dgm:spPr/>
      <dgm:t>
        <a:bodyPr/>
        <a:lstStyle/>
        <a:p>
          <a:r>
            <a:rPr lang="pl-PL"/>
            <a:t>ViewModels</a:t>
          </a:r>
        </a:p>
      </dgm:t>
    </dgm:pt>
    <dgm:pt modelId="{664BBE8F-104A-43E5-988F-BC2D3C5AB1B5}" type="parTrans" cxnId="{706E17DF-63DD-4EC2-821F-8078DF0925B9}">
      <dgm:prSet/>
      <dgm:spPr/>
      <dgm:t>
        <a:bodyPr/>
        <a:lstStyle/>
        <a:p>
          <a:endParaRPr lang="pl-PL"/>
        </a:p>
      </dgm:t>
    </dgm:pt>
    <dgm:pt modelId="{E2C51CBC-5A8F-4306-9A93-B6154B156EAC}" type="sibTrans" cxnId="{706E17DF-63DD-4EC2-821F-8078DF0925B9}">
      <dgm:prSet/>
      <dgm:spPr/>
      <dgm:t>
        <a:bodyPr/>
        <a:lstStyle/>
        <a:p>
          <a:endParaRPr lang="pl-PL"/>
        </a:p>
      </dgm:t>
    </dgm:pt>
    <dgm:pt modelId="{2F7637F5-4972-48BC-81D3-E49B4E988F17}">
      <dgm:prSet phldrT="[Tekst]"/>
      <dgm:spPr/>
      <dgm:t>
        <a:bodyPr/>
        <a:lstStyle/>
        <a:p>
          <a:r>
            <a:rPr lang="pl-PL"/>
            <a:t>Views</a:t>
          </a:r>
        </a:p>
      </dgm:t>
    </dgm:pt>
    <dgm:pt modelId="{8C217080-0B6E-4210-9118-7CACC3080B03}" type="parTrans" cxnId="{CFC77C87-81FB-4FE1-AF3B-25B922284A95}">
      <dgm:prSet/>
      <dgm:spPr/>
      <dgm:t>
        <a:bodyPr/>
        <a:lstStyle/>
        <a:p>
          <a:endParaRPr lang="pl-PL"/>
        </a:p>
      </dgm:t>
    </dgm:pt>
    <dgm:pt modelId="{7A46E05D-734D-428D-8EA5-6F827C949CA9}" type="sibTrans" cxnId="{CFC77C87-81FB-4FE1-AF3B-25B922284A95}">
      <dgm:prSet/>
      <dgm:spPr/>
      <dgm:t>
        <a:bodyPr/>
        <a:lstStyle/>
        <a:p>
          <a:endParaRPr lang="pl-PL"/>
        </a:p>
      </dgm:t>
    </dgm:pt>
    <dgm:pt modelId="{6AF8EBB4-787F-48E0-934D-B0E825C0023C}">
      <dgm:prSet phldrT="[Tekst]"/>
      <dgm:spPr/>
      <dgm:t>
        <a:bodyPr/>
        <a:lstStyle/>
        <a:p>
          <a:r>
            <a:rPr lang="pl-PL"/>
            <a:t>Package.appxmanifest</a:t>
          </a:r>
        </a:p>
      </dgm:t>
    </dgm:pt>
    <dgm:pt modelId="{A98F9516-405A-41C2-852A-98D056B7A7F3}" type="parTrans" cxnId="{142985E4-0770-45F0-B038-80A658EED15F}">
      <dgm:prSet/>
      <dgm:spPr/>
      <dgm:t>
        <a:bodyPr/>
        <a:lstStyle/>
        <a:p>
          <a:endParaRPr lang="pl-PL"/>
        </a:p>
      </dgm:t>
    </dgm:pt>
    <dgm:pt modelId="{E7572AE5-9289-46CC-B650-6CF65C947C6B}" type="sibTrans" cxnId="{142985E4-0770-45F0-B038-80A658EED15F}">
      <dgm:prSet/>
      <dgm:spPr/>
      <dgm:t>
        <a:bodyPr/>
        <a:lstStyle/>
        <a:p>
          <a:endParaRPr lang="pl-PL"/>
        </a:p>
      </dgm:t>
    </dgm:pt>
    <dgm:pt modelId="{512F48B0-7698-4FEE-B6F9-A4C2306D59BF}" type="pres">
      <dgm:prSet presAssocID="{F485712E-FD88-4293-AC79-987EE4C2AEF2}" presName="diagram" presStyleCnt="0">
        <dgm:presLayoutVars>
          <dgm:chPref val="1"/>
          <dgm:dir/>
          <dgm:animOne val="branch"/>
          <dgm:animLvl val="lvl"/>
          <dgm:resizeHandles/>
        </dgm:presLayoutVars>
      </dgm:prSet>
      <dgm:spPr/>
    </dgm:pt>
    <dgm:pt modelId="{5065FC18-02C7-4A66-8F60-A4C193BAD1DD}" type="pres">
      <dgm:prSet presAssocID="{73A408CF-6DBA-4C16-B9D2-4FF65AEF5CD6}" presName="root" presStyleCnt="0"/>
      <dgm:spPr/>
    </dgm:pt>
    <dgm:pt modelId="{43FD52B1-1AA9-42CB-AF6A-B45364EB3443}" type="pres">
      <dgm:prSet presAssocID="{73A408CF-6DBA-4C16-B9D2-4FF65AEF5CD6}" presName="rootComposite" presStyleCnt="0"/>
      <dgm:spPr/>
    </dgm:pt>
    <dgm:pt modelId="{98A4CC8C-FD5F-4206-B7DE-DB6105DF2E31}" type="pres">
      <dgm:prSet presAssocID="{73A408CF-6DBA-4C16-B9D2-4FF65AEF5CD6}" presName="rootText" presStyleLbl="node1" presStyleIdx="0" presStyleCnt="1"/>
      <dgm:spPr/>
    </dgm:pt>
    <dgm:pt modelId="{BA956B1F-4409-4B7A-A4E5-ED08E82CEF29}" type="pres">
      <dgm:prSet presAssocID="{73A408CF-6DBA-4C16-B9D2-4FF65AEF5CD6}" presName="rootConnector" presStyleLbl="node1" presStyleIdx="0" presStyleCnt="1"/>
      <dgm:spPr/>
    </dgm:pt>
    <dgm:pt modelId="{1A83B540-85D3-4D39-BB26-AAC4B96DA89E}" type="pres">
      <dgm:prSet presAssocID="{73A408CF-6DBA-4C16-B9D2-4FF65AEF5CD6}" presName="childShape" presStyleCnt="0"/>
      <dgm:spPr/>
    </dgm:pt>
    <dgm:pt modelId="{385ADFD2-8B85-4E97-B464-003BDF227DAA}" type="pres">
      <dgm:prSet presAssocID="{E1F98910-870A-4EAF-976E-4FA1163DB36C}" presName="Name13" presStyleLbl="parChTrans1D2" presStyleIdx="0" presStyleCnt="6"/>
      <dgm:spPr/>
    </dgm:pt>
    <dgm:pt modelId="{2D0FA505-849F-4710-AC69-0BB10DC74892}" type="pres">
      <dgm:prSet presAssocID="{CEF30E2D-39F7-46F5-88A5-660AD610E371}" presName="childText" presStyleLbl="bgAcc1" presStyleIdx="0" presStyleCnt="6">
        <dgm:presLayoutVars>
          <dgm:bulletEnabled val="1"/>
        </dgm:presLayoutVars>
      </dgm:prSet>
      <dgm:spPr/>
    </dgm:pt>
    <dgm:pt modelId="{946242F0-1D37-4ADB-9BFB-440F1C555A97}" type="pres">
      <dgm:prSet presAssocID="{D030989A-939B-43C2-A313-36A1615BFB36}" presName="Name13" presStyleLbl="parChTrans1D2" presStyleIdx="1" presStyleCnt="6"/>
      <dgm:spPr/>
    </dgm:pt>
    <dgm:pt modelId="{2856393D-6416-4B51-8135-30B4ED97BC86}" type="pres">
      <dgm:prSet presAssocID="{3B504C28-5B7F-4E02-B0BB-8BAB33D23F35}" presName="childText" presStyleLbl="bgAcc1" presStyleIdx="1" presStyleCnt="6">
        <dgm:presLayoutVars>
          <dgm:bulletEnabled val="1"/>
        </dgm:presLayoutVars>
      </dgm:prSet>
      <dgm:spPr/>
    </dgm:pt>
    <dgm:pt modelId="{DFD1AA08-7BFD-4567-847C-7E74575C5478}" type="pres">
      <dgm:prSet presAssocID="{6B15DB6C-81F7-490E-A272-6DD0B1089563}" presName="Name13" presStyleLbl="parChTrans1D2" presStyleIdx="2" presStyleCnt="6"/>
      <dgm:spPr/>
    </dgm:pt>
    <dgm:pt modelId="{FF96EBB9-B17B-425D-B34A-95E0A5F5187E}" type="pres">
      <dgm:prSet presAssocID="{5BE5F930-4562-498A-B90A-F9B11F737512}" presName="childText" presStyleLbl="bgAcc1" presStyleIdx="2" presStyleCnt="6">
        <dgm:presLayoutVars>
          <dgm:bulletEnabled val="1"/>
        </dgm:presLayoutVars>
      </dgm:prSet>
      <dgm:spPr/>
    </dgm:pt>
    <dgm:pt modelId="{A0CC0EFD-0E8B-4E5F-ACE1-56AF78AC3839}" type="pres">
      <dgm:prSet presAssocID="{664BBE8F-104A-43E5-988F-BC2D3C5AB1B5}" presName="Name13" presStyleLbl="parChTrans1D2" presStyleIdx="3" presStyleCnt="6"/>
      <dgm:spPr/>
    </dgm:pt>
    <dgm:pt modelId="{CC88DBB2-61B5-4571-B2FE-2C4FB295FB8F}" type="pres">
      <dgm:prSet presAssocID="{1EB32DE7-5D12-46A2-9E98-8A0A9E13B013}" presName="childText" presStyleLbl="bgAcc1" presStyleIdx="3" presStyleCnt="6">
        <dgm:presLayoutVars>
          <dgm:bulletEnabled val="1"/>
        </dgm:presLayoutVars>
      </dgm:prSet>
      <dgm:spPr/>
    </dgm:pt>
    <dgm:pt modelId="{7C78C332-1980-4798-9283-CE62280CDC8E}" type="pres">
      <dgm:prSet presAssocID="{8C217080-0B6E-4210-9118-7CACC3080B03}" presName="Name13" presStyleLbl="parChTrans1D2" presStyleIdx="4" presStyleCnt="6"/>
      <dgm:spPr/>
    </dgm:pt>
    <dgm:pt modelId="{82DBF795-0A41-4B66-8281-B2366E2AD809}" type="pres">
      <dgm:prSet presAssocID="{2F7637F5-4972-48BC-81D3-E49B4E988F17}" presName="childText" presStyleLbl="bgAcc1" presStyleIdx="4" presStyleCnt="6">
        <dgm:presLayoutVars>
          <dgm:bulletEnabled val="1"/>
        </dgm:presLayoutVars>
      </dgm:prSet>
      <dgm:spPr/>
    </dgm:pt>
    <dgm:pt modelId="{FF29E245-DCB2-4BA3-8CA2-FA9726F6DD5C}" type="pres">
      <dgm:prSet presAssocID="{A98F9516-405A-41C2-852A-98D056B7A7F3}" presName="Name13" presStyleLbl="parChTrans1D2" presStyleIdx="5" presStyleCnt="6"/>
      <dgm:spPr/>
    </dgm:pt>
    <dgm:pt modelId="{ADD4DA74-7791-44FE-A132-7EB9119107BF}" type="pres">
      <dgm:prSet presAssocID="{6AF8EBB4-787F-48E0-934D-B0E825C0023C}" presName="childText" presStyleLbl="bgAcc1" presStyleIdx="5" presStyleCnt="6">
        <dgm:presLayoutVars>
          <dgm:bulletEnabled val="1"/>
        </dgm:presLayoutVars>
      </dgm:prSet>
      <dgm:spPr/>
      <dgm:t>
        <a:bodyPr/>
        <a:lstStyle/>
        <a:p>
          <a:endParaRPr lang="pl-PL"/>
        </a:p>
      </dgm:t>
    </dgm:pt>
  </dgm:ptLst>
  <dgm:cxnLst>
    <dgm:cxn modelId="{F07D39E5-B92D-46DB-A07B-78DE72FD33D1}" type="presOf" srcId="{5BE5F930-4562-498A-B90A-F9B11F737512}" destId="{FF96EBB9-B17B-425D-B34A-95E0A5F5187E}" srcOrd="0" destOrd="0" presId="urn:microsoft.com/office/officeart/2005/8/layout/hierarchy3"/>
    <dgm:cxn modelId="{706E17DF-63DD-4EC2-821F-8078DF0925B9}" srcId="{73A408CF-6DBA-4C16-B9D2-4FF65AEF5CD6}" destId="{1EB32DE7-5D12-46A2-9E98-8A0A9E13B013}" srcOrd="3" destOrd="0" parTransId="{664BBE8F-104A-43E5-988F-BC2D3C5AB1B5}" sibTransId="{E2C51CBC-5A8F-4306-9A93-B6154B156EAC}"/>
    <dgm:cxn modelId="{AF11B1D4-4AC8-4A4E-8E94-ED2B77C9F48C}" type="presOf" srcId="{73A408CF-6DBA-4C16-B9D2-4FF65AEF5CD6}" destId="{98A4CC8C-FD5F-4206-B7DE-DB6105DF2E31}" srcOrd="0" destOrd="0" presId="urn:microsoft.com/office/officeart/2005/8/layout/hierarchy3"/>
    <dgm:cxn modelId="{9FABB121-E134-4134-95BA-EC5E01F73D65}" type="presOf" srcId="{664BBE8F-104A-43E5-988F-BC2D3C5AB1B5}" destId="{A0CC0EFD-0E8B-4E5F-ACE1-56AF78AC3839}" srcOrd="0" destOrd="0" presId="urn:microsoft.com/office/officeart/2005/8/layout/hierarchy3"/>
    <dgm:cxn modelId="{CD7367BB-A615-4204-BC93-0D30C34B9AC5}" type="presOf" srcId="{6AF8EBB4-787F-48E0-934D-B0E825C0023C}" destId="{ADD4DA74-7791-44FE-A132-7EB9119107BF}" srcOrd="0" destOrd="0" presId="urn:microsoft.com/office/officeart/2005/8/layout/hierarchy3"/>
    <dgm:cxn modelId="{95BE879D-5725-4E87-AA4C-CCBBD98D1A8C}" type="presOf" srcId="{8C217080-0B6E-4210-9118-7CACC3080B03}" destId="{7C78C332-1980-4798-9283-CE62280CDC8E}" srcOrd="0" destOrd="0" presId="urn:microsoft.com/office/officeart/2005/8/layout/hierarchy3"/>
    <dgm:cxn modelId="{3C9BBB5E-5304-45AF-A8FC-62232AB18D4F}" type="presOf" srcId="{D030989A-939B-43C2-A313-36A1615BFB36}" destId="{946242F0-1D37-4ADB-9BFB-440F1C555A97}" srcOrd="0" destOrd="0" presId="urn:microsoft.com/office/officeart/2005/8/layout/hierarchy3"/>
    <dgm:cxn modelId="{0C4D8D3D-1769-4FE3-B545-119B5B1F8FDF}" type="presOf" srcId="{F485712E-FD88-4293-AC79-987EE4C2AEF2}" destId="{512F48B0-7698-4FEE-B6F9-A4C2306D59BF}" srcOrd="0" destOrd="0" presId="urn:microsoft.com/office/officeart/2005/8/layout/hierarchy3"/>
    <dgm:cxn modelId="{5A72BDFB-0A50-4ED5-BBA3-A08B69B3A577}" srcId="{73A408CF-6DBA-4C16-B9D2-4FF65AEF5CD6}" destId="{CEF30E2D-39F7-46F5-88A5-660AD610E371}" srcOrd="0" destOrd="0" parTransId="{E1F98910-870A-4EAF-976E-4FA1163DB36C}" sibTransId="{9A629E41-E09E-453E-9ABA-E1E1D74CB7BC}"/>
    <dgm:cxn modelId="{94193CFB-3349-4854-A823-19B7BB3159F6}" type="presOf" srcId="{6B15DB6C-81F7-490E-A272-6DD0B1089563}" destId="{DFD1AA08-7BFD-4567-847C-7E74575C5478}" srcOrd="0" destOrd="0" presId="urn:microsoft.com/office/officeart/2005/8/layout/hierarchy3"/>
    <dgm:cxn modelId="{DF1FDD28-ABEA-4650-A946-470747869178}" type="presOf" srcId="{3B504C28-5B7F-4E02-B0BB-8BAB33D23F35}" destId="{2856393D-6416-4B51-8135-30B4ED97BC86}" srcOrd="0" destOrd="0" presId="urn:microsoft.com/office/officeart/2005/8/layout/hierarchy3"/>
    <dgm:cxn modelId="{F9331923-25E8-46A0-9AA8-AC0F1F8CCAEF}" type="presOf" srcId="{A98F9516-405A-41C2-852A-98D056B7A7F3}" destId="{FF29E245-DCB2-4BA3-8CA2-FA9726F6DD5C}" srcOrd="0" destOrd="0" presId="urn:microsoft.com/office/officeart/2005/8/layout/hierarchy3"/>
    <dgm:cxn modelId="{3CD4D741-9C84-4383-AD76-D8919A960963}" type="presOf" srcId="{2F7637F5-4972-48BC-81D3-E49B4E988F17}" destId="{82DBF795-0A41-4B66-8281-B2366E2AD809}" srcOrd="0" destOrd="0" presId="urn:microsoft.com/office/officeart/2005/8/layout/hierarchy3"/>
    <dgm:cxn modelId="{2BE43AE5-380F-48C5-9B37-E0E150B33A5E}" type="presOf" srcId="{E1F98910-870A-4EAF-976E-4FA1163DB36C}" destId="{385ADFD2-8B85-4E97-B464-003BDF227DAA}" srcOrd="0" destOrd="0" presId="urn:microsoft.com/office/officeart/2005/8/layout/hierarchy3"/>
    <dgm:cxn modelId="{CCDA274A-BD21-401C-972E-F6233A39E47A}" srcId="{73A408CF-6DBA-4C16-B9D2-4FF65AEF5CD6}" destId="{5BE5F930-4562-498A-B90A-F9B11F737512}" srcOrd="2" destOrd="0" parTransId="{6B15DB6C-81F7-490E-A272-6DD0B1089563}" sibTransId="{0EF23F9B-5CD3-4A04-9CB5-8812C3DC415B}"/>
    <dgm:cxn modelId="{5739D450-D8ED-4077-8EB4-88EBFFEDE885}" type="presOf" srcId="{73A408CF-6DBA-4C16-B9D2-4FF65AEF5CD6}" destId="{BA956B1F-4409-4B7A-A4E5-ED08E82CEF29}" srcOrd="1" destOrd="0" presId="urn:microsoft.com/office/officeart/2005/8/layout/hierarchy3"/>
    <dgm:cxn modelId="{3C98CC9B-9650-471C-828F-7C0896EB993F}" srcId="{73A408CF-6DBA-4C16-B9D2-4FF65AEF5CD6}" destId="{3B504C28-5B7F-4E02-B0BB-8BAB33D23F35}" srcOrd="1" destOrd="0" parTransId="{D030989A-939B-43C2-A313-36A1615BFB36}" sibTransId="{0875A610-1FFF-42EA-BA1B-1EF137DC1BF1}"/>
    <dgm:cxn modelId="{CFC77C87-81FB-4FE1-AF3B-25B922284A95}" srcId="{73A408CF-6DBA-4C16-B9D2-4FF65AEF5CD6}" destId="{2F7637F5-4972-48BC-81D3-E49B4E988F17}" srcOrd="4" destOrd="0" parTransId="{8C217080-0B6E-4210-9118-7CACC3080B03}" sibTransId="{7A46E05D-734D-428D-8EA5-6F827C949CA9}"/>
    <dgm:cxn modelId="{6CA39C7A-950C-48B4-B00B-0D37DFAD494B}" type="presOf" srcId="{1EB32DE7-5D12-46A2-9E98-8A0A9E13B013}" destId="{CC88DBB2-61B5-4571-B2FE-2C4FB295FB8F}" srcOrd="0" destOrd="0" presId="urn:microsoft.com/office/officeart/2005/8/layout/hierarchy3"/>
    <dgm:cxn modelId="{72F7A8C7-FA0F-438C-B862-DADD48F5A6AD}" srcId="{F485712E-FD88-4293-AC79-987EE4C2AEF2}" destId="{73A408CF-6DBA-4C16-B9D2-4FF65AEF5CD6}" srcOrd="0" destOrd="0" parTransId="{EC914554-5CCB-482C-A514-C096E46ADC7B}" sibTransId="{53CA3806-FCE5-465F-812E-383BECB6FB6B}"/>
    <dgm:cxn modelId="{142985E4-0770-45F0-B038-80A658EED15F}" srcId="{73A408CF-6DBA-4C16-B9D2-4FF65AEF5CD6}" destId="{6AF8EBB4-787F-48E0-934D-B0E825C0023C}" srcOrd="5" destOrd="0" parTransId="{A98F9516-405A-41C2-852A-98D056B7A7F3}" sibTransId="{E7572AE5-9289-46CC-B650-6CF65C947C6B}"/>
    <dgm:cxn modelId="{B892471D-7401-47E0-BD98-5EA5A9F1F770}" type="presOf" srcId="{CEF30E2D-39F7-46F5-88A5-660AD610E371}" destId="{2D0FA505-849F-4710-AC69-0BB10DC74892}" srcOrd="0" destOrd="0" presId="urn:microsoft.com/office/officeart/2005/8/layout/hierarchy3"/>
    <dgm:cxn modelId="{3C702D36-7310-451D-B5DF-C06186ACF7FE}" type="presParOf" srcId="{512F48B0-7698-4FEE-B6F9-A4C2306D59BF}" destId="{5065FC18-02C7-4A66-8F60-A4C193BAD1DD}" srcOrd="0" destOrd="0" presId="urn:microsoft.com/office/officeart/2005/8/layout/hierarchy3"/>
    <dgm:cxn modelId="{EAACCB41-B441-4B30-9B32-D74E52FB8317}" type="presParOf" srcId="{5065FC18-02C7-4A66-8F60-A4C193BAD1DD}" destId="{43FD52B1-1AA9-42CB-AF6A-B45364EB3443}" srcOrd="0" destOrd="0" presId="urn:microsoft.com/office/officeart/2005/8/layout/hierarchy3"/>
    <dgm:cxn modelId="{30295FFB-C572-4872-8AD5-69607BB7E9EF}" type="presParOf" srcId="{43FD52B1-1AA9-42CB-AF6A-B45364EB3443}" destId="{98A4CC8C-FD5F-4206-B7DE-DB6105DF2E31}" srcOrd="0" destOrd="0" presId="urn:microsoft.com/office/officeart/2005/8/layout/hierarchy3"/>
    <dgm:cxn modelId="{F8C32C98-7D00-4D8A-8DB7-BEBF445EACCA}" type="presParOf" srcId="{43FD52B1-1AA9-42CB-AF6A-B45364EB3443}" destId="{BA956B1F-4409-4B7A-A4E5-ED08E82CEF29}" srcOrd="1" destOrd="0" presId="urn:microsoft.com/office/officeart/2005/8/layout/hierarchy3"/>
    <dgm:cxn modelId="{B43E139B-11AC-4DA5-B4FF-18D8DFAA4437}" type="presParOf" srcId="{5065FC18-02C7-4A66-8F60-A4C193BAD1DD}" destId="{1A83B540-85D3-4D39-BB26-AAC4B96DA89E}" srcOrd="1" destOrd="0" presId="urn:microsoft.com/office/officeart/2005/8/layout/hierarchy3"/>
    <dgm:cxn modelId="{1D150720-B88F-4ADF-948A-E3E2C0D58027}" type="presParOf" srcId="{1A83B540-85D3-4D39-BB26-AAC4B96DA89E}" destId="{385ADFD2-8B85-4E97-B464-003BDF227DAA}" srcOrd="0" destOrd="0" presId="urn:microsoft.com/office/officeart/2005/8/layout/hierarchy3"/>
    <dgm:cxn modelId="{D24A6559-B717-49A7-A443-D15C0A0D304E}" type="presParOf" srcId="{1A83B540-85D3-4D39-BB26-AAC4B96DA89E}" destId="{2D0FA505-849F-4710-AC69-0BB10DC74892}" srcOrd="1" destOrd="0" presId="urn:microsoft.com/office/officeart/2005/8/layout/hierarchy3"/>
    <dgm:cxn modelId="{E1097541-61E8-4D1F-9F48-8245788B4FF2}" type="presParOf" srcId="{1A83B540-85D3-4D39-BB26-AAC4B96DA89E}" destId="{946242F0-1D37-4ADB-9BFB-440F1C555A97}" srcOrd="2" destOrd="0" presId="urn:microsoft.com/office/officeart/2005/8/layout/hierarchy3"/>
    <dgm:cxn modelId="{507D4934-68F6-4711-BFC3-49E2BE9875B5}" type="presParOf" srcId="{1A83B540-85D3-4D39-BB26-AAC4B96DA89E}" destId="{2856393D-6416-4B51-8135-30B4ED97BC86}" srcOrd="3" destOrd="0" presId="urn:microsoft.com/office/officeart/2005/8/layout/hierarchy3"/>
    <dgm:cxn modelId="{87700FEE-71D3-46FA-BF0E-248F8A31F86B}" type="presParOf" srcId="{1A83B540-85D3-4D39-BB26-AAC4B96DA89E}" destId="{DFD1AA08-7BFD-4567-847C-7E74575C5478}" srcOrd="4" destOrd="0" presId="urn:microsoft.com/office/officeart/2005/8/layout/hierarchy3"/>
    <dgm:cxn modelId="{4AE41573-94F8-43E4-AF9F-7221EAF999E0}" type="presParOf" srcId="{1A83B540-85D3-4D39-BB26-AAC4B96DA89E}" destId="{FF96EBB9-B17B-425D-B34A-95E0A5F5187E}" srcOrd="5" destOrd="0" presId="urn:microsoft.com/office/officeart/2005/8/layout/hierarchy3"/>
    <dgm:cxn modelId="{E84427C7-0080-4285-9721-D07B0BEB2F64}" type="presParOf" srcId="{1A83B540-85D3-4D39-BB26-AAC4B96DA89E}" destId="{A0CC0EFD-0E8B-4E5F-ACE1-56AF78AC3839}" srcOrd="6" destOrd="0" presId="urn:microsoft.com/office/officeart/2005/8/layout/hierarchy3"/>
    <dgm:cxn modelId="{1CA59B6F-7360-4509-A555-AB25C05D256F}" type="presParOf" srcId="{1A83B540-85D3-4D39-BB26-AAC4B96DA89E}" destId="{CC88DBB2-61B5-4571-B2FE-2C4FB295FB8F}" srcOrd="7" destOrd="0" presId="urn:microsoft.com/office/officeart/2005/8/layout/hierarchy3"/>
    <dgm:cxn modelId="{CBECA242-34D0-4843-AF6B-5A83725BAFB3}" type="presParOf" srcId="{1A83B540-85D3-4D39-BB26-AAC4B96DA89E}" destId="{7C78C332-1980-4798-9283-CE62280CDC8E}" srcOrd="8" destOrd="0" presId="urn:microsoft.com/office/officeart/2005/8/layout/hierarchy3"/>
    <dgm:cxn modelId="{E9473554-0A7B-4C5B-BAAF-9D43A656118A}" type="presParOf" srcId="{1A83B540-85D3-4D39-BB26-AAC4B96DA89E}" destId="{82DBF795-0A41-4B66-8281-B2366E2AD809}" srcOrd="9" destOrd="0" presId="urn:microsoft.com/office/officeart/2005/8/layout/hierarchy3"/>
    <dgm:cxn modelId="{DF53B344-742F-4595-ABCF-30091E5EC0E2}" type="presParOf" srcId="{1A83B540-85D3-4D39-BB26-AAC4B96DA89E}" destId="{FF29E245-DCB2-4BA3-8CA2-FA9726F6DD5C}" srcOrd="10" destOrd="0" presId="urn:microsoft.com/office/officeart/2005/8/layout/hierarchy3"/>
    <dgm:cxn modelId="{80CD5588-C0D8-4F9E-A7F9-4B4F3FA43EC4}" type="presParOf" srcId="{1A83B540-85D3-4D39-BB26-AAC4B96DA89E}" destId="{ADD4DA74-7791-44FE-A132-7EB9119107BF}" srcOrd="11" destOrd="0" presId="urn:microsoft.com/office/officeart/2005/8/layout/hierarchy3"/>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BCC1F2D-1885-417A-9613-72463346C16E}"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pl-PL"/>
        </a:p>
      </dgm:t>
    </dgm:pt>
    <dgm:pt modelId="{CA193E3D-409F-411B-9259-76DCA9635D72}">
      <dgm:prSet phldrT="[Tekst]"/>
      <dgm:spPr/>
      <dgm:t>
        <a:bodyPr/>
        <a:lstStyle/>
        <a:p>
          <a:r>
            <a:rPr lang="pl-PL"/>
            <a:t>MillisecondsToSecondsConverter</a:t>
          </a:r>
        </a:p>
      </dgm:t>
    </dgm:pt>
    <dgm:pt modelId="{D657E2D6-277B-4F4F-BA8C-8FEDD5DF9463}" type="parTrans" cxnId="{9B06875A-4EA5-43F9-A155-FF55A48FAF8D}">
      <dgm:prSet/>
      <dgm:spPr/>
      <dgm:t>
        <a:bodyPr/>
        <a:lstStyle/>
        <a:p>
          <a:endParaRPr lang="pl-PL"/>
        </a:p>
      </dgm:t>
    </dgm:pt>
    <dgm:pt modelId="{9AD53627-3576-4D93-B32B-90ECC623A2F2}" type="sibTrans" cxnId="{9B06875A-4EA5-43F9-A155-FF55A48FAF8D}">
      <dgm:prSet/>
      <dgm:spPr/>
      <dgm:t>
        <a:bodyPr/>
        <a:lstStyle/>
        <a:p>
          <a:endParaRPr lang="pl-PL"/>
        </a:p>
      </dgm:t>
    </dgm:pt>
    <dgm:pt modelId="{FB86F525-7EB3-4755-92F0-32A460771024}">
      <dgm:prSet phldrT="[Tekst]"/>
      <dgm:spPr/>
      <dgm:t>
        <a:bodyPr/>
        <a:lstStyle/>
        <a:p>
          <a:r>
            <a:rPr lang="pl-PL"/>
            <a:t>Tekst w UI</a:t>
          </a:r>
        </a:p>
      </dgm:t>
    </dgm:pt>
    <dgm:pt modelId="{399E577E-78C9-4E6D-A643-043F16C3367F}" type="parTrans" cxnId="{615DE2ED-E14F-4813-AC2A-1135F087E1F2}">
      <dgm:prSet/>
      <dgm:spPr/>
      <dgm:t>
        <a:bodyPr/>
        <a:lstStyle/>
        <a:p>
          <a:endParaRPr lang="pl-PL"/>
        </a:p>
      </dgm:t>
    </dgm:pt>
    <dgm:pt modelId="{FAE78FB8-379F-4021-9036-939E3EA97E70}" type="sibTrans" cxnId="{615DE2ED-E14F-4813-AC2A-1135F087E1F2}">
      <dgm:prSet/>
      <dgm:spPr/>
      <dgm:t>
        <a:bodyPr/>
        <a:lstStyle/>
        <a:p>
          <a:endParaRPr lang="pl-PL"/>
        </a:p>
      </dgm:t>
    </dgm:pt>
    <dgm:pt modelId="{36E96EED-C4AB-4194-966E-6964B345D1F8}">
      <dgm:prSet phldrT="[Tekst]"/>
      <dgm:spPr/>
      <dgm:t>
        <a:bodyPr/>
        <a:lstStyle/>
        <a:p>
          <a:r>
            <a:rPr lang="pl-PL"/>
            <a:t>CurrentPosition</a:t>
          </a:r>
        </a:p>
      </dgm:t>
    </dgm:pt>
    <dgm:pt modelId="{0AD2136C-ED52-4EA3-835F-5A329810C9C8}" type="parTrans" cxnId="{ADD272EC-5FE2-4CC7-9D2A-1EB322ACDC2B}">
      <dgm:prSet/>
      <dgm:spPr/>
      <dgm:t>
        <a:bodyPr/>
        <a:lstStyle/>
        <a:p>
          <a:endParaRPr lang="pl-PL"/>
        </a:p>
      </dgm:t>
    </dgm:pt>
    <dgm:pt modelId="{57483579-C886-4FDE-AF2C-5D8EB0E4A68F}" type="sibTrans" cxnId="{ADD272EC-5FE2-4CC7-9D2A-1EB322ACDC2B}">
      <dgm:prSet/>
      <dgm:spPr/>
      <dgm:t>
        <a:bodyPr/>
        <a:lstStyle/>
        <a:p>
          <a:endParaRPr lang="pl-PL"/>
        </a:p>
      </dgm:t>
    </dgm:pt>
    <dgm:pt modelId="{B54DAA86-F8C8-49D7-9505-1CC2820EFA06}" type="pres">
      <dgm:prSet presAssocID="{5BCC1F2D-1885-417A-9613-72463346C16E}" presName="cycle" presStyleCnt="0">
        <dgm:presLayoutVars>
          <dgm:chMax val="1"/>
          <dgm:dir/>
          <dgm:animLvl val="ctr"/>
          <dgm:resizeHandles val="exact"/>
        </dgm:presLayoutVars>
      </dgm:prSet>
      <dgm:spPr/>
    </dgm:pt>
    <dgm:pt modelId="{0B3E7AB1-E596-41AD-A466-486FE12707A9}" type="pres">
      <dgm:prSet presAssocID="{CA193E3D-409F-411B-9259-76DCA9635D72}" presName="centerShape" presStyleLbl="node0" presStyleIdx="0" presStyleCnt="1" custScaleY="63387" custLinFactNeighborX="742" custLinFactNeighborY="-17250"/>
      <dgm:spPr>
        <a:prstGeom prst="rect">
          <a:avLst/>
        </a:prstGeom>
      </dgm:spPr>
      <dgm:t>
        <a:bodyPr/>
        <a:lstStyle/>
        <a:p>
          <a:endParaRPr lang="pl-PL"/>
        </a:p>
      </dgm:t>
    </dgm:pt>
    <dgm:pt modelId="{7979564B-1A65-44BD-B6FA-4BD3841CC201}" type="pres">
      <dgm:prSet presAssocID="{399E577E-78C9-4E6D-A643-043F16C3367F}" presName="parTrans" presStyleLbl="bgSibTrans2D1" presStyleIdx="0" presStyleCnt="2" custAng="45385" custFlipVert="1" custFlipHor="1" custScaleX="55023" custScaleY="103153" custLinFactNeighborX="-1055" custLinFactNeighborY="-58047"/>
      <dgm:spPr>
        <a:prstGeom prst="leftArrow">
          <a:avLst/>
        </a:prstGeom>
      </dgm:spPr>
    </dgm:pt>
    <dgm:pt modelId="{0482FB02-B241-4F90-865C-5F9CD9A81DAB}" type="pres">
      <dgm:prSet presAssocID="{FB86F525-7EB3-4755-92F0-32A460771024}" presName="node" presStyleLbl="node1" presStyleIdx="0" presStyleCnt="2" custScaleX="70138" custScaleY="65986" custRadScaleRad="50289" custRadScaleInc="-142185">
        <dgm:presLayoutVars>
          <dgm:bulletEnabled val="1"/>
        </dgm:presLayoutVars>
      </dgm:prSet>
      <dgm:spPr/>
    </dgm:pt>
    <dgm:pt modelId="{3B32CBB2-54BF-4E05-88BF-0A0F051B3C71}" type="pres">
      <dgm:prSet presAssocID="{0AD2136C-ED52-4EA3-835F-5A329810C9C8}" presName="parTrans" presStyleLbl="bgSibTrans2D1" presStyleIdx="1" presStyleCnt="2" custAng="488" custScaleX="51670" custLinFactNeighborX="-1226" custLinFactNeighborY="61565"/>
      <dgm:spPr>
        <a:prstGeom prst="leftArrow">
          <a:avLst/>
        </a:prstGeom>
      </dgm:spPr>
    </dgm:pt>
    <dgm:pt modelId="{A225118C-F978-48F3-BCF2-8919FD828598}" type="pres">
      <dgm:prSet presAssocID="{36E96EED-C4AB-4194-966E-6964B345D1F8}" presName="node" presStyleLbl="node1" presStyleIdx="1" presStyleCnt="2" custScaleX="75567" custScaleY="66975" custRadScaleRad="121970" custRadScaleInc="-60343">
        <dgm:presLayoutVars>
          <dgm:bulletEnabled val="1"/>
        </dgm:presLayoutVars>
      </dgm:prSet>
      <dgm:spPr/>
      <dgm:t>
        <a:bodyPr/>
        <a:lstStyle/>
        <a:p>
          <a:endParaRPr lang="pl-PL"/>
        </a:p>
      </dgm:t>
    </dgm:pt>
  </dgm:ptLst>
  <dgm:cxnLst>
    <dgm:cxn modelId="{A4835FB4-DB2E-4B87-9A21-5F0526A65EF7}" type="presOf" srcId="{FB86F525-7EB3-4755-92F0-32A460771024}" destId="{0482FB02-B241-4F90-865C-5F9CD9A81DAB}" srcOrd="0" destOrd="0" presId="urn:microsoft.com/office/officeart/2005/8/layout/radial4"/>
    <dgm:cxn modelId="{F264B34F-2E8C-4B80-817C-0F466436E5C3}" type="presOf" srcId="{5BCC1F2D-1885-417A-9613-72463346C16E}" destId="{B54DAA86-F8C8-49D7-9505-1CC2820EFA06}" srcOrd="0" destOrd="0" presId="urn:microsoft.com/office/officeart/2005/8/layout/radial4"/>
    <dgm:cxn modelId="{615DE2ED-E14F-4813-AC2A-1135F087E1F2}" srcId="{CA193E3D-409F-411B-9259-76DCA9635D72}" destId="{FB86F525-7EB3-4755-92F0-32A460771024}" srcOrd="0" destOrd="0" parTransId="{399E577E-78C9-4E6D-A643-043F16C3367F}" sibTransId="{FAE78FB8-379F-4021-9036-939E3EA97E70}"/>
    <dgm:cxn modelId="{67EFDD58-B1E3-446E-9C40-C8C02796AC15}" type="presOf" srcId="{399E577E-78C9-4E6D-A643-043F16C3367F}" destId="{7979564B-1A65-44BD-B6FA-4BD3841CC201}" srcOrd="0" destOrd="0" presId="urn:microsoft.com/office/officeart/2005/8/layout/radial4"/>
    <dgm:cxn modelId="{F4B84BE7-4C42-4D9E-A2B4-DE3C807B06B9}" type="presOf" srcId="{36E96EED-C4AB-4194-966E-6964B345D1F8}" destId="{A225118C-F978-48F3-BCF2-8919FD828598}" srcOrd="0" destOrd="0" presId="urn:microsoft.com/office/officeart/2005/8/layout/radial4"/>
    <dgm:cxn modelId="{DE8C6163-0CA7-4D72-BEA2-940DE955CF42}" type="presOf" srcId="{CA193E3D-409F-411B-9259-76DCA9635D72}" destId="{0B3E7AB1-E596-41AD-A466-486FE12707A9}" srcOrd="0" destOrd="0" presId="urn:microsoft.com/office/officeart/2005/8/layout/radial4"/>
    <dgm:cxn modelId="{ADD272EC-5FE2-4CC7-9D2A-1EB322ACDC2B}" srcId="{CA193E3D-409F-411B-9259-76DCA9635D72}" destId="{36E96EED-C4AB-4194-966E-6964B345D1F8}" srcOrd="1" destOrd="0" parTransId="{0AD2136C-ED52-4EA3-835F-5A329810C9C8}" sibTransId="{57483579-C886-4FDE-AF2C-5D8EB0E4A68F}"/>
    <dgm:cxn modelId="{9B06875A-4EA5-43F9-A155-FF55A48FAF8D}" srcId="{5BCC1F2D-1885-417A-9613-72463346C16E}" destId="{CA193E3D-409F-411B-9259-76DCA9635D72}" srcOrd="0" destOrd="0" parTransId="{D657E2D6-277B-4F4F-BA8C-8FEDD5DF9463}" sibTransId="{9AD53627-3576-4D93-B32B-90ECC623A2F2}"/>
    <dgm:cxn modelId="{C37F8641-33AD-4338-9092-C9C0AC2A939C}" type="presOf" srcId="{0AD2136C-ED52-4EA3-835F-5A329810C9C8}" destId="{3B32CBB2-54BF-4E05-88BF-0A0F051B3C71}" srcOrd="0" destOrd="0" presId="urn:microsoft.com/office/officeart/2005/8/layout/radial4"/>
    <dgm:cxn modelId="{84AF745A-23EE-408A-BB3A-3376CAF775E8}" type="presParOf" srcId="{B54DAA86-F8C8-49D7-9505-1CC2820EFA06}" destId="{0B3E7AB1-E596-41AD-A466-486FE12707A9}" srcOrd="0" destOrd="0" presId="urn:microsoft.com/office/officeart/2005/8/layout/radial4"/>
    <dgm:cxn modelId="{3C6DE75A-09F9-49BF-AD4E-8E5F817AF5F9}" type="presParOf" srcId="{B54DAA86-F8C8-49D7-9505-1CC2820EFA06}" destId="{7979564B-1A65-44BD-B6FA-4BD3841CC201}" srcOrd="1" destOrd="0" presId="urn:microsoft.com/office/officeart/2005/8/layout/radial4"/>
    <dgm:cxn modelId="{71D1EF04-0910-4D13-963C-55FB6FFB13C8}" type="presParOf" srcId="{B54DAA86-F8C8-49D7-9505-1CC2820EFA06}" destId="{0482FB02-B241-4F90-865C-5F9CD9A81DAB}" srcOrd="2" destOrd="0" presId="urn:microsoft.com/office/officeart/2005/8/layout/radial4"/>
    <dgm:cxn modelId="{B508064F-AFDA-4136-A14B-5487C80ACD14}" type="presParOf" srcId="{B54DAA86-F8C8-49D7-9505-1CC2820EFA06}" destId="{3B32CBB2-54BF-4E05-88BF-0A0F051B3C71}" srcOrd="3" destOrd="0" presId="urn:microsoft.com/office/officeart/2005/8/layout/radial4"/>
    <dgm:cxn modelId="{5EB2575E-97AB-4D3A-AC42-FED1938AE25B}" type="presParOf" srcId="{B54DAA86-F8C8-49D7-9505-1CC2820EFA06}" destId="{A225118C-F978-48F3-BCF2-8919FD828598}" srcOrd="4" destOrd="0" presId="urn:microsoft.com/office/officeart/2005/8/layout/radial4"/>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CCF25E-ADB3-4279-B695-A505D1365EF9}">
      <dsp:nvSpPr>
        <dsp:cNvPr id="0" name=""/>
        <dsp:cNvSpPr/>
      </dsp:nvSpPr>
      <dsp:spPr>
        <a:xfrm>
          <a:off x="450379" y="2198854"/>
          <a:ext cx="1910683" cy="955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TraxxPlayer</a:t>
          </a:r>
        </a:p>
      </dsp:txBody>
      <dsp:txXfrm>
        <a:off x="450379" y="2198854"/>
        <a:ext cx="1910683" cy="955341"/>
      </dsp:txXfrm>
    </dsp:sp>
    <dsp:sp modelId="{7864F04C-C86F-47FB-A0AF-A16A6321967D}">
      <dsp:nvSpPr>
        <dsp:cNvPr id="0" name=""/>
        <dsp:cNvSpPr/>
      </dsp:nvSpPr>
      <dsp:spPr>
        <a:xfrm rot="17350740">
          <a:off x="1579995" y="1561820"/>
          <a:ext cx="2326409" cy="32124"/>
        </a:xfrm>
        <a:custGeom>
          <a:avLst/>
          <a:gdLst/>
          <a:ahLst/>
          <a:cxnLst/>
          <a:rect l="0" t="0" r="0" b="0"/>
          <a:pathLst>
            <a:path>
              <a:moveTo>
                <a:pt x="0" y="16062"/>
              </a:moveTo>
              <a:lnTo>
                <a:pt x="2326409"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pl-PL" sz="800" kern="1200"/>
        </a:p>
      </dsp:txBody>
      <dsp:txXfrm rot="17350740">
        <a:off x="2685039" y="1519721"/>
        <a:ext cx="116320" cy="116320"/>
      </dsp:txXfrm>
    </dsp:sp>
    <dsp:sp modelId="{2BAE6B30-3FC2-4029-B556-48A03B3841CA}">
      <dsp:nvSpPr>
        <dsp:cNvPr id="0" name=""/>
        <dsp:cNvSpPr/>
      </dsp:nvSpPr>
      <dsp:spPr>
        <a:xfrm>
          <a:off x="3125336" y="1568"/>
          <a:ext cx="1910683" cy="955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TraxxPlayer.Common</a:t>
          </a:r>
        </a:p>
      </dsp:txBody>
      <dsp:txXfrm>
        <a:off x="3125336" y="1568"/>
        <a:ext cx="1910683" cy="955341"/>
      </dsp:txXfrm>
    </dsp:sp>
    <dsp:sp modelId="{F650AF8E-C6CB-4560-BCDC-136A7070A0C5}">
      <dsp:nvSpPr>
        <dsp:cNvPr id="0" name=""/>
        <dsp:cNvSpPr/>
      </dsp:nvSpPr>
      <dsp:spPr>
        <a:xfrm rot="18289469">
          <a:off x="2074034" y="2111141"/>
          <a:ext cx="1338331" cy="32124"/>
        </a:xfrm>
        <a:custGeom>
          <a:avLst/>
          <a:gdLst/>
          <a:ahLst/>
          <a:cxnLst/>
          <a:rect l="0" t="0" r="0" b="0"/>
          <a:pathLst>
            <a:path>
              <a:moveTo>
                <a:pt x="0" y="16062"/>
              </a:moveTo>
              <a:lnTo>
                <a:pt x="1338331"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rot="18289469">
        <a:off x="2709741" y="2093745"/>
        <a:ext cx="66916" cy="66916"/>
      </dsp:txXfrm>
    </dsp:sp>
    <dsp:sp modelId="{11A08D49-61CF-406D-8F39-BD8A9D62242D}">
      <dsp:nvSpPr>
        <dsp:cNvPr id="0" name=""/>
        <dsp:cNvSpPr/>
      </dsp:nvSpPr>
      <dsp:spPr>
        <a:xfrm>
          <a:off x="3125336" y="1100211"/>
          <a:ext cx="1910683" cy="955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TraxxPlayer.BackgroundAudioTask</a:t>
          </a:r>
        </a:p>
      </dsp:txBody>
      <dsp:txXfrm>
        <a:off x="3125336" y="1100211"/>
        <a:ext cx="1910683" cy="955341"/>
      </dsp:txXfrm>
    </dsp:sp>
    <dsp:sp modelId="{26EB418D-E85E-47FD-91AC-D4C09C39E29B}">
      <dsp:nvSpPr>
        <dsp:cNvPr id="0" name=""/>
        <dsp:cNvSpPr/>
      </dsp:nvSpPr>
      <dsp:spPr>
        <a:xfrm>
          <a:off x="2361063" y="2660462"/>
          <a:ext cx="764273" cy="32124"/>
        </a:xfrm>
        <a:custGeom>
          <a:avLst/>
          <a:gdLst/>
          <a:ahLst/>
          <a:cxnLst/>
          <a:rect l="0" t="0" r="0" b="0"/>
          <a:pathLst>
            <a:path>
              <a:moveTo>
                <a:pt x="0" y="16062"/>
              </a:moveTo>
              <a:lnTo>
                <a:pt x="764273"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2724093" y="2657418"/>
        <a:ext cx="38213" cy="38213"/>
      </dsp:txXfrm>
    </dsp:sp>
    <dsp:sp modelId="{7E8AE66D-72E7-49D6-8638-0573D3F0D053}">
      <dsp:nvSpPr>
        <dsp:cNvPr id="0" name=""/>
        <dsp:cNvSpPr/>
      </dsp:nvSpPr>
      <dsp:spPr>
        <a:xfrm>
          <a:off x="3125336" y="2198854"/>
          <a:ext cx="1910683" cy="955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TraxxPlayer.UI</a:t>
          </a:r>
        </a:p>
      </dsp:txBody>
      <dsp:txXfrm>
        <a:off x="3125336" y="2198854"/>
        <a:ext cx="1910683" cy="955341"/>
      </dsp:txXfrm>
    </dsp:sp>
    <dsp:sp modelId="{5FECF4DD-DB18-4D2E-BF5D-68E0A0C9BB4D}">
      <dsp:nvSpPr>
        <dsp:cNvPr id="0" name=""/>
        <dsp:cNvSpPr/>
      </dsp:nvSpPr>
      <dsp:spPr>
        <a:xfrm rot="3310531">
          <a:off x="2074034" y="3209784"/>
          <a:ext cx="1338331" cy="32124"/>
        </a:xfrm>
        <a:custGeom>
          <a:avLst/>
          <a:gdLst/>
          <a:ahLst/>
          <a:cxnLst/>
          <a:rect l="0" t="0" r="0" b="0"/>
          <a:pathLst>
            <a:path>
              <a:moveTo>
                <a:pt x="0" y="16062"/>
              </a:moveTo>
              <a:lnTo>
                <a:pt x="1338331"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rot="3310531">
        <a:off x="2709741" y="3192388"/>
        <a:ext cx="66916" cy="66916"/>
      </dsp:txXfrm>
    </dsp:sp>
    <dsp:sp modelId="{23E6257A-9850-497B-A1A4-89F9D51C4A33}">
      <dsp:nvSpPr>
        <dsp:cNvPr id="0" name=""/>
        <dsp:cNvSpPr/>
      </dsp:nvSpPr>
      <dsp:spPr>
        <a:xfrm>
          <a:off x="3125336" y="3297497"/>
          <a:ext cx="1910683" cy="955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TraxxPlayer.Data</a:t>
          </a:r>
        </a:p>
      </dsp:txBody>
      <dsp:txXfrm>
        <a:off x="3125336" y="3297497"/>
        <a:ext cx="1910683" cy="955341"/>
      </dsp:txXfrm>
    </dsp:sp>
    <dsp:sp modelId="{8CBEEE5E-A580-4D53-B74C-5575B0C86E3A}">
      <dsp:nvSpPr>
        <dsp:cNvPr id="0" name=""/>
        <dsp:cNvSpPr/>
      </dsp:nvSpPr>
      <dsp:spPr>
        <a:xfrm rot="4249260">
          <a:off x="1579995" y="3759105"/>
          <a:ext cx="2326409" cy="32124"/>
        </a:xfrm>
        <a:custGeom>
          <a:avLst/>
          <a:gdLst/>
          <a:ahLst/>
          <a:cxnLst/>
          <a:rect l="0" t="0" r="0" b="0"/>
          <a:pathLst>
            <a:path>
              <a:moveTo>
                <a:pt x="0" y="16062"/>
              </a:moveTo>
              <a:lnTo>
                <a:pt x="2326409"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pl-PL" sz="800" kern="1200"/>
        </a:p>
      </dsp:txBody>
      <dsp:txXfrm rot="4249260">
        <a:off x="2685039" y="3717007"/>
        <a:ext cx="116320" cy="116320"/>
      </dsp:txXfrm>
    </dsp:sp>
    <dsp:sp modelId="{FC820DDC-BB2E-44EB-A711-33A26904089F}">
      <dsp:nvSpPr>
        <dsp:cNvPr id="0" name=""/>
        <dsp:cNvSpPr/>
      </dsp:nvSpPr>
      <dsp:spPr>
        <a:xfrm>
          <a:off x="3125336" y="4396140"/>
          <a:ext cx="1910683" cy="9553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l-PL" sz="1000" kern="1200"/>
            <a:t>TraxxPlayer.Services</a:t>
          </a:r>
        </a:p>
      </dsp:txBody>
      <dsp:txXfrm>
        <a:off x="3125336" y="4396140"/>
        <a:ext cx="1910683" cy="95534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D9BF69-0680-4C14-8098-9AE6409D5708}">
      <dsp:nvSpPr>
        <dsp:cNvPr id="0" name=""/>
        <dsp:cNvSpPr/>
      </dsp:nvSpPr>
      <dsp:spPr>
        <a:xfrm>
          <a:off x="2148482" y="1562"/>
          <a:ext cx="1189434" cy="5947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TraxxPlayer.Common</a:t>
          </a:r>
        </a:p>
      </dsp:txBody>
      <dsp:txXfrm>
        <a:off x="2148482" y="1562"/>
        <a:ext cx="1189434" cy="594717"/>
      </dsp:txXfrm>
    </dsp:sp>
    <dsp:sp modelId="{8B561ED1-643E-43F0-825A-D5D6C78F3E1A}">
      <dsp:nvSpPr>
        <dsp:cNvPr id="0" name=""/>
        <dsp:cNvSpPr/>
      </dsp:nvSpPr>
      <dsp:spPr>
        <a:xfrm>
          <a:off x="2267426" y="596279"/>
          <a:ext cx="118943" cy="446037"/>
        </a:xfrm>
        <a:custGeom>
          <a:avLst/>
          <a:gdLst/>
          <a:ahLst/>
          <a:cxnLst/>
          <a:rect l="0" t="0" r="0" b="0"/>
          <a:pathLst>
            <a:path>
              <a:moveTo>
                <a:pt x="0" y="0"/>
              </a:moveTo>
              <a:lnTo>
                <a:pt x="0" y="446037"/>
              </a:lnTo>
              <a:lnTo>
                <a:pt x="118943" y="446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162CA-AB73-48AC-8E10-986A0644F76C}">
      <dsp:nvSpPr>
        <dsp:cNvPr id="0" name=""/>
        <dsp:cNvSpPr/>
      </dsp:nvSpPr>
      <dsp:spPr>
        <a:xfrm>
          <a:off x="2386369" y="744959"/>
          <a:ext cx="951547" cy="5947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pl-PL" sz="1500" kern="1200"/>
            <a:t>Enums and constants</a:t>
          </a:r>
        </a:p>
      </dsp:txBody>
      <dsp:txXfrm>
        <a:off x="2386369" y="744959"/>
        <a:ext cx="951547" cy="594717"/>
      </dsp:txXfrm>
    </dsp:sp>
    <dsp:sp modelId="{A9C6E86D-9F89-4DEE-A836-9942E4B9A9A7}">
      <dsp:nvSpPr>
        <dsp:cNvPr id="0" name=""/>
        <dsp:cNvSpPr/>
      </dsp:nvSpPr>
      <dsp:spPr>
        <a:xfrm>
          <a:off x="2267426" y="596279"/>
          <a:ext cx="118943" cy="1189434"/>
        </a:xfrm>
        <a:custGeom>
          <a:avLst/>
          <a:gdLst/>
          <a:ahLst/>
          <a:cxnLst/>
          <a:rect l="0" t="0" r="0" b="0"/>
          <a:pathLst>
            <a:path>
              <a:moveTo>
                <a:pt x="0" y="0"/>
              </a:moveTo>
              <a:lnTo>
                <a:pt x="0" y="1189434"/>
              </a:lnTo>
              <a:lnTo>
                <a:pt x="118943" y="1189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5A7AB-3062-4855-AC73-284EA9B1510A}">
      <dsp:nvSpPr>
        <dsp:cNvPr id="0" name=""/>
        <dsp:cNvSpPr/>
      </dsp:nvSpPr>
      <dsp:spPr>
        <a:xfrm>
          <a:off x="2386369" y="1488355"/>
          <a:ext cx="951547" cy="5947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pl-PL" sz="1500" kern="1200"/>
            <a:t>Exceptions</a:t>
          </a:r>
        </a:p>
      </dsp:txBody>
      <dsp:txXfrm>
        <a:off x="2386369" y="1488355"/>
        <a:ext cx="951547" cy="594717"/>
      </dsp:txXfrm>
    </dsp:sp>
    <dsp:sp modelId="{B94D4DA3-F6C5-4C6C-A86F-996DC889E95A}">
      <dsp:nvSpPr>
        <dsp:cNvPr id="0" name=""/>
        <dsp:cNvSpPr/>
      </dsp:nvSpPr>
      <dsp:spPr>
        <a:xfrm>
          <a:off x="2267426" y="596279"/>
          <a:ext cx="118943" cy="1932830"/>
        </a:xfrm>
        <a:custGeom>
          <a:avLst/>
          <a:gdLst/>
          <a:ahLst/>
          <a:cxnLst/>
          <a:rect l="0" t="0" r="0" b="0"/>
          <a:pathLst>
            <a:path>
              <a:moveTo>
                <a:pt x="0" y="0"/>
              </a:moveTo>
              <a:lnTo>
                <a:pt x="0" y="1932830"/>
              </a:lnTo>
              <a:lnTo>
                <a:pt x="118943" y="19328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D9EA2-7840-45E0-894D-02AB44ACFA27}">
      <dsp:nvSpPr>
        <dsp:cNvPr id="0" name=""/>
        <dsp:cNvSpPr/>
      </dsp:nvSpPr>
      <dsp:spPr>
        <a:xfrm>
          <a:off x="2386369" y="2231752"/>
          <a:ext cx="951547" cy="5947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pl-PL" sz="1500" kern="1200"/>
            <a:t>Helpers</a:t>
          </a:r>
        </a:p>
      </dsp:txBody>
      <dsp:txXfrm>
        <a:off x="2386369" y="2231752"/>
        <a:ext cx="951547" cy="594717"/>
      </dsp:txXfrm>
    </dsp:sp>
    <dsp:sp modelId="{9CDDCEE5-74AE-47DF-8280-D186C256C323}">
      <dsp:nvSpPr>
        <dsp:cNvPr id="0" name=""/>
        <dsp:cNvSpPr/>
      </dsp:nvSpPr>
      <dsp:spPr>
        <a:xfrm>
          <a:off x="2267426" y="596279"/>
          <a:ext cx="118943" cy="2676227"/>
        </a:xfrm>
        <a:custGeom>
          <a:avLst/>
          <a:gdLst/>
          <a:ahLst/>
          <a:cxnLst/>
          <a:rect l="0" t="0" r="0" b="0"/>
          <a:pathLst>
            <a:path>
              <a:moveTo>
                <a:pt x="0" y="0"/>
              </a:moveTo>
              <a:lnTo>
                <a:pt x="0" y="2676227"/>
              </a:lnTo>
              <a:lnTo>
                <a:pt x="118943" y="267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E609D-8C9E-4E9B-8701-21FF46F06203}">
      <dsp:nvSpPr>
        <dsp:cNvPr id="0" name=""/>
        <dsp:cNvSpPr/>
      </dsp:nvSpPr>
      <dsp:spPr>
        <a:xfrm>
          <a:off x="2386369" y="2975148"/>
          <a:ext cx="951547" cy="5947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pl-PL" sz="1500" kern="1200"/>
            <a:t>Messages</a:t>
          </a:r>
        </a:p>
      </dsp:txBody>
      <dsp:txXfrm>
        <a:off x="2386369" y="2975148"/>
        <a:ext cx="951547" cy="594717"/>
      </dsp:txXfrm>
    </dsp:sp>
    <dsp:sp modelId="{8455888C-2BC7-4CFB-8A3F-D51F390D3EAC}">
      <dsp:nvSpPr>
        <dsp:cNvPr id="0" name=""/>
        <dsp:cNvSpPr/>
      </dsp:nvSpPr>
      <dsp:spPr>
        <a:xfrm>
          <a:off x="2267426" y="596279"/>
          <a:ext cx="118943" cy="3419623"/>
        </a:xfrm>
        <a:custGeom>
          <a:avLst/>
          <a:gdLst/>
          <a:ahLst/>
          <a:cxnLst/>
          <a:rect l="0" t="0" r="0" b="0"/>
          <a:pathLst>
            <a:path>
              <a:moveTo>
                <a:pt x="0" y="0"/>
              </a:moveTo>
              <a:lnTo>
                <a:pt x="0" y="3419623"/>
              </a:lnTo>
              <a:lnTo>
                <a:pt x="118943" y="3419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296BB-FD84-46EE-8695-904F6167C4A4}">
      <dsp:nvSpPr>
        <dsp:cNvPr id="0" name=""/>
        <dsp:cNvSpPr/>
      </dsp:nvSpPr>
      <dsp:spPr>
        <a:xfrm>
          <a:off x="2386369" y="3718545"/>
          <a:ext cx="951547" cy="5947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pl-PL" sz="1500" kern="1200"/>
            <a:t>Models</a:t>
          </a:r>
        </a:p>
      </dsp:txBody>
      <dsp:txXfrm>
        <a:off x="2386369" y="3718545"/>
        <a:ext cx="951547" cy="59471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0BEDE4-8B20-4FF3-BC1F-2FDA3AE1C574}">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pl-PL" sz="1400" kern="1200"/>
            <a:t>TraxxPlayer.Data</a:t>
          </a:r>
        </a:p>
      </dsp:txBody>
      <dsp:txXfrm>
        <a:off x="2069455" y="55"/>
        <a:ext cx="1347489" cy="673744"/>
      </dsp:txXfrm>
    </dsp:sp>
    <dsp:sp modelId="{BF6E28A0-76A3-4C60-8998-E72B0B6EE86A}">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EB2AD-33B2-47A7-ACCD-C4254EFEE75B}">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pl-PL" sz="900" kern="1200"/>
            <a:t>Migrations</a:t>
          </a:r>
        </a:p>
      </dsp:txBody>
      <dsp:txXfrm>
        <a:off x="2338953" y="842236"/>
        <a:ext cx="1077991" cy="673744"/>
      </dsp:txXfrm>
    </dsp:sp>
    <dsp:sp modelId="{33C13F52-F78B-43F1-8DFF-9F72BE4E7F4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CDA6E-F16F-4EF4-9239-7A97BF723957}">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pl-PL" sz="900" kern="1200"/>
            <a:t>Models</a:t>
          </a:r>
        </a:p>
      </dsp:txBody>
      <dsp:txXfrm>
        <a:off x="2338953" y="1684418"/>
        <a:ext cx="1077991" cy="673744"/>
      </dsp:txXfrm>
    </dsp:sp>
    <dsp:sp modelId="{CC9F4FF8-B615-4B78-A800-5F8359E96243}">
      <dsp:nvSpPr>
        <dsp:cNvPr id="0" name=""/>
        <dsp:cNvSpPr/>
      </dsp:nvSpPr>
      <dsp:spPr>
        <a:xfrm>
          <a:off x="2204204"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CC19E-5DCA-4C0F-8B75-2B577558BEC8}">
      <dsp:nvSpPr>
        <dsp:cNvPr id="0" name=""/>
        <dsp:cNvSpPr/>
      </dsp:nvSpPr>
      <dsp:spPr>
        <a:xfrm>
          <a:off x="2338953"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pl-PL" sz="900" kern="1200"/>
            <a:t>TraxxPlayerContext</a:t>
          </a:r>
        </a:p>
      </dsp:txBody>
      <dsp:txXfrm>
        <a:off x="2338953" y="2526599"/>
        <a:ext cx="1077991" cy="673744"/>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110905-04BA-4CAB-ABCD-D08A1CD7C201}">
      <dsp:nvSpPr>
        <dsp:cNvPr id="0" name=""/>
        <dsp:cNvSpPr/>
      </dsp:nvSpPr>
      <dsp:spPr>
        <a:xfrm>
          <a:off x="2133079" y="2223"/>
          <a:ext cx="1220241" cy="6101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TraxxPlayer.Services</a:t>
          </a:r>
        </a:p>
      </dsp:txBody>
      <dsp:txXfrm>
        <a:off x="2133079" y="2223"/>
        <a:ext cx="1220241" cy="610120"/>
      </dsp:txXfrm>
    </dsp:sp>
    <dsp:sp modelId="{EBEF4F26-42FD-4C18-9759-F198B19DDA2C}">
      <dsp:nvSpPr>
        <dsp:cNvPr id="0" name=""/>
        <dsp:cNvSpPr/>
      </dsp:nvSpPr>
      <dsp:spPr>
        <a:xfrm>
          <a:off x="2255103" y="612344"/>
          <a:ext cx="122024" cy="457590"/>
        </a:xfrm>
        <a:custGeom>
          <a:avLst/>
          <a:gdLst/>
          <a:ahLst/>
          <a:cxnLst/>
          <a:rect l="0" t="0" r="0" b="0"/>
          <a:pathLst>
            <a:path>
              <a:moveTo>
                <a:pt x="0" y="0"/>
              </a:moveTo>
              <a:lnTo>
                <a:pt x="0" y="457590"/>
              </a:lnTo>
              <a:lnTo>
                <a:pt x="122024" y="45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FBF0B-D18F-46E3-B6AD-D210898B8F55}">
      <dsp:nvSpPr>
        <dsp:cNvPr id="0" name=""/>
        <dsp:cNvSpPr/>
      </dsp:nvSpPr>
      <dsp:spPr>
        <a:xfrm>
          <a:off x="2377127" y="764874"/>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Helpers</a:t>
          </a:r>
        </a:p>
      </dsp:txBody>
      <dsp:txXfrm>
        <a:off x="2377127" y="764874"/>
        <a:ext cx="976193" cy="610120"/>
      </dsp:txXfrm>
    </dsp:sp>
    <dsp:sp modelId="{08DB8FFE-3EB3-48D7-9629-69D95F97081A}">
      <dsp:nvSpPr>
        <dsp:cNvPr id="0" name=""/>
        <dsp:cNvSpPr/>
      </dsp:nvSpPr>
      <dsp:spPr>
        <a:xfrm>
          <a:off x="2255103" y="612344"/>
          <a:ext cx="122024" cy="1220241"/>
        </a:xfrm>
        <a:custGeom>
          <a:avLst/>
          <a:gdLst/>
          <a:ahLst/>
          <a:cxnLst/>
          <a:rect l="0" t="0" r="0" b="0"/>
          <a:pathLst>
            <a:path>
              <a:moveTo>
                <a:pt x="0" y="0"/>
              </a:moveTo>
              <a:lnTo>
                <a:pt x="0" y="1220241"/>
              </a:lnTo>
              <a:lnTo>
                <a:pt x="122024" y="12202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D2D456-D3D2-480A-BEA1-D92683F32A4A}">
      <dsp:nvSpPr>
        <dsp:cNvPr id="0" name=""/>
        <dsp:cNvSpPr/>
      </dsp:nvSpPr>
      <dsp:spPr>
        <a:xfrm>
          <a:off x="2377127" y="1527525"/>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LikeService</a:t>
          </a:r>
        </a:p>
      </dsp:txBody>
      <dsp:txXfrm>
        <a:off x="2377127" y="1527525"/>
        <a:ext cx="976193" cy="610120"/>
      </dsp:txXfrm>
    </dsp:sp>
    <dsp:sp modelId="{C7BF37F0-988A-4151-B2A6-18310074187A}">
      <dsp:nvSpPr>
        <dsp:cNvPr id="0" name=""/>
        <dsp:cNvSpPr/>
      </dsp:nvSpPr>
      <dsp:spPr>
        <a:xfrm>
          <a:off x="2255103" y="612344"/>
          <a:ext cx="122024" cy="1982892"/>
        </a:xfrm>
        <a:custGeom>
          <a:avLst/>
          <a:gdLst/>
          <a:ahLst/>
          <a:cxnLst/>
          <a:rect l="0" t="0" r="0" b="0"/>
          <a:pathLst>
            <a:path>
              <a:moveTo>
                <a:pt x="0" y="0"/>
              </a:moveTo>
              <a:lnTo>
                <a:pt x="0" y="1982892"/>
              </a:lnTo>
              <a:lnTo>
                <a:pt x="122024" y="19828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56128-14A1-450C-87DF-78B3EF01A923}">
      <dsp:nvSpPr>
        <dsp:cNvPr id="0" name=""/>
        <dsp:cNvSpPr/>
      </dsp:nvSpPr>
      <dsp:spPr>
        <a:xfrm>
          <a:off x="2377127" y="2290176"/>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LogService</a:t>
          </a:r>
        </a:p>
      </dsp:txBody>
      <dsp:txXfrm>
        <a:off x="2377127" y="2290176"/>
        <a:ext cx="976193" cy="610120"/>
      </dsp:txXfrm>
    </dsp:sp>
    <dsp:sp modelId="{942AC780-87B8-470F-A610-654BAFBBC445}">
      <dsp:nvSpPr>
        <dsp:cNvPr id="0" name=""/>
        <dsp:cNvSpPr/>
      </dsp:nvSpPr>
      <dsp:spPr>
        <a:xfrm>
          <a:off x="2255103" y="612344"/>
          <a:ext cx="122024" cy="2745544"/>
        </a:xfrm>
        <a:custGeom>
          <a:avLst/>
          <a:gdLst/>
          <a:ahLst/>
          <a:cxnLst/>
          <a:rect l="0" t="0" r="0" b="0"/>
          <a:pathLst>
            <a:path>
              <a:moveTo>
                <a:pt x="0" y="0"/>
              </a:moveTo>
              <a:lnTo>
                <a:pt x="0" y="2745544"/>
              </a:lnTo>
              <a:lnTo>
                <a:pt x="122024" y="27455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D211-E44B-4F5C-8E7B-17D477CED1CE}">
      <dsp:nvSpPr>
        <dsp:cNvPr id="0" name=""/>
        <dsp:cNvSpPr/>
      </dsp:nvSpPr>
      <dsp:spPr>
        <a:xfrm>
          <a:off x="2377127" y="3052827"/>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PlaylistService</a:t>
          </a:r>
        </a:p>
      </dsp:txBody>
      <dsp:txXfrm>
        <a:off x="2377127" y="3052827"/>
        <a:ext cx="976193" cy="610120"/>
      </dsp:txXfrm>
    </dsp:sp>
    <dsp:sp modelId="{07B027D1-6E0F-42F1-9C21-FFF226A16B11}">
      <dsp:nvSpPr>
        <dsp:cNvPr id="0" name=""/>
        <dsp:cNvSpPr/>
      </dsp:nvSpPr>
      <dsp:spPr>
        <a:xfrm>
          <a:off x="2255103" y="612344"/>
          <a:ext cx="122024" cy="3508195"/>
        </a:xfrm>
        <a:custGeom>
          <a:avLst/>
          <a:gdLst/>
          <a:ahLst/>
          <a:cxnLst/>
          <a:rect l="0" t="0" r="0" b="0"/>
          <a:pathLst>
            <a:path>
              <a:moveTo>
                <a:pt x="0" y="0"/>
              </a:moveTo>
              <a:lnTo>
                <a:pt x="0" y="3508195"/>
              </a:lnTo>
              <a:lnTo>
                <a:pt x="122024" y="3508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D77C3D-0F56-42BE-B74A-C23DB9060563}">
      <dsp:nvSpPr>
        <dsp:cNvPr id="0" name=""/>
        <dsp:cNvSpPr/>
      </dsp:nvSpPr>
      <dsp:spPr>
        <a:xfrm>
          <a:off x="2377127" y="3815478"/>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PlaylistTrackService</a:t>
          </a:r>
        </a:p>
      </dsp:txBody>
      <dsp:txXfrm>
        <a:off x="2377127" y="3815478"/>
        <a:ext cx="976193" cy="610120"/>
      </dsp:txXfrm>
    </dsp:sp>
    <dsp:sp modelId="{85C43541-B412-44A5-A3D2-4CCAB18D5EA0}">
      <dsp:nvSpPr>
        <dsp:cNvPr id="0" name=""/>
        <dsp:cNvSpPr/>
      </dsp:nvSpPr>
      <dsp:spPr>
        <a:xfrm>
          <a:off x="2255103" y="612344"/>
          <a:ext cx="122024" cy="4270846"/>
        </a:xfrm>
        <a:custGeom>
          <a:avLst/>
          <a:gdLst/>
          <a:ahLst/>
          <a:cxnLst/>
          <a:rect l="0" t="0" r="0" b="0"/>
          <a:pathLst>
            <a:path>
              <a:moveTo>
                <a:pt x="0" y="0"/>
              </a:moveTo>
              <a:lnTo>
                <a:pt x="0" y="4270846"/>
              </a:lnTo>
              <a:lnTo>
                <a:pt x="122024" y="42708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21B037-692D-4A90-B6D0-881C3AA29931}">
      <dsp:nvSpPr>
        <dsp:cNvPr id="0" name=""/>
        <dsp:cNvSpPr/>
      </dsp:nvSpPr>
      <dsp:spPr>
        <a:xfrm>
          <a:off x="2377127" y="4578129"/>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TrackHistoryService</a:t>
          </a:r>
        </a:p>
      </dsp:txBody>
      <dsp:txXfrm>
        <a:off x="2377127" y="4578129"/>
        <a:ext cx="976193" cy="610120"/>
      </dsp:txXfrm>
    </dsp:sp>
    <dsp:sp modelId="{7337A47D-7264-4F26-943A-0A85FBD5AAA4}">
      <dsp:nvSpPr>
        <dsp:cNvPr id="0" name=""/>
        <dsp:cNvSpPr/>
      </dsp:nvSpPr>
      <dsp:spPr>
        <a:xfrm>
          <a:off x="2255103" y="612344"/>
          <a:ext cx="122024" cy="5033497"/>
        </a:xfrm>
        <a:custGeom>
          <a:avLst/>
          <a:gdLst/>
          <a:ahLst/>
          <a:cxnLst/>
          <a:rect l="0" t="0" r="0" b="0"/>
          <a:pathLst>
            <a:path>
              <a:moveTo>
                <a:pt x="0" y="0"/>
              </a:moveTo>
              <a:lnTo>
                <a:pt x="0" y="5033497"/>
              </a:lnTo>
              <a:lnTo>
                <a:pt x="122024" y="503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D04640-CF4E-46E8-BCE7-1A5696A75B50}">
      <dsp:nvSpPr>
        <dsp:cNvPr id="0" name=""/>
        <dsp:cNvSpPr/>
      </dsp:nvSpPr>
      <dsp:spPr>
        <a:xfrm>
          <a:off x="2377127" y="5340780"/>
          <a:ext cx="976193" cy="6101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pl-PL" sz="800" kern="1200"/>
            <a:t>UserService</a:t>
          </a:r>
        </a:p>
      </dsp:txBody>
      <dsp:txXfrm>
        <a:off x="2377127" y="5340780"/>
        <a:ext cx="976193" cy="61012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8A4CC8C-FD5F-4206-B7DE-DB6105DF2E31}">
      <dsp:nvSpPr>
        <dsp:cNvPr id="0" name=""/>
        <dsp:cNvSpPr/>
      </dsp:nvSpPr>
      <dsp:spPr>
        <a:xfrm>
          <a:off x="1902023" y="1637"/>
          <a:ext cx="1682353" cy="8411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pl-PL" sz="2100" kern="1200"/>
            <a:t>TraxxPlayer.UI</a:t>
          </a:r>
        </a:p>
      </dsp:txBody>
      <dsp:txXfrm>
        <a:off x="1902023" y="1637"/>
        <a:ext cx="1682353" cy="841176"/>
      </dsp:txXfrm>
    </dsp:sp>
    <dsp:sp modelId="{385ADFD2-8B85-4E97-B464-003BDF227DAA}">
      <dsp:nvSpPr>
        <dsp:cNvPr id="0" name=""/>
        <dsp:cNvSpPr/>
      </dsp:nvSpPr>
      <dsp:spPr>
        <a:xfrm>
          <a:off x="2070258" y="842813"/>
          <a:ext cx="168235" cy="630882"/>
        </a:xfrm>
        <a:custGeom>
          <a:avLst/>
          <a:gdLst/>
          <a:ahLst/>
          <a:cxnLst/>
          <a:rect l="0" t="0" r="0" b="0"/>
          <a:pathLst>
            <a:path>
              <a:moveTo>
                <a:pt x="0" y="0"/>
              </a:moveTo>
              <a:lnTo>
                <a:pt x="0" y="630882"/>
              </a:lnTo>
              <a:lnTo>
                <a:pt x="168235" y="6308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0FA505-849F-4710-AC69-0BB10DC74892}">
      <dsp:nvSpPr>
        <dsp:cNvPr id="0" name=""/>
        <dsp:cNvSpPr/>
      </dsp:nvSpPr>
      <dsp:spPr>
        <a:xfrm>
          <a:off x="2238494" y="1053107"/>
          <a:ext cx="1345882" cy="8411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Assets</a:t>
          </a:r>
        </a:p>
      </dsp:txBody>
      <dsp:txXfrm>
        <a:off x="2238494" y="1053107"/>
        <a:ext cx="1345882" cy="841176"/>
      </dsp:txXfrm>
    </dsp:sp>
    <dsp:sp modelId="{946242F0-1D37-4ADB-9BFB-440F1C555A97}">
      <dsp:nvSpPr>
        <dsp:cNvPr id="0" name=""/>
        <dsp:cNvSpPr/>
      </dsp:nvSpPr>
      <dsp:spPr>
        <a:xfrm>
          <a:off x="2070258" y="842813"/>
          <a:ext cx="168235" cy="1682353"/>
        </a:xfrm>
        <a:custGeom>
          <a:avLst/>
          <a:gdLst/>
          <a:ahLst/>
          <a:cxnLst/>
          <a:rect l="0" t="0" r="0" b="0"/>
          <a:pathLst>
            <a:path>
              <a:moveTo>
                <a:pt x="0" y="0"/>
              </a:moveTo>
              <a:lnTo>
                <a:pt x="0" y="1682353"/>
              </a:lnTo>
              <a:lnTo>
                <a:pt x="168235" y="1682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56393D-6416-4B51-8135-30B4ED97BC86}">
      <dsp:nvSpPr>
        <dsp:cNvPr id="0" name=""/>
        <dsp:cNvSpPr/>
      </dsp:nvSpPr>
      <dsp:spPr>
        <a:xfrm>
          <a:off x="2238494" y="2104578"/>
          <a:ext cx="1345882" cy="8411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Converters</a:t>
          </a:r>
        </a:p>
      </dsp:txBody>
      <dsp:txXfrm>
        <a:off x="2238494" y="2104578"/>
        <a:ext cx="1345882" cy="841176"/>
      </dsp:txXfrm>
    </dsp:sp>
    <dsp:sp modelId="{DFD1AA08-7BFD-4567-847C-7E74575C5478}">
      <dsp:nvSpPr>
        <dsp:cNvPr id="0" name=""/>
        <dsp:cNvSpPr/>
      </dsp:nvSpPr>
      <dsp:spPr>
        <a:xfrm>
          <a:off x="2070258" y="842813"/>
          <a:ext cx="168235" cy="2733823"/>
        </a:xfrm>
        <a:custGeom>
          <a:avLst/>
          <a:gdLst/>
          <a:ahLst/>
          <a:cxnLst/>
          <a:rect l="0" t="0" r="0" b="0"/>
          <a:pathLst>
            <a:path>
              <a:moveTo>
                <a:pt x="0" y="0"/>
              </a:moveTo>
              <a:lnTo>
                <a:pt x="0" y="2733823"/>
              </a:lnTo>
              <a:lnTo>
                <a:pt x="168235" y="2733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6EBB9-B17B-425D-B34A-95E0A5F5187E}">
      <dsp:nvSpPr>
        <dsp:cNvPr id="0" name=""/>
        <dsp:cNvSpPr/>
      </dsp:nvSpPr>
      <dsp:spPr>
        <a:xfrm>
          <a:off x="2238494" y="3156049"/>
          <a:ext cx="1345882" cy="8411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Styles</a:t>
          </a:r>
        </a:p>
      </dsp:txBody>
      <dsp:txXfrm>
        <a:off x="2238494" y="3156049"/>
        <a:ext cx="1345882" cy="841176"/>
      </dsp:txXfrm>
    </dsp:sp>
    <dsp:sp modelId="{A0CC0EFD-0E8B-4E5F-ACE1-56AF78AC3839}">
      <dsp:nvSpPr>
        <dsp:cNvPr id="0" name=""/>
        <dsp:cNvSpPr/>
      </dsp:nvSpPr>
      <dsp:spPr>
        <a:xfrm>
          <a:off x="2070258" y="842813"/>
          <a:ext cx="168235" cy="3785294"/>
        </a:xfrm>
        <a:custGeom>
          <a:avLst/>
          <a:gdLst/>
          <a:ahLst/>
          <a:cxnLst/>
          <a:rect l="0" t="0" r="0" b="0"/>
          <a:pathLst>
            <a:path>
              <a:moveTo>
                <a:pt x="0" y="0"/>
              </a:moveTo>
              <a:lnTo>
                <a:pt x="0" y="3785294"/>
              </a:lnTo>
              <a:lnTo>
                <a:pt x="168235" y="3785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8DBB2-61B5-4571-B2FE-2C4FB295FB8F}">
      <dsp:nvSpPr>
        <dsp:cNvPr id="0" name=""/>
        <dsp:cNvSpPr/>
      </dsp:nvSpPr>
      <dsp:spPr>
        <a:xfrm>
          <a:off x="2238494" y="4207519"/>
          <a:ext cx="1345882" cy="8411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ViewModels</a:t>
          </a:r>
        </a:p>
      </dsp:txBody>
      <dsp:txXfrm>
        <a:off x="2238494" y="4207519"/>
        <a:ext cx="1345882" cy="841176"/>
      </dsp:txXfrm>
    </dsp:sp>
    <dsp:sp modelId="{7C78C332-1980-4798-9283-CE62280CDC8E}">
      <dsp:nvSpPr>
        <dsp:cNvPr id="0" name=""/>
        <dsp:cNvSpPr/>
      </dsp:nvSpPr>
      <dsp:spPr>
        <a:xfrm>
          <a:off x="2070258" y="842813"/>
          <a:ext cx="168235" cy="4836765"/>
        </a:xfrm>
        <a:custGeom>
          <a:avLst/>
          <a:gdLst/>
          <a:ahLst/>
          <a:cxnLst/>
          <a:rect l="0" t="0" r="0" b="0"/>
          <a:pathLst>
            <a:path>
              <a:moveTo>
                <a:pt x="0" y="0"/>
              </a:moveTo>
              <a:lnTo>
                <a:pt x="0" y="4836765"/>
              </a:lnTo>
              <a:lnTo>
                <a:pt x="168235" y="48367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DBF795-0A41-4B66-8281-B2366E2AD809}">
      <dsp:nvSpPr>
        <dsp:cNvPr id="0" name=""/>
        <dsp:cNvSpPr/>
      </dsp:nvSpPr>
      <dsp:spPr>
        <a:xfrm>
          <a:off x="2238494" y="5258990"/>
          <a:ext cx="1345882" cy="8411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Views</a:t>
          </a:r>
        </a:p>
      </dsp:txBody>
      <dsp:txXfrm>
        <a:off x="2238494" y="5258990"/>
        <a:ext cx="1345882" cy="841176"/>
      </dsp:txXfrm>
    </dsp:sp>
    <dsp:sp modelId="{FF29E245-DCB2-4BA3-8CA2-FA9726F6DD5C}">
      <dsp:nvSpPr>
        <dsp:cNvPr id="0" name=""/>
        <dsp:cNvSpPr/>
      </dsp:nvSpPr>
      <dsp:spPr>
        <a:xfrm>
          <a:off x="2070258" y="842813"/>
          <a:ext cx="168235" cy="5888235"/>
        </a:xfrm>
        <a:custGeom>
          <a:avLst/>
          <a:gdLst/>
          <a:ahLst/>
          <a:cxnLst/>
          <a:rect l="0" t="0" r="0" b="0"/>
          <a:pathLst>
            <a:path>
              <a:moveTo>
                <a:pt x="0" y="0"/>
              </a:moveTo>
              <a:lnTo>
                <a:pt x="0" y="5888235"/>
              </a:lnTo>
              <a:lnTo>
                <a:pt x="168235" y="58882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4DA74-7791-44FE-A132-7EB9119107BF}">
      <dsp:nvSpPr>
        <dsp:cNvPr id="0" name=""/>
        <dsp:cNvSpPr/>
      </dsp:nvSpPr>
      <dsp:spPr>
        <a:xfrm>
          <a:off x="2238494" y="6310461"/>
          <a:ext cx="1345882" cy="8411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pl-PL" sz="1000" kern="1200"/>
            <a:t>Package.appxmanifest</a:t>
          </a:r>
        </a:p>
      </dsp:txBody>
      <dsp:txXfrm>
        <a:off x="2238494" y="6310461"/>
        <a:ext cx="1345882" cy="841176"/>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B3E7AB1-E596-41AD-A466-486FE12707A9}">
      <dsp:nvSpPr>
        <dsp:cNvPr id="0" name=""/>
        <dsp:cNvSpPr/>
      </dsp:nvSpPr>
      <dsp:spPr>
        <a:xfrm>
          <a:off x="2073522" y="2184595"/>
          <a:ext cx="1899999" cy="12043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MillisecondsToSecondsConverter</a:t>
          </a:r>
        </a:p>
      </dsp:txBody>
      <dsp:txXfrm>
        <a:off x="2073522" y="2184595"/>
        <a:ext cx="1899999" cy="1204352"/>
      </dsp:txXfrm>
    </dsp:sp>
    <dsp:sp modelId="{7979564B-1A65-44BD-B6FA-4BD3841CC201}">
      <dsp:nvSpPr>
        <dsp:cNvPr id="0" name=""/>
        <dsp:cNvSpPr/>
      </dsp:nvSpPr>
      <dsp:spPr>
        <a:xfrm rot="5400000" flipH="1" flipV="1">
          <a:off x="2617452" y="3625676"/>
          <a:ext cx="818574" cy="558573"/>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82FB02-B241-4F90-865C-5F9CD9A81DAB}">
      <dsp:nvSpPr>
        <dsp:cNvPr id="0" name=""/>
        <dsp:cNvSpPr/>
      </dsp:nvSpPr>
      <dsp:spPr>
        <a:xfrm>
          <a:off x="2419260" y="4486651"/>
          <a:ext cx="1265990" cy="952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35000"/>
            </a:spcAft>
          </a:pPr>
          <a:r>
            <a:rPr lang="pl-PL" sz="1500" kern="1200"/>
            <a:t>Tekst w UI</a:t>
          </a:r>
        </a:p>
      </dsp:txBody>
      <dsp:txXfrm>
        <a:off x="2419260" y="4486651"/>
        <a:ext cx="1265990" cy="952837"/>
      </dsp:txXfrm>
    </dsp:sp>
    <dsp:sp modelId="{3B32CBB2-54BF-4E05-88BF-0A0F051B3C71}">
      <dsp:nvSpPr>
        <dsp:cNvPr id="0" name=""/>
        <dsp:cNvSpPr/>
      </dsp:nvSpPr>
      <dsp:spPr>
        <a:xfrm rot="16200000">
          <a:off x="2602773" y="1379749"/>
          <a:ext cx="802975" cy="541499"/>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25118C-F978-48F3-BCF2-8919FD828598}">
      <dsp:nvSpPr>
        <dsp:cNvPr id="0" name=""/>
        <dsp:cNvSpPr/>
      </dsp:nvSpPr>
      <dsp:spPr>
        <a:xfrm>
          <a:off x="2341211" y="56542"/>
          <a:ext cx="1363983" cy="9671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666750">
            <a:lnSpc>
              <a:spcPct val="90000"/>
            </a:lnSpc>
            <a:spcBef>
              <a:spcPct val="0"/>
            </a:spcBef>
            <a:spcAft>
              <a:spcPct val="35000"/>
            </a:spcAft>
          </a:pPr>
          <a:r>
            <a:rPr lang="pl-PL" sz="1500" kern="1200"/>
            <a:t>CurrentPosition</a:t>
          </a:r>
        </a:p>
      </dsp:txBody>
      <dsp:txXfrm>
        <a:off x="2341211" y="56542"/>
        <a:ext cx="1363983" cy="9671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3496FE-D815-4E99-9589-EED6F2AC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22</Pages>
  <Words>2968</Words>
  <Characters>17809</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Traxx</dc:creator>
  <cp:keywords/>
  <dc:description/>
  <cp:lastModifiedBy>Traxx</cp:lastModifiedBy>
  <cp:revision>30</cp:revision>
  <dcterms:created xsi:type="dcterms:W3CDTF">2016-12-11T13:08:00Z</dcterms:created>
  <dcterms:modified xsi:type="dcterms:W3CDTF">2016-12-21T17:30:00Z</dcterms:modified>
</cp:coreProperties>
</file>