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ED" w:rsidRPr="000B64ED" w:rsidRDefault="000B64ED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框架需求功能</w:t>
      </w:r>
      <w:r w:rsidRPr="000B64ED">
        <w:rPr>
          <w:rFonts w:ascii="Calibri" w:eastAsia="宋体" w:hAnsi="Calibri" w:cs="宋体"/>
          <w:kern w:val="0"/>
          <w:szCs w:val="21"/>
        </w:rPr>
        <w:t>:</w:t>
      </w:r>
    </w:p>
    <w:p w:rsidR="000B64ED" w:rsidRPr="000B64ED" w:rsidRDefault="000B64ED" w:rsidP="000B64ED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跨平台</w:t>
      </w:r>
    </w:p>
    <w:p w:rsidR="000B64ED" w:rsidRPr="000B64ED" w:rsidRDefault="000B64ED" w:rsidP="000B64ED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Case</w:t>
      </w:r>
      <w:r w:rsidRPr="000B64ED">
        <w:rPr>
          <w:rFonts w:ascii="宋体" w:eastAsia="宋体" w:hAnsi="宋体" w:cs="宋体" w:hint="eastAsia"/>
          <w:kern w:val="0"/>
          <w:szCs w:val="21"/>
        </w:rPr>
        <w:t>（继承自</w:t>
      </w:r>
      <w:r w:rsidRPr="000B64ED">
        <w:rPr>
          <w:rFonts w:ascii="Calibri" w:eastAsia="宋体" w:hAnsi="Calibri" w:cs="宋体"/>
          <w:kern w:val="0"/>
          <w:szCs w:val="21"/>
        </w:rPr>
        <w:t>unittest.TestCase</w:t>
      </w:r>
      <w:r w:rsidRPr="000B64ED">
        <w:rPr>
          <w:rFonts w:ascii="宋体" w:eastAsia="宋体" w:hAnsi="宋体" w:cs="宋体" w:hint="eastAsia"/>
          <w:kern w:val="0"/>
          <w:szCs w:val="21"/>
        </w:rPr>
        <w:t>）：</w:t>
      </w:r>
    </w:p>
    <w:p w:rsidR="000B64ED" w:rsidRPr="000B64ED" w:rsidRDefault="000B64ED" w:rsidP="000B64ED">
      <w:pPr>
        <w:widowControl/>
        <w:numPr>
          <w:ilvl w:val="1"/>
          <w:numId w:val="3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复用，例如一个用例可以出现在多个</w:t>
      </w:r>
      <w:r w:rsidRPr="000B64ED">
        <w:rPr>
          <w:rFonts w:ascii="Calibri" w:eastAsia="宋体" w:hAnsi="Calibri" w:cs="宋体"/>
          <w:kern w:val="0"/>
          <w:szCs w:val="21"/>
        </w:rPr>
        <w:t>suite</w:t>
      </w:r>
      <w:r w:rsidRPr="000B64ED">
        <w:rPr>
          <w:rFonts w:ascii="宋体" w:eastAsia="宋体" w:hAnsi="宋体" w:cs="宋体" w:hint="eastAsia"/>
          <w:kern w:val="0"/>
          <w:szCs w:val="21"/>
        </w:rPr>
        <w:t>中</w:t>
      </w:r>
    </w:p>
    <w:p w:rsidR="000B64ED" w:rsidRPr="000B64ED" w:rsidRDefault="000B64ED" w:rsidP="000B64ED">
      <w:pPr>
        <w:widowControl/>
        <w:numPr>
          <w:ilvl w:val="1"/>
          <w:numId w:val="4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每个一个测试步骤即为一个以“</w:t>
      </w:r>
      <w:r w:rsidRPr="000B64ED">
        <w:rPr>
          <w:rFonts w:ascii="Calibri" w:eastAsia="宋体" w:hAnsi="Calibri" w:cs="宋体"/>
          <w:kern w:val="0"/>
          <w:szCs w:val="21"/>
        </w:rPr>
        <w:t>test_</w:t>
      </w:r>
      <w:r w:rsidRPr="000B64ED">
        <w:rPr>
          <w:rFonts w:ascii="宋体" w:eastAsia="宋体" w:hAnsi="宋体" w:cs="宋体" w:hint="eastAsia"/>
          <w:kern w:val="0"/>
          <w:szCs w:val="21"/>
        </w:rPr>
        <w:t>”命名的方法，每个检查点使用</w:t>
      </w:r>
      <w:r w:rsidRPr="000B64ED">
        <w:rPr>
          <w:rFonts w:ascii="Calibri" w:eastAsia="宋体" w:hAnsi="Calibri" w:cs="宋体"/>
          <w:kern w:val="0"/>
          <w:szCs w:val="21"/>
        </w:rPr>
        <w:t>assert</w:t>
      </w:r>
      <w:r w:rsidRPr="000B64ED">
        <w:rPr>
          <w:rFonts w:ascii="宋体" w:eastAsia="宋体" w:hAnsi="宋体" w:cs="宋体" w:hint="eastAsia"/>
          <w:kern w:val="0"/>
          <w:szCs w:val="21"/>
        </w:rPr>
        <w:t>来进行判断</w:t>
      </w:r>
    </w:p>
    <w:p w:rsidR="000B64ED" w:rsidRPr="000B64ED" w:rsidRDefault="000B64ED" w:rsidP="000B64ED">
      <w:pPr>
        <w:widowControl/>
        <w:numPr>
          <w:ilvl w:val="1"/>
          <w:numId w:val="5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每个</w:t>
      </w:r>
      <w:r w:rsidRPr="000B64ED">
        <w:rPr>
          <w:rFonts w:ascii="Calibri" w:eastAsia="宋体" w:hAnsi="Calibri" w:cs="宋体"/>
          <w:kern w:val="0"/>
          <w:szCs w:val="21"/>
        </w:rPr>
        <w:t>assert</w:t>
      </w:r>
      <w:r w:rsidRPr="000B64ED">
        <w:rPr>
          <w:rFonts w:ascii="宋体" w:eastAsia="宋体" w:hAnsi="宋体" w:cs="宋体" w:hint="eastAsia"/>
          <w:kern w:val="0"/>
          <w:szCs w:val="21"/>
        </w:rPr>
        <w:t>支持</w:t>
      </w:r>
      <w:r w:rsidRPr="000B64ED">
        <w:rPr>
          <w:rFonts w:ascii="Calibri" w:eastAsia="宋体" w:hAnsi="Calibri" w:cs="宋体"/>
          <w:kern w:val="0"/>
          <w:szCs w:val="21"/>
        </w:rPr>
        <w:t>iswarning</w:t>
      </w:r>
      <w:r w:rsidRPr="000B64ED">
        <w:rPr>
          <w:rFonts w:ascii="宋体" w:eastAsia="宋体" w:hAnsi="宋体" w:cs="宋体" w:hint="eastAsia"/>
          <w:kern w:val="0"/>
          <w:szCs w:val="21"/>
        </w:rPr>
        <w:t>参数，表示该</w:t>
      </w:r>
      <w:r w:rsidRPr="000B64ED">
        <w:rPr>
          <w:rFonts w:ascii="Calibri" w:eastAsia="宋体" w:hAnsi="Calibri" w:cs="宋体"/>
          <w:kern w:val="0"/>
          <w:szCs w:val="21"/>
        </w:rPr>
        <w:t>assert</w:t>
      </w:r>
      <w:r w:rsidRPr="000B64ED">
        <w:rPr>
          <w:rFonts w:ascii="宋体" w:eastAsia="宋体" w:hAnsi="宋体" w:cs="宋体" w:hint="eastAsia"/>
          <w:kern w:val="0"/>
          <w:szCs w:val="21"/>
        </w:rPr>
        <w:t>是一个警告性质的断言，不造成整个用例的失败</w:t>
      </w:r>
    </w:p>
    <w:p w:rsidR="000B64ED" w:rsidRPr="000B64ED" w:rsidRDefault="000B64ED" w:rsidP="000B64ED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支持串联步骤的测试用例</w:t>
      </w:r>
    </w:p>
    <w:p w:rsidR="000B64ED" w:rsidRPr="000B64ED" w:rsidRDefault="000B64ED" w:rsidP="000B64ED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支持收集关注点，例如</w:t>
      </w:r>
      <w:r w:rsidRPr="000B64ED">
        <w:rPr>
          <w:rFonts w:ascii="Calibri" w:eastAsia="宋体" w:hAnsi="Calibri" w:cs="宋体"/>
          <w:kern w:val="0"/>
          <w:szCs w:val="21"/>
        </w:rPr>
        <w:t>connect time</w:t>
      </w:r>
    </w:p>
    <w:p w:rsidR="000B64ED" w:rsidRPr="000B64ED" w:rsidRDefault="000B64ED" w:rsidP="000B64ED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支持收集检查点，通过</w:t>
      </w:r>
      <w:r w:rsidRPr="000B64ED">
        <w:rPr>
          <w:rFonts w:ascii="Calibri" w:eastAsia="宋体" w:hAnsi="Calibri" w:cs="宋体"/>
          <w:kern w:val="0"/>
          <w:szCs w:val="21"/>
        </w:rPr>
        <w:t>assert</w:t>
      </w:r>
      <w:r w:rsidRPr="000B64ED">
        <w:rPr>
          <w:rFonts w:ascii="宋体" w:eastAsia="宋体" w:hAnsi="宋体" w:cs="宋体" w:hint="eastAsia"/>
          <w:kern w:val="0"/>
          <w:szCs w:val="21"/>
        </w:rPr>
        <w:t>中的</w:t>
      </w:r>
      <w:r w:rsidRPr="000B64ED">
        <w:rPr>
          <w:rFonts w:ascii="Calibri" w:eastAsia="宋体" w:hAnsi="Calibri" w:cs="宋体"/>
          <w:kern w:val="0"/>
          <w:szCs w:val="21"/>
        </w:rPr>
        <w:t>msg</w:t>
      </w:r>
      <w:r w:rsidR="001D2C60">
        <w:rPr>
          <w:rFonts w:ascii="Calibri" w:eastAsia="宋体" w:hAnsi="Calibri" w:cs="宋体" w:hint="eastAsia"/>
          <w:kern w:val="0"/>
          <w:szCs w:val="21"/>
        </w:rPr>
        <w:t>参数</w:t>
      </w:r>
      <w:r w:rsidRPr="000B64ED">
        <w:rPr>
          <w:rFonts w:ascii="宋体" w:eastAsia="宋体" w:hAnsi="宋体" w:cs="宋体" w:hint="eastAsia"/>
          <w:kern w:val="0"/>
          <w:szCs w:val="21"/>
        </w:rPr>
        <w:t>来指定检查点</w:t>
      </w:r>
    </w:p>
    <w:p w:rsidR="000B64ED" w:rsidRPr="000B64ED" w:rsidRDefault="000B64ED" w:rsidP="000B64ED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每个</w:t>
      </w:r>
      <w:r w:rsidR="00BC1A1E">
        <w:rPr>
          <w:rFonts w:ascii="Calibri" w:eastAsia="宋体" w:hAnsi="Calibri" w:cs="宋体" w:hint="eastAsia"/>
          <w:kern w:val="0"/>
          <w:szCs w:val="21"/>
        </w:rPr>
        <w:t>test</w:t>
      </w:r>
      <w:r w:rsidRPr="000B64ED">
        <w:rPr>
          <w:rFonts w:ascii="宋体" w:eastAsia="宋体" w:hAnsi="宋体" w:cs="宋体" w:hint="eastAsia"/>
          <w:kern w:val="0"/>
          <w:szCs w:val="21"/>
        </w:rPr>
        <w:t>生成一个</w:t>
      </w:r>
      <w:r w:rsidRPr="000B64ED">
        <w:rPr>
          <w:rFonts w:ascii="Calibri" w:eastAsia="宋体" w:hAnsi="Calibri" w:cs="宋体"/>
          <w:kern w:val="0"/>
          <w:szCs w:val="21"/>
        </w:rPr>
        <w:t>log</w:t>
      </w:r>
      <w:r w:rsidRPr="000B64ED">
        <w:rPr>
          <w:rFonts w:ascii="宋体" w:eastAsia="宋体" w:hAnsi="宋体" w:cs="宋体" w:hint="eastAsia"/>
          <w:kern w:val="0"/>
          <w:szCs w:val="21"/>
        </w:rPr>
        <w:t>文件，</w:t>
      </w:r>
      <w:r w:rsidRPr="000B64ED">
        <w:rPr>
          <w:rFonts w:ascii="Calibri" w:eastAsia="宋体" w:hAnsi="Calibri" w:cs="宋体"/>
          <w:kern w:val="0"/>
          <w:szCs w:val="21"/>
        </w:rPr>
        <w:t>case</w:t>
      </w:r>
      <w:r w:rsidRPr="000B64ED">
        <w:rPr>
          <w:rFonts w:ascii="宋体" w:eastAsia="宋体" w:hAnsi="宋体" w:cs="宋体" w:hint="eastAsia"/>
          <w:kern w:val="0"/>
          <w:szCs w:val="21"/>
        </w:rPr>
        <w:t>的每个错误（包括代码异常或</w:t>
      </w:r>
      <w:r w:rsidRPr="000B64ED">
        <w:rPr>
          <w:rFonts w:ascii="Calibri" w:eastAsia="宋体" w:hAnsi="Calibri" w:cs="宋体"/>
          <w:kern w:val="0"/>
          <w:szCs w:val="21"/>
        </w:rPr>
        <w:t>assert</w:t>
      </w:r>
      <w:r w:rsidRPr="000B64ED">
        <w:rPr>
          <w:rFonts w:ascii="宋体" w:eastAsia="宋体" w:hAnsi="宋体" w:cs="宋体" w:hint="eastAsia"/>
          <w:kern w:val="0"/>
          <w:szCs w:val="21"/>
        </w:rPr>
        <w:t>异常）均输出到</w:t>
      </w:r>
      <w:r w:rsidRPr="000B64ED">
        <w:rPr>
          <w:rFonts w:ascii="Calibri" w:eastAsia="宋体" w:hAnsi="Calibri" w:cs="宋体"/>
          <w:kern w:val="0"/>
          <w:szCs w:val="21"/>
        </w:rPr>
        <w:t>log</w:t>
      </w:r>
      <w:r w:rsidRPr="000B64ED">
        <w:rPr>
          <w:rFonts w:ascii="宋体" w:eastAsia="宋体" w:hAnsi="宋体" w:cs="宋体" w:hint="eastAsia"/>
          <w:kern w:val="0"/>
          <w:szCs w:val="21"/>
        </w:rPr>
        <w:t>文件中</w:t>
      </w:r>
      <w:r w:rsidR="005A329C">
        <w:rPr>
          <w:rFonts w:ascii="宋体" w:eastAsia="宋体" w:hAnsi="宋体" w:cs="宋体" w:hint="eastAsia"/>
          <w:kern w:val="0"/>
          <w:szCs w:val="21"/>
        </w:rPr>
        <w:t>，标注各种</w:t>
      </w:r>
      <w:r w:rsidR="00D30665">
        <w:rPr>
          <w:rFonts w:ascii="宋体" w:eastAsia="宋体" w:hAnsi="宋体" w:cs="宋体" w:hint="eastAsia"/>
          <w:kern w:val="0"/>
          <w:szCs w:val="21"/>
        </w:rPr>
        <w:t>异常的</w:t>
      </w:r>
      <w:r w:rsidR="002A520F">
        <w:rPr>
          <w:rFonts w:ascii="宋体" w:eastAsia="宋体" w:hAnsi="宋体" w:cs="宋体" w:hint="eastAsia"/>
          <w:kern w:val="0"/>
          <w:szCs w:val="21"/>
        </w:rPr>
        <w:t>log</w:t>
      </w:r>
      <w:r w:rsidR="009734C5">
        <w:rPr>
          <w:rFonts w:ascii="宋体" w:eastAsia="宋体" w:hAnsi="宋体" w:cs="宋体" w:hint="eastAsia"/>
          <w:kern w:val="0"/>
          <w:szCs w:val="21"/>
        </w:rPr>
        <w:t>文件</w:t>
      </w:r>
      <w:bookmarkStart w:id="0" w:name="_GoBack"/>
      <w:bookmarkEnd w:id="0"/>
      <w:r w:rsidR="0071586A">
        <w:rPr>
          <w:rFonts w:ascii="宋体" w:eastAsia="宋体" w:hAnsi="宋体" w:cs="宋体" w:hint="eastAsia"/>
          <w:kern w:val="0"/>
          <w:szCs w:val="21"/>
        </w:rPr>
        <w:t>，并放到专门的文件夹中</w:t>
      </w:r>
    </w:p>
    <w:p w:rsidR="000B64ED" w:rsidRPr="000B64ED" w:rsidRDefault="000B64ED" w:rsidP="00D87AF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B64ED" w:rsidRPr="000B64ED" w:rsidRDefault="000B64ED" w:rsidP="000B64ED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Suite</w:t>
      </w:r>
      <w:r w:rsidRPr="000B64ED">
        <w:rPr>
          <w:rFonts w:ascii="宋体" w:eastAsia="宋体" w:hAnsi="宋体" w:cs="宋体" w:hint="eastAsia"/>
          <w:kern w:val="0"/>
          <w:szCs w:val="21"/>
        </w:rPr>
        <w:t>（继承自</w:t>
      </w:r>
      <w:r w:rsidRPr="000B64ED">
        <w:rPr>
          <w:rFonts w:ascii="Calibri" w:eastAsia="宋体" w:hAnsi="Calibri" w:cs="宋体"/>
          <w:kern w:val="0"/>
          <w:szCs w:val="21"/>
        </w:rPr>
        <w:t>unittest.TestSuite</w:t>
      </w:r>
      <w:r w:rsidRPr="000B64ED">
        <w:rPr>
          <w:rFonts w:ascii="宋体" w:eastAsia="宋体" w:hAnsi="宋体" w:cs="宋体" w:hint="eastAsia"/>
          <w:kern w:val="0"/>
          <w:szCs w:val="21"/>
        </w:rPr>
        <w:t>）：</w:t>
      </w:r>
    </w:p>
    <w:p w:rsidR="000B64ED" w:rsidRPr="000B64ED" w:rsidRDefault="000B64ED" w:rsidP="000B64ED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为每个</w:t>
      </w:r>
      <w:r w:rsidRPr="000B64ED">
        <w:rPr>
          <w:rFonts w:ascii="Calibri" w:eastAsia="宋体" w:hAnsi="Calibri" w:cs="宋体"/>
          <w:kern w:val="0"/>
          <w:szCs w:val="21"/>
        </w:rPr>
        <w:t>case</w:t>
      </w:r>
      <w:r w:rsidRPr="000B64ED">
        <w:rPr>
          <w:rFonts w:ascii="宋体" w:eastAsia="宋体" w:hAnsi="宋体" w:cs="宋体" w:hint="eastAsia"/>
          <w:kern w:val="0"/>
          <w:szCs w:val="21"/>
        </w:rPr>
        <w:t>生成</w:t>
      </w:r>
      <w:r w:rsidRPr="000B64ED">
        <w:rPr>
          <w:rFonts w:ascii="Calibri" w:eastAsia="宋体" w:hAnsi="Calibri" w:cs="宋体"/>
          <w:kern w:val="0"/>
          <w:szCs w:val="21"/>
        </w:rPr>
        <w:t>log</w:t>
      </w:r>
      <w:r w:rsidRPr="000B64ED">
        <w:rPr>
          <w:rFonts w:ascii="宋体" w:eastAsia="宋体" w:hAnsi="宋体" w:cs="宋体" w:hint="eastAsia"/>
          <w:kern w:val="0"/>
          <w:szCs w:val="21"/>
        </w:rPr>
        <w:t>文件，初始化</w:t>
      </w:r>
      <w:r w:rsidRPr="000B64ED">
        <w:rPr>
          <w:rFonts w:ascii="Calibri" w:eastAsia="宋体" w:hAnsi="Calibri" w:cs="宋体"/>
          <w:kern w:val="0"/>
          <w:szCs w:val="21"/>
        </w:rPr>
        <w:t>case</w:t>
      </w:r>
      <w:r w:rsidRPr="000B64ED">
        <w:rPr>
          <w:rFonts w:ascii="宋体" w:eastAsia="宋体" w:hAnsi="宋体" w:cs="宋体" w:hint="eastAsia"/>
          <w:kern w:val="0"/>
          <w:szCs w:val="21"/>
        </w:rPr>
        <w:t>的</w:t>
      </w:r>
      <w:r w:rsidRPr="000B64ED">
        <w:rPr>
          <w:rFonts w:ascii="Calibri" w:eastAsia="宋体" w:hAnsi="Calibri" w:cs="宋体"/>
          <w:kern w:val="0"/>
          <w:szCs w:val="21"/>
        </w:rPr>
        <w:t>log handler</w:t>
      </w:r>
      <w:r w:rsidRPr="000B64ED">
        <w:rPr>
          <w:rFonts w:ascii="宋体" w:eastAsia="宋体" w:hAnsi="宋体" w:cs="宋体" w:hint="eastAsia"/>
          <w:kern w:val="0"/>
          <w:szCs w:val="21"/>
        </w:rPr>
        <w:t>，</w:t>
      </w:r>
      <w:r w:rsidRPr="000B64ED">
        <w:rPr>
          <w:rFonts w:ascii="Calibri" w:eastAsia="宋体" w:hAnsi="Calibri" w:cs="宋体"/>
          <w:kern w:val="0"/>
          <w:szCs w:val="21"/>
        </w:rPr>
        <w:t>handler</w:t>
      </w:r>
      <w:r w:rsidRPr="000B64ED">
        <w:rPr>
          <w:rFonts w:ascii="宋体" w:eastAsia="宋体" w:hAnsi="宋体" w:cs="宋体" w:hint="eastAsia"/>
          <w:kern w:val="0"/>
          <w:szCs w:val="21"/>
        </w:rPr>
        <w:t>中只有对满足条件的</w:t>
      </w:r>
      <w:r w:rsidRPr="000B64ED">
        <w:rPr>
          <w:rFonts w:ascii="Calibri" w:eastAsia="宋体" w:hAnsi="Calibri" w:cs="宋体"/>
          <w:kern w:val="0"/>
          <w:szCs w:val="21"/>
        </w:rPr>
        <w:t>log</w:t>
      </w:r>
      <w:r w:rsidRPr="000B64ED">
        <w:rPr>
          <w:rFonts w:ascii="宋体" w:eastAsia="宋体" w:hAnsi="宋体" w:cs="宋体" w:hint="eastAsia"/>
          <w:kern w:val="0"/>
          <w:szCs w:val="21"/>
        </w:rPr>
        <w:t>进行输出（线程名称、用例所属模块和基础库）</w:t>
      </w:r>
    </w:p>
    <w:p w:rsidR="000B64ED" w:rsidRPr="000B64ED" w:rsidRDefault="000B64ED" w:rsidP="000B64ED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从</w:t>
      </w:r>
      <w:r w:rsidRPr="000B64ED">
        <w:rPr>
          <w:rFonts w:ascii="Calibri" w:eastAsia="宋体" w:hAnsi="Calibri" w:cs="宋体"/>
          <w:kern w:val="0"/>
          <w:szCs w:val="21"/>
        </w:rPr>
        <w:t>TestContextManager</w:t>
      </w:r>
      <w:r w:rsidRPr="000B64ED">
        <w:rPr>
          <w:rFonts w:ascii="宋体" w:eastAsia="宋体" w:hAnsi="宋体" w:cs="宋体" w:hint="eastAsia"/>
          <w:kern w:val="0"/>
          <w:szCs w:val="21"/>
        </w:rPr>
        <w:t>中获取当前测试线程所对应的</w:t>
      </w:r>
      <w:r w:rsidRPr="000B64ED">
        <w:rPr>
          <w:rFonts w:ascii="Calibri" w:eastAsia="宋体" w:hAnsi="Calibri" w:cs="宋体"/>
          <w:kern w:val="0"/>
          <w:szCs w:val="21"/>
        </w:rPr>
        <w:t>TestContext</w:t>
      </w:r>
      <w:r w:rsidRPr="000B64ED">
        <w:rPr>
          <w:rFonts w:ascii="宋体" w:eastAsia="宋体" w:hAnsi="宋体" w:cs="宋体" w:hint="eastAsia"/>
          <w:kern w:val="0"/>
          <w:szCs w:val="21"/>
        </w:rPr>
        <w:t>对象。</w:t>
      </w:r>
    </w:p>
    <w:p w:rsidR="000B64ED" w:rsidRPr="000B64ED" w:rsidRDefault="000B64ED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 </w:t>
      </w:r>
    </w:p>
    <w:p w:rsidR="000B64ED" w:rsidRPr="000B64ED" w:rsidRDefault="000B64ED" w:rsidP="000B64ED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Context</w:t>
      </w:r>
      <w:r w:rsidRPr="000B64ED">
        <w:rPr>
          <w:rFonts w:ascii="宋体" w:eastAsia="宋体" w:hAnsi="宋体" w:cs="宋体" w:hint="eastAsia"/>
          <w:kern w:val="0"/>
          <w:szCs w:val="21"/>
        </w:rPr>
        <w:t>：</w:t>
      </w:r>
    </w:p>
    <w:p w:rsidR="000B64ED" w:rsidRPr="000B64ED" w:rsidRDefault="000B64ED" w:rsidP="000B64ED">
      <w:pPr>
        <w:widowControl/>
        <w:numPr>
          <w:ilvl w:val="1"/>
          <w:numId w:val="14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每个线程一个</w:t>
      </w:r>
      <w:r w:rsidRPr="000B64ED">
        <w:rPr>
          <w:rFonts w:ascii="Calibri" w:eastAsia="宋体" w:hAnsi="Calibri" w:cs="宋体"/>
          <w:kern w:val="0"/>
          <w:szCs w:val="21"/>
        </w:rPr>
        <w:t>TestContext</w:t>
      </w:r>
      <w:r w:rsidRPr="000B64ED">
        <w:rPr>
          <w:rFonts w:ascii="宋体" w:eastAsia="宋体" w:hAnsi="宋体" w:cs="宋体" w:hint="eastAsia"/>
          <w:kern w:val="0"/>
          <w:szCs w:val="21"/>
        </w:rPr>
        <w:t>对象，对象中包含当前的配置和资源</w:t>
      </w:r>
    </w:p>
    <w:p w:rsidR="000B64ED" w:rsidRPr="000B64ED" w:rsidRDefault="000B64ED" w:rsidP="000B64ED">
      <w:pPr>
        <w:widowControl/>
        <w:numPr>
          <w:ilvl w:val="1"/>
          <w:numId w:val="15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TestContextManager</w:t>
      </w:r>
      <w:r w:rsidRPr="000B64ED">
        <w:rPr>
          <w:rFonts w:ascii="宋体" w:eastAsia="宋体" w:hAnsi="宋体" w:cs="宋体" w:hint="eastAsia"/>
          <w:kern w:val="0"/>
          <w:szCs w:val="21"/>
        </w:rPr>
        <w:t>是一个应用了单件模式的对象，每次初始化该实例均返回同一个对象，通常用于多线程系统中。它维护和管理</w:t>
      </w:r>
      <w:r w:rsidRPr="000B64ED">
        <w:rPr>
          <w:rFonts w:ascii="Calibri" w:eastAsia="宋体" w:hAnsi="Calibri" w:cs="宋体"/>
          <w:kern w:val="0"/>
          <w:szCs w:val="21"/>
        </w:rPr>
        <w:t>TestContext</w:t>
      </w:r>
      <w:r w:rsidRPr="000B64ED">
        <w:rPr>
          <w:rFonts w:ascii="宋体" w:eastAsia="宋体" w:hAnsi="宋体" w:cs="宋体" w:hint="eastAsia"/>
          <w:kern w:val="0"/>
          <w:szCs w:val="21"/>
        </w:rPr>
        <w:t>对象。</w:t>
      </w:r>
    </w:p>
    <w:p w:rsidR="000B64ED" w:rsidRPr="000B64ED" w:rsidRDefault="000B64ED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 </w:t>
      </w:r>
    </w:p>
    <w:p w:rsidR="000B64ED" w:rsidRPr="000B64ED" w:rsidRDefault="000B64ED" w:rsidP="000B64ED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Resource</w:t>
      </w:r>
      <w:r w:rsidRPr="000B64ED">
        <w:rPr>
          <w:rFonts w:ascii="宋体" w:eastAsia="宋体" w:hAnsi="宋体" w:cs="宋体" w:hint="eastAsia"/>
          <w:kern w:val="0"/>
          <w:szCs w:val="21"/>
        </w:rPr>
        <w:t>：</w:t>
      </w:r>
    </w:p>
    <w:p w:rsidR="000B64ED" w:rsidRPr="000B64ED" w:rsidRDefault="0034597A" w:rsidP="000B64ED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包含</w:t>
      </w:r>
      <w:r w:rsidR="00044561">
        <w:rPr>
          <w:rFonts w:ascii="宋体" w:eastAsia="宋体" w:hAnsi="宋体" w:cs="宋体" w:hint="eastAsia"/>
          <w:kern w:val="0"/>
          <w:szCs w:val="21"/>
        </w:rPr>
        <w:t>资源对象和资源池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="00A3608B">
        <w:rPr>
          <w:rFonts w:ascii="宋体" w:eastAsia="宋体" w:hAnsi="宋体" w:cs="宋体" w:hint="eastAsia"/>
          <w:kern w:val="0"/>
          <w:szCs w:val="21"/>
        </w:rPr>
        <w:t>资源池</w:t>
      </w:r>
      <w:r w:rsidR="00C36777">
        <w:rPr>
          <w:rFonts w:ascii="宋体" w:eastAsia="宋体" w:hAnsi="宋体" w:cs="宋体" w:hint="eastAsia"/>
          <w:kern w:val="0"/>
          <w:szCs w:val="21"/>
        </w:rPr>
        <w:t>为单件</w:t>
      </w:r>
      <w:r w:rsidR="00E6178D">
        <w:rPr>
          <w:rFonts w:ascii="宋体" w:eastAsia="宋体" w:hAnsi="宋体" w:cs="宋体" w:hint="eastAsia"/>
          <w:kern w:val="0"/>
          <w:szCs w:val="21"/>
        </w:rPr>
        <w:t>模式对象</w:t>
      </w:r>
    </w:p>
    <w:p w:rsidR="000B64ED" w:rsidRPr="000B64ED" w:rsidRDefault="000B64ED" w:rsidP="000B64ED">
      <w:pPr>
        <w:widowControl/>
        <w:ind w:left="1080"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 </w:t>
      </w:r>
    </w:p>
    <w:p w:rsidR="000B64ED" w:rsidRPr="000B64ED" w:rsidRDefault="000B64ED" w:rsidP="000B64ED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Result</w:t>
      </w:r>
      <w:r w:rsidRPr="000B64ED">
        <w:rPr>
          <w:rFonts w:ascii="宋体" w:eastAsia="宋体" w:hAnsi="宋体" w:cs="宋体" w:hint="eastAsia"/>
          <w:kern w:val="0"/>
          <w:szCs w:val="21"/>
        </w:rPr>
        <w:t>：</w:t>
      </w:r>
    </w:p>
    <w:p w:rsidR="000B64ED" w:rsidRPr="000B64ED" w:rsidRDefault="000B64ED" w:rsidP="000B64ED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保存每个用例的测试结果记录，每个记录包括用例</w:t>
      </w:r>
      <w:r w:rsidRPr="000B64ED">
        <w:rPr>
          <w:rFonts w:ascii="Calibri" w:eastAsia="宋体" w:hAnsi="Calibri" w:cs="宋体"/>
          <w:kern w:val="0"/>
          <w:szCs w:val="21"/>
        </w:rPr>
        <w:t>id</w:t>
      </w:r>
      <w:r w:rsidRPr="000B64ED">
        <w:rPr>
          <w:rFonts w:ascii="宋体" w:eastAsia="宋体" w:hAnsi="宋体" w:cs="宋体" w:hint="eastAsia"/>
          <w:kern w:val="0"/>
          <w:szCs w:val="21"/>
        </w:rPr>
        <w:t>、用例名称、用例状态、警告、检查点、关注点等</w:t>
      </w:r>
    </w:p>
    <w:p w:rsidR="000B64ED" w:rsidRPr="000B64ED" w:rsidRDefault="000B64ED" w:rsidP="000B64ED">
      <w:pPr>
        <w:widowControl/>
        <w:numPr>
          <w:ilvl w:val="1"/>
          <w:numId w:val="20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支持多个报告目的地（例如记录在</w:t>
      </w:r>
      <w:r w:rsidRPr="000B64ED">
        <w:rPr>
          <w:rFonts w:ascii="Calibri" w:eastAsia="宋体" w:hAnsi="Calibri" w:cs="宋体"/>
          <w:kern w:val="0"/>
          <w:szCs w:val="21"/>
        </w:rPr>
        <w:t>Shelve</w:t>
      </w:r>
      <w:r w:rsidRPr="000B64ED">
        <w:rPr>
          <w:rFonts w:ascii="宋体" w:eastAsia="宋体" w:hAnsi="宋体" w:cs="宋体" w:hint="eastAsia"/>
          <w:kern w:val="0"/>
          <w:szCs w:val="21"/>
        </w:rPr>
        <w:t>或通过</w:t>
      </w:r>
      <w:r w:rsidRPr="000B64ED">
        <w:rPr>
          <w:rFonts w:ascii="Calibri" w:eastAsia="宋体" w:hAnsi="Calibri" w:cs="宋体"/>
          <w:kern w:val="0"/>
          <w:szCs w:val="21"/>
        </w:rPr>
        <w:t>Http</w:t>
      </w:r>
      <w:r w:rsidRPr="000B64ED">
        <w:rPr>
          <w:rFonts w:ascii="宋体" w:eastAsia="宋体" w:hAnsi="宋体" w:cs="宋体" w:hint="eastAsia"/>
          <w:kern w:val="0"/>
          <w:szCs w:val="21"/>
        </w:rPr>
        <w:t>传输到服务器端），默认为保存在本地内存中。</w:t>
      </w:r>
    </w:p>
    <w:p w:rsidR="000B64ED" w:rsidRPr="000B64ED" w:rsidRDefault="000B64ED" w:rsidP="000B64ED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支持停止、暂停和恢复操作</w:t>
      </w:r>
    </w:p>
    <w:p w:rsidR="000B64ED" w:rsidRPr="000B64ED" w:rsidRDefault="000B64ED" w:rsidP="000B64ED">
      <w:pPr>
        <w:widowControl/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 </w:t>
      </w:r>
    </w:p>
    <w:p w:rsidR="000B64ED" w:rsidRPr="000B64ED" w:rsidRDefault="000B64ED" w:rsidP="000B64ED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Runner</w:t>
      </w:r>
      <w:r w:rsidRPr="000B64ED">
        <w:rPr>
          <w:rFonts w:ascii="宋体" w:eastAsia="宋体" w:hAnsi="宋体" w:cs="宋体" w:hint="eastAsia"/>
          <w:kern w:val="0"/>
          <w:szCs w:val="21"/>
        </w:rPr>
        <w:t>：</w:t>
      </w:r>
    </w:p>
    <w:p w:rsidR="000B64ED" w:rsidRPr="000B64ED" w:rsidRDefault="000B64ED" w:rsidP="000B64ED">
      <w:pPr>
        <w:widowControl/>
        <w:numPr>
          <w:ilvl w:val="1"/>
          <w:numId w:val="23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每个</w:t>
      </w:r>
      <w:r w:rsidRPr="000B64ED">
        <w:rPr>
          <w:rFonts w:ascii="Calibri" w:eastAsia="宋体" w:hAnsi="Calibri" w:cs="宋体"/>
          <w:kern w:val="0"/>
          <w:szCs w:val="21"/>
        </w:rPr>
        <w:t>runner</w:t>
      </w:r>
      <w:r w:rsidRPr="000B64ED">
        <w:rPr>
          <w:rFonts w:ascii="宋体" w:eastAsia="宋体" w:hAnsi="宋体" w:cs="宋体" w:hint="eastAsia"/>
          <w:kern w:val="0"/>
          <w:szCs w:val="21"/>
        </w:rPr>
        <w:t>对象为一个线程对象，支持添加多个</w:t>
      </w:r>
      <w:r w:rsidRPr="000B64ED">
        <w:rPr>
          <w:rFonts w:ascii="Calibri" w:eastAsia="宋体" w:hAnsi="Calibri" w:cs="宋体"/>
          <w:kern w:val="0"/>
          <w:szCs w:val="21"/>
        </w:rPr>
        <w:t>suite</w:t>
      </w:r>
      <w:r w:rsidRPr="000B64ED">
        <w:rPr>
          <w:rFonts w:ascii="宋体" w:eastAsia="宋体" w:hAnsi="宋体" w:cs="宋体" w:hint="eastAsia"/>
          <w:kern w:val="0"/>
          <w:szCs w:val="21"/>
        </w:rPr>
        <w:t>，在所有的</w:t>
      </w:r>
      <w:r w:rsidRPr="000B64ED">
        <w:rPr>
          <w:rFonts w:ascii="Calibri" w:eastAsia="宋体" w:hAnsi="Calibri" w:cs="宋体"/>
          <w:kern w:val="0"/>
          <w:szCs w:val="21"/>
        </w:rPr>
        <w:t>suite</w:t>
      </w:r>
      <w:r w:rsidRPr="000B64ED">
        <w:rPr>
          <w:rFonts w:ascii="宋体" w:eastAsia="宋体" w:hAnsi="宋体" w:cs="宋体" w:hint="eastAsia"/>
          <w:kern w:val="0"/>
          <w:szCs w:val="21"/>
        </w:rPr>
        <w:t>都完成后，可以读取其</w:t>
      </w:r>
      <w:r w:rsidRPr="000B64ED">
        <w:rPr>
          <w:rFonts w:ascii="Calibri" w:eastAsia="宋体" w:hAnsi="Calibri" w:cs="宋体"/>
          <w:kern w:val="0"/>
          <w:szCs w:val="21"/>
        </w:rPr>
        <w:t>result</w:t>
      </w:r>
      <w:r w:rsidRPr="000B64ED">
        <w:rPr>
          <w:rFonts w:ascii="宋体" w:eastAsia="宋体" w:hAnsi="宋体" w:cs="宋体" w:hint="eastAsia"/>
          <w:kern w:val="0"/>
          <w:szCs w:val="21"/>
        </w:rPr>
        <w:t>属性</w:t>
      </w:r>
    </w:p>
    <w:p w:rsidR="000B64ED" w:rsidRPr="000B64ED" w:rsidRDefault="000B64ED" w:rsidP="000B64ED">
      <w:pPr>
        <w:widowControl/>
        <w:numPr>
          <w:ilvl w:val="1"/>
          <w:numId w:val="24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每个</w:t>
      </w:r>
      <w:r w:rsidRPr="000B64ED">
        <w:rPr>
          <w:rFonts w:ascii="Calibri" w:eastAsia="宋体" w:hAnsi="Calibri" w:cs="宋体"/>
          <w:kern w:val="0"/>
          <w:szCs w:val="21"/>
        </w:rPr>
        <w:t>runner</w:t>
      </w:r>
      <w:r w:rsidRPr="000B64ED">
        <w:rPr>
          <w:rFonts w:ascii="宋体" w:eastAsia="宋体" w:hAnsi="宋体" w:cs="宋体" w:hint="eastAsia"/>
          <w:kern w:val="0"/>
          <w:szCs w:val="21"/>
        </w:rPr>
        <w:t>对象持有一个</w:t>
      </w:r>
      <w:r w:rsidRPr="000B64ED">
        <w:rPr>
          <w:rFonts w:ascii="Calibri" w:eastAsia="宋体" w:hAnsi="Calibri" w:cs="宋体"/>
          <w:kern w:val="0"/>
          <w:szCs w:val="21"/>
        </w:rPr>
        <w:t>context</w:t>
      </w:r>
      <w:r w:rsidRPr="000B64ED">
        <w:rPr>
          <w:rFonts w:ascii="宋体" w:eastAsia="宋体" w:hAnsi="宋体" w:cs="宋体" w:hint="eastAsia"/>
          <w:kern w:val="0"/>
          <w:szCs w:val="21"/>
        </w:rPr>
        <w:t>对象，并将该对象交由</w:t>
      </w:r>
      <w:r w:rsidRPr="000B64ED">
        <w:rPr>
          <w:rFonts w:ascii="Calibri" w:eastAsia="宋体" w:hAnsi="Calibri" w:cs="宋体"/>
          <w:kern w:val="0"/>
          <w:szCs w:val="21"/>
        </w:rPr>
        <w:t>TestContextManager</w:t>
      </w:r>
      <w:r w:rsidRPr="000B64ED">
        <w:rPr>
          <w:rFonts w:ascii="宋体" w:eastAsia="宋体" w:hAnsi="宋体" w:cs="宋体" w:hint="eastAsia"/>
          <w:kern w:val="0"/>
          <w:szCs w:val="21"/>
        </w:rPr>
        <w:t>对象管理</w:t>
      </w:r>
    </w:p>
    <w:p w:rsidR="000B64ED" w:rsidRPr="000B64ED" w:rsidRDefault="000B64ED" w:rsidP="007F26B1">
      <w:pPr>
        <w:widowControl/>
        <w:ind w:left="1080"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 </w:t>
      </w:r>
    </w:p>
    <w:p w:rsidR="000B64ED" w:rsidRPr="000B64ED" w:rsidRDefault="000B64ED" w:rsidP="000B64ED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Loader</w:t>
      </w:r>
      <w:r w:rsidRPr="000B64ED">
        <w:rPr>
          <w:rFonts w:ascii="宋体" w:eastAsia="宋体" w:hAnsi="宋体" w:cs="宋体" w:hint="eastAsia"/>
          <w:kern w:val="0"/>
          <w:szCs w:val="21"/>
        </w:rPr>
        <w:t>：</w:t>
      </w:r>
    </w:p>
    <w:p w:rsidR="000B64ED" w:rsidRPr="000B64ED" w:rsidRDefault="000B64ED" w:rsidP="000B64ED">
      <w:pPr>
        <w:widowControl/>
        <w:numPr>
          <w:ilvl w:val="1"/>
          <w:numId w:val="26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根据提供的参数初始化</w:t>
      </w:r>
      <w:r w:rsidRPr="000B64ED">
        <w:rPr>
          <w:rFonts w:ascii="Calibri" w:eastAsia="宋体" w:hAnsi="Calibri" w:cs="宋体"/>
          <w:kern w:val="0"/>
          <w:szCs w:val="21"/>
        </w:rPr>
        <w:t>TestCase</w:t>
      </w:r>
      <w:r w:rsidRPr="000B64ED">
        <w:rPr>
          <w:rFonts w:ascii="宋体" w:eastAsia="宋体" w:hAnsi="宋体" w:cs="宋体" w:hint="eastAsia"/>
          <w:kern w:val="0"/>
          <w:szCs w:val="21"/>
        </w:rPr>
        <w:t>和</w:t>
      </w:r>
      <w:r w:rsidRPr="000B64ED">
        <w:rPr>
          <w:rFonts w:ascii="Calibri" w:eastAsia="宋体" w:hAnsi="Calibri" w:cs="宋体"/>
          <w:kern w:val="0"/>
          <w:szCs w:val="21"/>
        </w:rPr>
        <w:t>TestSuite</w:t>
      </w:r>
    </w:p>
    <w:p w:rsidR="00B17094" w:rsidRDefault="00B17094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B64ED" w:rsidRPr="000B64ED" w:rsidRDefault="000B64ED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以上为可复用模块</w:t>
      </w:r>
    </w:p>
    <w:p w:rsidR="000B64ED" w:rsidRPr="000B64ED" w:rsidRDefault="000B64ED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lastRenderedPageBreak/>
        <w:t> </w:t>
      </w:r>
    </w:p>
    <w:p w:rsidR="000B64ED" w:rsidRPr="000B64ED" w:rsidRDefault="000B64ED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客户端单独执行所需要准备的模块</w:t>
      </w:r>
    </w:p>
    <w:p w:rsidR="000B64ED" w:rsidRPr="000B64ED" w:rsidRDefault="000B64ED" w:rsidP="000B64ED">
      <w:pPr>
        <w:widowControl/>
        <w:numPr>
          <w:ilvl w:val="0"/>
          <w:numId w:val="27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Report</w:t>
      </w:r>
      <w:r w:rsidRPr="000B64ED">
        <w:rPr>
          <w:rFonts w:ascii="宋体" w:eastAsia="宋体" w:hAnsi="宋体" w:cs="宋体" w:hint="eastAsia"/>
          <w:kern w:val="0"/>
          <w:szCs w:val="21"/>
        </w:rPr>
        <w:t>：</w:t>
      </w:r>
    </w:p>
    <w:p w:rsidR="000B64ED" w:rsidRPr="000B64ED" w:rsidRDefault="000B64ED" w:rsidP="000B64ED">
      <w:pPr>
        <w:widowControl/>
        <w:numPr>
          <w:ilvl w:val="1"/>
          <w:numId w:val="28"/>
        </w:numPr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读取</w:t>
      </w:r>
      <w:r w:rsidRPr="000B64ED">
        <w:rPr>
          <w:rFonts w:ascii="Calibri" w:eastAsia="宋体" w:hAnsi="Calibri" w:cs="宋体"/>
          <w:kern w:val="0"/>
          <w:szCs w:val="21"/>
        </w:rPr>
        <w:t>TestResult</w:t>
      </w:r>
      <w:r w:rsidRPr="000B64ED">
        <w:rPr>
          <w:rFonts w:ascii="宋体" w:eastAsia="宋体" w:hAnsi="宋体" w:cs="宋体" w:hint="eastAsia"/>
          <w:kern w:val="0"/>
          <w:szCs w:val="21"/>
        </w:rPr>
        <w:t>中的测试结果，生成测试报告</w:t>
      </w:r>
    </w:p>
    <w:p w:rsidR="000B64ED" w:rsidRPr="000B64ED" w:rsidRDefault="000B64ED" w:rsidP="000B64ED">
      <w:pPr>
        <w:widowControl/>
        <w:ind w:left="1080"/>
        <w:jc w:val="left"/>
        <w:rPr>
          <w:rFonts w:ascii="Calibri" w:eastAsia="宋体" w:hAnsi="Calibri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 </w:t>
      </w:r>
    </w:p>
    <w:p w:rsidR="000B64ED" w:rsidRPr="000B64ED" w:rsidRDefault="000B64ED" w:rsidP="000B64ED">
      <w:pPr>
        <w:widowControl/>
        <w:numPr>
          <w:ilvl w:val="0"/>
          <w:numId w:val="29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Manager</w:t>
      </w:r>
      <w:r w:rsidRPr="000B64ED">
        <w:rPr>
          <w:rFonts w:ascii="宋体" w:eastAsia="宋体" w:hAnsi="宋体" w:cs="宋体" w:hint="eastAsia"/>
          <w:kern w:val="0"/>
          <w:szCs w:val="21"/>
        </w:rPr>
        <w:t>：</w:t>
      </w:r>
    </w:p>
    <w:p w:rsidR="000B64ED" w:rsidRPr="000B64ED" w:rsidRDefault="000B64ED" w:rsidP="000B64ED">
      <w:pPr>
        <w:widowControl/>
        <w:numPr>
          <w:ilvl w:val="1"/>
          <w:numId w:val="30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读取</w:t>
      </w:r>
      <w:r w:rsidRPr="000B64ED">
        <w:rPr>
          <w:rFonts w:ascii="Calibri" w:eastAsia="宋体" w:hAnsi="Calibri" w:cs="宋体"/>
          <w:kern w:val="0"/>
          <w:szCs w:val="21"/>
        </w:rPr>
        <w:t>xml</w:t>
      </w:r>
      <w:r w:rsidRPr="000B64ED">
        <w:rPr>
          <w:rFonts w:ascii="宋体" w:eastAsia="宋体" w:hAnsi="宋体" w:cs="宋体" w:hint="eastAsia"/>
          <w:kern w:val="0"/>
          <w:szCs w:val="21"/>
        </w:rPr>
        <w:t>配置文件，</w:t>
      </w:r>
    </w:p>
    <w:p w:rsidR="000B64ED" w:rsidRPr="000B64ED" w:rsidRDefault="000B64ED" w:rsidP="000B64ED">
      <w:pPr>
        <w:widowControl/>
        <w:numPr>
          <w:ilvl w:val="1"/>
          <w:numId w:val="31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调用</w:t>
      </w:r>
      <w:r w:rsidRPr="000B64ED">
        <w:rPr>
          <w:rFonts w:ascii="Calibri" w:eastAsia="宋体" w:hAnsi="Calibri" w:cs="宋体"/>
          <w:kern w:val="0"/>
          <w:szCs w:val="21"/>
        </w:rPr>
        <w:t>TestLoader</w:t>
      </w:r>
      <w:r w:rsidRPr="000B64ED">
        <w:rPr>
          <w:rFonts w:ascii="宋体" w:eastAsia="宋体" w:hAnsi="宋体" w:cs="宋体" w:hint="eastAsia"/>
          <w:kern w:val="0"/>
          <w:szCs w:val="21"/>
        </w:rPr>
        <w:t>对象加载</w:t>
      </w:r>
      <w:r w:rsidRPr="000B64ED">
        <w:rPr>
          <w:rFonts w:ascii="Calibri" w:eastAsia="宋体" w:hAnsi="Calibri" w:cs="宋体"/>
          <w:kern w:val="0"/>
          <w:szCs w:val="21"/>
        </w:rPr>
        <w:t>TestCase</w:t>
      </w:r>
      <w:r w:rsidRPr="000B64ED">
        <w:rPr>
          <w:rFonts w:ascii="宋体" w:eastAsia="宋体" w:hAnsi="宋体" w:cs="宋体" w:hint="eastAsia"/>
          <w:kern w:val="0"/>
          <w:szCs w:val="21"/>
        </w:rPr>
        <w:t>到</w:t>
      </w:r>
      <w:r w:rsidRPr="000B64ED">
        <w:rPr>
          <w:rFonts w:ascii="Calibri" w:eastAsia="宋体" w:hAnsi="Calibri" w:cs="宋体"/>
          <w:kern w:val="0"/>
          <w:szCs w:val="21"/>
        </w:rPr>
        <w:t>TestSuite</w:t>
      </w:r>
      <w:r w:rsidRPr="000B64ED">
        <w:rPr>
          <w:rFonts w:ascii="宋体" w:eastAsia="宋体" w:hAnsi="宋体" w:cs="宋体" w:hint="eastAsia"/>
          <w:kern w:val="0"/>
          <w:szCs w:val="21"/>
        </w:rPr>
        <w:t>中</w:t>
      </w:r>
    </w:p>
    <w:p w:rsidR="000B64ED" w:rsidRPr="000B64ED" w:rsidRDefault="000B64ED" w:rsidP="000B64ED">
      <w:pPr>
        <w:widowControl/>
        <w:numPr>
          <w:ilvl w:val="1"/>
          <w:numId w:val="32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添加</w:t>
      </w:r>
      <w:r w:rsidRPr="000B64ED">
        <w:rPr>
          <w:rFonts w:ascii="Calibri" w:eastAsia="宋体" w:hAnsi="Calibri" w:cs="宋体"/>
          <w:kern w:val="0"/>
          <w:szCs w:val="21"/>
        </w:rPr>
        <w:t>TestSuite</w:t>
      </w:r>
      <w:r w:rsidRPr="000B64ED">
        <w:rPr>
          <w:rFonts w:ascii="宋体" w:eastAsia="宋体" w:hAnsi="宋体" w:cs="宋体" w:hint="eastAsia"/>
          <w:kern w:val="0"/>
          <w:szCs w:val="21"/>
        </w:rPr>
        <w:t>到</w:t>
      </w:r>
      <w:r w:rsidRPr="000B64ED">
        <w:rPr>
          <w:rFonts w:ascii="Calibri" w:eastAsia="宋体" w:hAnsi="Calibri" w:cs="宋体"/>
          <w:kern w:val="0"/>
          <w:szCs w:val="21"/>
        </w:rPr>
        <w:t>TestRunner</w:t>
      </w:r>
      <w:r w:rsidRPr="000B64ED">
        <w:rPr>
          <w:rFonts w:ascii="宋体" w:eastAsia="宋体" w:hAnsi="宋体" w:cs="宋体" w:hint="eastAsia"/>
          <w:kern w:val="0"/>
          <w:szCs w:val="21"/>
        </w:rPr>
        <w:t>中，并执行，</w:t>
      </w:r>
    </w:p>
    <w:p w:rsidR="000B64ED" w:rsidRPr="000B64ED" w:rsidRDefault="000B64ED" w:rsidP="000B64ED">
      <w:pPr>
        <w:widowControl/>
        <w:numPr>
          <w:ilvl w:val="1"/>
          <w:numId w:val="33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执行完成后，通过</w:t>
      </w:r>
      <w:r w:rsidRPr="000B64ED">
        <w:rPr>
          <w:rFonts w:ascii="Calibri" w:eastAsia="宋体" w:hAnsi="Calibri" w:cs="宋体"/>
          <w:kern w:val="0"/>
          <w:szCs w:val="21"/>
        </w:rPr>
        <w:t>TestRunner</w:t>
      </w:r>
      <w:r w:rsidRPr="000B64ED">
        <w:rPr>
          <w:rFonts w:ascii="宋体" w:eastAsia="宋体" w:hAnsi="宋体" w:cs="宋体" w:hint="eastAsia"/>
          <w:kern w:val="0"/>
          <w:szCs w:val="21"/>
        </w:rPr>
        <w:t>中的</w:t>
      </w:r>
      <w:r w:rsidRPr="000B64ED">
        <w:rPr>
          <w:rFonts w:ascii="Calibri" w:eastAsia="宋体" w:hAnsi="Calibri" w:cs="宋体"/>
          <w:kern w:val="0"/>
          <w:szCs w:val="21"/>
        </w:rPr>
        <w:t>TestResult</w:t>
      </w:r>
      <w:r w:rsidRPr="000B64ED">
        <w:rPr>
          <w:rFonts w:ascii="宋体" w:eastAsia="宋体" w:hAnsi="宋体" w:cs="宋体" w:hint="eastAsia"/>
          <w:kern w:val="0"/>
          <w:szCs w:val="21"/>
        </w:rPr>
        <w:t>对象调用</w:t>
      </w:r>
      <w:r w:rsidRPr="000B64ED">
        <w:rPr>
          <w:rFonts w:ascii="Calibri" w:eastAsia="宋体" w:hAnsi="Calibri" w:cs="宋体"/>
          <w:kern w:val="0"/>
          <w:szCs w:val="21"/>
        </w:rPr>
        <w:t>TestReport</w:t>
      </w:r>
      <w:r w:rsidRPr="000B64ED">
        <w:rPr>
          <w:rFonts w:ascii="宋体" w:eastAsia="宋体" w:hAnsi="宋体" w:cs="宋体" w:hint="eastAsia"/>
          <w:kern w:val="0"/>
          <w:szCs w:val="21"/>
        </w:rPr>
        <w:t>对象生成报告</w:t>
      </w:r>
    </w:p>
    <w:p w:rsidR="000B64ED" w:rsidRPr="000B64ED" w:rsidRDefault="000B64ED" w:rsidP="000B64ED">
      <w:pPr>
        <w:widowControl/>
        <w:numPr>
          <w:ilvl w:val="1"/>
          <w:numId w:val="34"/>
        </w:numPr>
        <w:ind w:left="108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通过</w:t>
      </w:r>
      <w:r w:rsidRPr="000B64ED">
        <w:rPr>
          <w:rFonts w:ascii="Calibri" w:eastAsia="宋体" w:hAnsi="Calibri" w:cs="宋体"/>
          <w:kern w:val="0"/>
          <w:szCs w:val="21"/>
        </w:rPr>
        <w:t>smtp</w:t>
      </w:r>
      <w:r w:rsidRPr="000B64ED">
        <w:rPr>
          <w:rFonts w:ascii="宋体" w:eastAsia="宋体" w:hAnsi="宋体" w:cs="宋体" w:hint="eastAsia"/>
          <w:kern w:val="0"/>
          <w:szCs w:val="21"/>
        </w:rPr>
        <w:t>发送报告</w:t>
      </w:r>
    </w:p>
    <w:p w:rsidR="000B64ED" w:rsidRPr="000B64ED" w:rsidRDefault="000B64ED" w:rsidP="000B64ED">
      <w:pPr>
        <w:widowControl/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 </w:t>
      </w:r>
    </w:p>
    <w:p w:rsidR="000B64ED" w:rsidRPr="000B64ED" w:rsidRDefault="000B64ED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B64ED" w:rsidRPr="000B64ED" w:rsidRDefault="000B64ED" w:rsidP="000B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宋体" w:eastAsia="宋体" w:hAnsi="宋体" w:cs="宋体" w:hint="eastAsia"/>
          <w:kern w:val="0"/>
          <w:szCs w:val="21"/>
        </w:rPr>
        <w:t>服务器、客户端模式：</w:t>
      </w:r>
    </w:p>
    <w:p w:rsidR="000B64ED" w:rsidRPr="000B64ED" w:rsidRDefault="000B64ED" w:rsidP="000B64ED">
      <w:pPr>
        <w:widowControl/>
        <w:numPr>
          <w:ilvl w:val="0"/>
          <w:numId w:val="35"/>
        </w:numPr>
        <w:ind w:left="54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0B64ED">
        <w:rPr>
          <w:rFonts w:ascii="Calibri" w:eastAsia="宋体" w:hAnsi="Calibri" w:cs="宋体"/>
          <w:kern w:val="0"/>
          <w:szCs w:val="21"/>
        </w:rPr>
        <w:t>Agent</w:t>
      </w:r>
      <w:r w:rsidRPr="000B64ED">
        <w:rPr>
          <w:rFonts w:ascii="宋体" w:eastAsia="宋体" w:hAnsi="宋体" w:cs="宋体" w:hint="eastAsia"/>
          <w:kern w:val="0"/>
          <w:szCs w:val="21"/>
        </w:rPr>
        <w:t>对象注册</w:t>
      </w:r>
      <w:r w:rsidRPr="000B64ED">
        <w:rPr>
          <w:rFonts w:ascii="Calibri" w:eastAsia="宋体" w:hAnsi="Calibri" w:cs="宋体"/>
          <w:kern w:val="0"/>
          <w:szCs w:val="21"/>
        </w:rPr>
        <w:t>xmlrpc</w:t>
      </w:r>
      <w:r w:rsidRPr="000B64ED">
        <w:rPr>
          <w:rFonts w:ascii="宋体" w:eastAsia="宋体" w:hAnsi="宋体" w:cs="宋体" w:hint="eastAsia"/>
          <w:kern w:val="0"/>
          <w:szCs w:val="21"/>
        </w:rPr>
        <w:t>调用，通过</w:t>
      </w:r>
      <w:r w:rsidRPr="000B64ED">
        <w:rPr>
          <w:rFonts w:ascii="Calibri" w:eastAsia="宋体" w:hAnsi="Calibri" w:cs="宋体"/>
          <w:kern w:val="0"/>
          <w:szCs w:val="21"/>
        </w:rPr>
        <w:t>xmlrpc</w:t>
      </w:r>
      <w:r w:rsidRPr="000B64ED">
        <w:rPr>
          <w:rFonts w:ascii="宋体" w:eastAsia="宋体" w:hAnsi="宋体" w:cs="宋体" w:hint="eastAsia"/>
          <w:kern w:val="0"/>
          <w:szCs w:val="21"/>
        </w:rPr>
        <w:t>调用创建</w:t>
      </w:r>
      <w:r w:rsidRPr="000B64ED">
        <w:rPr>
          <w:rFonts w:ascii="Calibri" w:eastAsia="宋体" w:hAnsi="Calibri" w:cs="宋体"/>
          <w:kern w:val="0"/>
          <w:szCs w:val="21"/>
        </w:rPr>
        <w:t>TestRunner</w:t>
      </w:r>
      <w:r w:rsidRPr="000B64ED">
        <w:rPr>
          <w:rFonts w:ascii="宋体" w:eastAsia="宋体" w:hAnsi="宋体" w:cs="宋体" w:hint="eastAsia"/>
          <w:kern w:val="0"/>
          <w:szCs w:val="21"/>
        </w:rPr>
        <w:t>，并添加报告的回报地址</w:t>
      </w:r>
    </w:p>
    <w:p w:rsidR="00217564" w:rsidRDefault="00217564"/>
    <w:p w:rsidR="009F52D6" w:rsidRDefault="009F52D6">
      <w:pPr>
        <w:widowControl/>
        <w:jc w:val="left"/>
      </w:pPr>
      <w:r>
        <w:br w:type="page"/>
      </w:r>
    </w:p>
    <w:p w:rsidR="009F52D6" w:rsidRPr="009F52D6" w:rsidRDefault="009F52D6" w:rsidP="009F52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F52D6">
        <w:rPr>
          <w:rFonts w:ascii="宋体" w:eastAsia="宋体" w:hAnsi="宋体" w:cs="宋体" w:hint="eastAsia"/>
          <w:kern w:val="0"/>
          <w:szCs w:val="21"/>
        </w:rPr>
        <w:lastRenderedPageBreak/>
        <w:t>类：</w:t>
      </w:r>
    </w:p>
    <w:p w:rsidR="009F52D6" w:rsidRPr="009F52D6" w:rsidRDefault="009F52D6" w:rsidP="009F52D6">
      <w:pPr>
        <w:widowControl/>
        <w:numPr>
          <w:ilvl w:val="0"/>
          <w:numId w:val="36"/>
        </w:numPr>
        <w:ind w:left="54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9F52D6">
        <w:rPr>
          <w:rFonts w:ascii="宋体" w:eastAsia="宋体" w:hAnsi="宋体" w:cs="宋体" w:hint="eastAsia"/>
          <w:kern w:val="0"/>
          <w:szCs w:val="21"/>
        </w:rPr>
        <w:t>类名名词，首字母大写</w:t>
      </w:r>
    </w:p>
    <w:p w:rsidR="009F52D6" w:rsidRPr="009F52D6" w:rsidRDefault="009F52D6" w:rsidP="009F52D6">
      <w:pPr>
        <w:widowControl/>
        <w:numPr>
          <w:ilvl w:val="0"/>
          <w:numId w:val="37"/>
        </w:numPr>
        <w:ind w:left="54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9F52D6">
        <w:rPr>
          <w:rFonts w:ascii="宋体" w:eastAsia="宋体" w:hAnsi="宋体" w:cs="宋体" w:hint="eastAsia"/>
          <w:kern w:val="0"/>
          <w:szCs w:val="21"/>
        </w:rPr>
        <w:t>类方法动词</w:t>
      </w:r>
    </w:p>
    <w:p w:rsidR="009F52D6" w:rsidRPr="009F52D6" w:rsidRDefault="009F52D6" w:rsidP="009F52D6">
      <w:pPr>
        <w:widowControl/>
        <w:numPr>
          <w:ilvl w:val="0"/>
          <w:numId w:val="37"/>
        </w:numPr>
        <w:ind w:left="54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9F52D6">
        <w:rPr>
          <w:rFonts w:ascii="Calibri" w:eastAsia="宋体" w:hAnsi="Calibri" w:cs="宋体"/>
          <w:kern w:val="0"/>
          <w:szCs w:val="21"/>
        </w:rPr>
        <w:t>public</w:t>
      </w:r>
      <w:r w:rsidRPr="009F52D6">
        <w:rPr>
          <w:rFonts w:ascii="宋体" w:eastAsia="宋体" w:hAnsi="宋体" w:cs="宋体" w:hint="eastAsia"/>
          <w:kern w:val="0"/>
          <w:szCs w:val="21"/>
        </w:rPr>
        <w:t>属性和方法以小写字母开头</w:t>
      </w:r>
    </w:p>
    <w:p w:rsidR="009F52D6" w:rsidRPr="009F52D6" w:rsidRDefault="009F52D6" w:rsidP="009F52D6">
      <w:pPr>
        <w:widowControl/>
        <w:numPr>
          <w:ilvl w:val="0"/>
          <w:numId w:val="38"/>
        </w:numPr>
        <w:ind w:left="54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9F52D6">
        <w:rPr>
          <w:rFonts w:ascii="Calibri" w:eastAsia="宋体" w:hAnsi="Calibri" w:cs="宋体"/>
          <w:kern w:val="0"/>
          <w:szCs w:val="21"/>
        </w:rPr>
        <w:t>protect</w:t>
      </w:r>
      <w:r w:rsidRPr="009F52D6">
        <w:rPr>
          <w:rFonts w:ascii="宋体" w:eastAsia="宋体" w:hAnsi="宋体" w:cs="宋体" w:hint="eastAsia"/>
          <w:kern w:val="0"/>
          <w:szCs w:val="21"/>
        </w:rPr>
        <w:t>属性和方法以一个</w:t>
      </w:r>
      <w:r w:rsidRPr="009F52D6">
        <w:rPr>
          <w:rFonts w:ascii="Calibri" w:eastAsia="宋体" w:hAnsi="Calibri" w:cs="宋体"/>
          <w:kern w:val="0"/>
          <w:szCs w:val="21"/>
        </w:rPr>
        <w:t>_</w:t>
      </w:r>
      <w:r w:rsidRPr="009F52D6">
        <w:rPr>
          <w:rFonts w:ascii="宋体" w:eastAsia="宋体" w:hAnsi="宋体" w:cs="宋体" w:hint="eastAsia"/>
          <w:kern w:val="0"/>
          <w:szCs w:val="21"/>
        </w:rPr>
        <w:t>开头</w:t>
      </w:r>
    </w:p>
    <w:p w:rsidR="009F52D6" w:rsidRPr="009F52D6" w:rsidRDefault="009F52D6" w:rsidP="009F52D6">
      <w:pPr>
        <w:widowControl/>
        <w:numPr>
          <w:ilvl w:val="0"/>
          <w:numId w:val="39"/>
        </w:numPr>
        <w:ind w:left="54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9F52D6">
        <w:rPr>
          <w:rFonts w:ascii="Calibri" w:eastAsia="宋体" w:hAnsi="Calibri" w:cs="宋体"/>
          <w:kern w:val="0"/>
          <w:szCs w:val="21"/>
        </w:rPr>
        <w:t>private</w:t>
      </w:r>
      <w:r w:rsidRPr="009F52D6">
        <w:rPr>
          <w:rFonts w:ascii="宋体" w:eastAsia="宋体" w:hAnsi="宋体" w:cs="宋体" w:hint="eastAsia"/>
          <w:kern w:val="0"/>
          <w:szCs w:val="21"/>
        </w:rPr>
        <w:t>属性和方法已</w:t>
      </w:r>
      <w:r w:rsidRPr="009F52D6">
        <w:rPr>
          <w:rFonts w:ascii="Calibri" w:eastAsia="宋体" w:hAnsi="Calibri" w:cs="宋体"/>
          <w:kern w:val="0"/>
          <w:szCs w:val="21"/>
        </w:rPr>
        <w:t>__</w:t>
      </w:r>
      <w:r w:rsidRPr="009F52D6">
        <w:rPr>
          <w:rFonts w:ascii="宋体" w:eastAsia="宋体" w:hAnsi="宋体" w:cs="宋体" w:hint="eastAsia"/>
          <w:kern w:val="0"/>
          <w:szCs w:val="21"/>
        </w:rPr>
        <w:t>开头</w:t>
      </w:r>
    </w:p>
    <w:p w:rsidR="00135995" w:rsidRDefault="00135995"/>
    <w:p w:rsidR="00135995" w:rsidRDefault="00135995"/>
    <w:sectPr w:rsidR="00135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1E0"/>
    <w:multiLevelType w:val="multilevel"/>
    <w:tmpl w:val="3602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2198C"/>
    <w:multiLevelType w:val="multilevel"/>
    <w:tmpl w:val="81E2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84F24"/>
    <w:multiLevelType w:val="multilevel"/>
    <w:tmpl w:val="B918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24F78"/>
    <w:multiLevelType w:val="multilevel"/>
    <w:tmpl w:val="0DB4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A9338D"/>
    <w:multiLevelType w:val="multilevel"/>
    <w:tmpl w:val="C3A0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480142"/>
    <w:multiLevelType w:val="multilevel"/>
    <w:tmpl w:val="E0A8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E2A94"/>
    <w:multiLevelType w:val="multilevel"/>
    <w:tmpl w:val="585E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1C1AD3"/>
    <w:multiLevelType w:val="multilevel"/>
    <w:tmpl w:val="8B0A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8166C2"/>
    <w:multiLevelType w:val="multilevel"/>
    <w:tmpl w:val="D1D6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5D62EE"/>
    <w:multiLevelType w:val="multilevel"/>
    <w:tmpl w:val="048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760C9A"/>
    <w:multiLevelType w:val="multilevel"/>
    <w:tmpl w:val="36B0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110E99"/>
    <w:multiLevelType w:val="multilevel"/>
    <w:tmpl w:val="914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4638EC"/>
    <w:multiLevelType w:val="multilevel"/>
    <w:tmpl w:val="E210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3B5D77"/>
    <w:multiLevelType w:val="multilevel"/>
    <w:tmpl w:val="C310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5A78BE"/>
    <w:multiLevelType w:val="multilevel"/>
    <w:tmpl w:val="CB34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4"/>
    <w:lvlOverride w:ilvl="0"/>
    <w:lvlOverride w:ilvl="1">
      <w:startOverride w:val="1"/>
    </w:lvlOverride>
  </w:num>
  <w:num w:numId="4">
    <w:abstractNumId w:val="4"/>
    <w:lvlOverride w:ilvl="0"/>
    <w:lvlOverride w:ilvl="1">
      <w:startOverride w:val="2"/>
    </w:lvlOverride>
  </w:num>
  <w:num w:numId="5">
    <w:abstractNumId w:val="4"/>
    <w:lvlOverride w:ilvl="0"/>
    <w:lvlOverride w:ilvl="1">
      <w:startOverride w:val="3"/>
    </w:lvlOverride>
  </w:num>
  <w:num w:numId="6">
    <w:abstractNumId w:val="4"/>
    <w:lvlOverride w:ilvl="0"/>
    <w:lvlOverride w:ilvl="1">
      <w:startOverride w:val="4"/>
    </w:lvlOverride>
  </w:num>
  <w:num w:numId="7">
    <w:abstractNumId w:val="4"/>
    <w:lvlOverride w:ilvl="0"/>
    <w:lvlOverride w:ilvl="1">
      <w:startOverride w:val="5"/>
    </w:lvlOverride>
  </w:num>
  <w:num w:numId="8">
    <w:abstractNumId w:val="4"/>
    <w:lvlOverride w:ilvl="0"/>
    <w:lvlOverride w:ilvl="1">
      <w:startOverride w:val="6"/>
    </w:lvlOverride>
  </w:num>
  <w:num w:numId="9">
    <w:abstractNumId w:val="4"/>
    <w:lvlOverride w:ilvl="0"/>
    <w:lvlOverride w:ilvl="1">
      <w:startOverride w:val="7"/>
    </w:lvlOverride>
  </w:num>
  <w:num w:numId="10">
    <w:abstractNumId w:val="1"/>
    <w:lvlOverride w:ilvl="0">
      <w:startOverride w:val="3"/>
    </w:lvlOverride>
  </w:num>
  <w:num w:numId="11">
    <w:abstractNumId w:val="1"/>
    <w:lvlOverride w:ilvl="0"/>
    <w:lvlOverride w:ilvl="1">
      <w:startOverride w:val="1"/>
    </w:lvlOverride>
  </w:num>
  <w:num w:numId="12">
    <w:abstractNumId w:val="1"/>
    <w:lvlOverride w:ilvl="0"/>
    <w:lvlOverride w:ilvl="1">
      <w:startOverride w:val="2"/>
    </w:lvlOverride>
  </w:num>
  <w:num w:numId="13">
    <w:abstractNumId w:val="3"/>
    <w:lvlOverride w:ilvl="0">
      <w:startOverride w:val="1"/>
    </w:lvlOverride>
  </w:num>
  <w:num w:numId="14">
    <w:abstractNumId w:val="3"/>
    <w:lvlOverride w:ilvl="0"/>
    <w:lvlOverride w:ilvl="1">
      <w:startOverride w:val="1"/>
    </w:lvlOverride>
  </w:num>
  <w:num w:numId="15">
    <w:abstractNumId w:val="3"/>
    <w:lvlOverride w:ilvl="0"/>
    <w:lvlOverride w:ilvl="1">
      <w:startOverride w:val="2"/>
    </w:lvlOverride>
  </w:num>
  <w:num w:numId="16">
    <w:abstractNumId w:val="8"/>
    <w:lvlOverride w:ilvl="0">
      <w:startOverride w:val="1"/>
    </w:lvlOverride>
  </w:num>
  <w:num w:numId="17">
    <w:abstractNumId w:val="8"/>
    <w:lvlOverride w:ilvl="0"/>
    <w:lvlOverride w:ilvl="1">
      <w:startOverride w:val="1"/>
    </w:lvlOverride>
  </w:num>
  <w:num w:numId="18">
    <w:abstractNumId w:val="6"/>
    <w:lvlOverride w:ilvl="0">
      <w:startOverride w:val="2"/>
    </w:lvlOverride>
  </w:num>
  <w:num w:numId="19">
    <w:abstractNumId w:val="6"/>
    <w:lvlOverride w:ilvl="0"/>
    <w:lvlOverride w:ilvl="1">
      <w:startOverride w:val="1"/>
    </w:lvlOverride>
  </w:num>
  <w:num w:numId="20">
    <w:abstractNumId w:val="6"/>
    <w:lvlOverride w:ilvl="0"/>
    <w:lvlOverride w:ilvl="1">
      <w:startOverride w:val="2"/>
    </w:lvlOverride>
  </w:num>
  <w:num w:numId="21">
    <w:abstractNumId w:val="6"/>
    <w:lvlOverride w:ilvl="0"/>
    <w:lvlOverride w:ilvl="1">
      <w:startOverride w:val="3"/>
    </w:lvlOverride>
  </w:num>
  <w:num w:numId="22">
    <w:abstractNumId w:val="5"/>
    <w:lvlOverride w:ilvl="0">
      <w:startOverride w:val="3"/>
    </w:lvlOverride>
  </w:num>
  <w:num w:numId="23">
    <w:abstractNumId w:val="5"/>
    <w:lvlOverride w:ilvl="0"/>
    <w:lvlOverride w:ilvl="1">
      <w:startOverride w:val="1"/>
    </w:lvlOverride>
  </w:num>
  <w:num w:numId="24">
    <w:abstractNumId w:val="5"/>
    <w:lvlOverride w:ilvl="0"/>
    <w:lvlOverride w:ilvl="1">
      <w:startOverride w:val="2"/>
    </w:lvlOverride>
  </w:num>
  <w:num w:numId="25">
    <w:abstractNumId w:val="13"/>
    <w:lvlOverride w:ilvl="0">
      <w:startOverride w:val="4"/>
    </w:lvlOverride>
  </w:num>
  <w:num w:numId="26">
    <w:abstractNumId w:val="13"/>
    <w:lvlOverride w:ilvl="0"/>
    <w:lvlOverride w:ilvl="1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/>
    <w:lvlOverride w:ilvl="1">
      <w:startOverride w:val="1"/>
    </w:lvlOverride>
  </w:num>
  <w:num w:numId="29">
    <w:abstractNumId w:val="2"/>
    <w:lvlOverride w:ilvl="0">
      <w:startOverride w:val="2"/>
    </w:lvlOverride>
  </w:num>
  <w:num w:numId="30">
    <w:abstractNumId w:val="2"/>
    <w:lvlOverride w:ilvl="0"/>
    <w:lvlOverride w:ilvl="1">
      <w:startOverride w:val="1"/>
    </w:lvlOverride>
  </w:num>
  <w:num w:numId="31">
    <w:abstractNumId w:val="2"/>
    <w:lvlOverride w:ilvl="0"/>
    <w:lvlOverride w:ilvl="1">
      <w:startOverride w:val="2"/>
    </w:lvlOverride>
  </w:num>
  <w:num w:numId="32">
    <w:abstractNumId w:val="2"/>
    <w:lvlOverride w:ilvl="0"/>
    <w:lvlOverride w:ilvl="1">
      <w:startOverride w:val="3"/>
    </w:lvlOverride>
  </w:num>
  <w:num w:numId="33">
    <w:abstractNumId w:val="2"/>
    <w:lvlOverride w:ilvl="0"/>
    <w:lvlOverride w:ilvl="1">
      <w:startOverride w:val="4"/>
    </w:lvlOverride>
  </w:num>
  <w:num w:numId="34">
    <w:abstractNumId w:val="2"/>
    <w:lvlOverride w:ilvl="0"/>
    <w:lvlOverride w:ilvl="1">
      <w:startOverride w:val="5"/>
    </w:lvlOverride>
  </w:num>
  <w:num w:numId="35">
    <w:abstractNumId w:val="9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11"/>
    <w:lvlOverride w:ilvl="0">
      <w:startOverride w:val="2"/>
    </w:lvlOverride>
  </w:num>
  <w:num w:numId="38">
    <w:abstractNumId w:val="7"/>
    <w:lvlOverride w:ilvl="0">
      <w:startOverride w:val="4"/>
    </w:lvlOverride>
  </w:num>
  <w:num w:numId="3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DF"/>
    <w:rsid w:val="00000ACC"/>
    <w:rsid w:val="000026ED"/>
    <w:rsid w:val="00003F8C"/>
    <w:rsid w:val="00027D8A"/>
    <w:rsid w:val="00031C4F"/>
    <w:rsid w:val="00044561"/>
    <w:rsid w:val="00061031"/>
    <w:rsid w:val="00064965"/>
    <w:rsid w:val="00072B3A"/>
    <w:rsid w:val="00085B77"/>
    <w:rsid w:val="00087BA5"/>
    <w:rsid w:val="0009286E"/>
    <w:rsid w:val="0009503F"/>
    <w:rsid w:val="000B64ED"/>
    <w:rsid w:val="000B707E"/>
    <w:rsid w:val="000E7D9D"/>
    <w:rsid w:val="00101F3D"/>
    <w:rsid w:val="0010368C"/>
    <w:rsid w:val="00104A1F"/>
    <w:rsid w:val="001239D4"/>
    <w:rsid w:val="00126587"/>
    <w:rsid w:val="00135995"/>
    <w:rsid w:val="00153ADD"/>
    <w:rsid w:val="0015404D"/>
    <w:rsid w:val="001607FA"/>
    <w:rsid w:val="001D2C60"/>
    <w:rsid w:val="00217564"/>
    <w:rsid w:val="00263D2A"/>
    <w:rsid w:val="00276F86"/>
    <w:rsid w:val="002A520F"/>
    <w:rsid w:val="002D4F5C"/>
    <w:rsid w:val="002E7FEE"/>
    <w:rsid w:val="002F07FB"/>
    <w:rsid w:val="002F1BF5"/>
    <w:rsid w:val="003047FB"/>
    <w:rsid w:val="0034597A"/>
    <w:rsid w:val="00367BF3"/>
    <w:rsid w:val="00376AC4"/>
    <w:rsid w:val="0042357A"/>
    <w:rsid w:val="00423E70"/>
    <w:rsid w:val="0045074C"/>
    <w:rsid w:val="0045662B"/>
    <w:rsid w:val="00467B76"/>
    <w:rsid w:val="004D6DB9"/>
    <w:rsid w:val="004E534D"/>
    <w:rsid w:val="004F12E9"/>
    <w:rsid w:val="00540422"/>
    <w:rsid w:val="00540E2C"/>
    <w:rsid w:val="00550840"/>
    <w:rsid w:val="00575828"/>
    <w:rsid w:val="005A329C"/>
    <w:rsid w:val="005D56A7"/>
    <w:rsid w:val="006258F0"/>
    <w:rsid w:val="0063185E"/>
    <w:rsid w:val="00644502"/>
    <w:rsid w:val="00644652"/>
    <w:rsid w:val="00653F0E"/>
    <w:rsid w:val="00680503"/>
    <w:rsid w:val="00686556"/>
    <w:rsid w:val="006A51AA"/>
    <w:rsid w:val="006D0825"/>
    <w:rsid w:val="006E4090"/>
    <w:rsid w:val="006E4304"/>
    <w:rsid w:val="006E43BC"/>
    <w:rsid w:val="007015FE"/>
    <w:rsid w:val="00711122"/>
    <w:rsid w:val="0071586A"/>
    <w:rsid w:val="00727443"/>
    <w:rsid w:val="00732490"/>
    <w:rsid w:val="007338E7"/>
    <w:rsid w:val="00736ECA"/>
    <w:rsid w:val="00741715"/>
    <w:rsid w:val="0075242A"/>
    <w:rsid w:val="00756120"/>
    <w:rsid w:val="00780F46"/>
    <w:rsid w:val="007948D1"/>
    <w:rsid w:val="007A1A7E"/>
    <w:rsid w:val="007A313F"/>
    <w:rsid w:val="007C2A96"/>
    <w:rsid w:val="007D362B"/>
    <w:rsid w:val="007F26B1"/>
    <w:rsid w:val="0083237C"/>
    <w:rsid w:val="00845834"/>
    <w:rsid w:val="00861DF7"/>
    <w:rsid w:val="008C3E89"/>
    <w:rsid w:val="008F08B4"/>
    <w:rsid w:val="008F75C9"/>
    <w:rsid w:val="009106BA"/>
    <w:rsid w:val="00927B17"/>
    <w:rsid w:val="009307F0"/>
    <w:rsid w:val="00964B07"/>
    <w:rsid w:val="009701CD"/>
    <w:rsid w:val="009734C5"/>
    <w:rsid w:val="0097413E"/>
    <w:rsid w:val="00975308"/>
    <w:rsid w:val="00976E8F"/>
    <w:rsid w:val="00990BF7"/>
    <w:rsid w:val="009A5C41"/>
    <w:rsid w:val="009F52D6"/>
    <w:rsid w:val="00A02509"/>
    <w:rsid w:val="00A3608B"/>
    <w:rsid w:val="00A40743"/>
    <w:rsid w:val="00A618C8"/>
    <w:rsid w:val="00AB4BD5"/>
    <w:rsid w:val="00AB6367"/>
    <w:rsid w:val="00AB7A01"/>
    <w:rsid w:val="00AE0C89"/>
    <w:rsid w:val="00AF0610"/>
    <w:rsid w:val="00B020B6"/>
    <w:rsid w:val="00B03AA5"/>
    <w:rsid w:val="00B17094"/>
    <w:rsid w:val="00BC1A1E"/>
    <w:rsid w:val="00BC26A9"/>
    <w:rsid w:val="00C01F44"/>
    <w:rsid w:val="00C05BEA"/>
    <w:rsid w:val="00C12412"/>
    <w:rsid w:val="00C25F8B"/>
    <w:rsid w:val="00C36777"/>
    <w:rsid w:val="00C51A70"/>
    <w:rsid w:val="00C60886"/>
    <w:rsid w:val="00CA102E"/>
    <w:rsid w:val="00CA6EEA"/>
    <w:rsid w:val="00CB6C18"/>
    <w:rsid w:val="00CD460F"/>
    <w:rsid w:val="00D137DF"/>
    <w:rsid w:val="00D30665"/>
    <w:rsid w:val="00D44046"/>
    <w:rsid w:val="00D463EA"/>
    <w:rsid w:val="00D477C9"/>
    <w:rsid w:val="00D7501F"/>
    <w:rsid w:val="00D87AFB"/>
    <w:rsid w:val="00D9075F"/>
    <w:rsid w:val="00DB42BD"/>
    <w:rsid w:val="00E07714"/>
    <w:rsid w:val="00E26CF5"/>
    <w:rsid w:val="00E61404"/>
    <w:rsid w:val="00E6178D"/>
    <w:rsid w:val="00E72233"/>
    <w:rsid w:val="00EC2CC4"/>
    <w:rsid w:val="00ED76CD"/>
    <w:rsid w:val="00F15674"/>
    <w:rsid w:val="00F50FED"/>
    <w:rsid w:val="00F669BF"/>
    <w:rsid w:val="00FB69E1"/>
    <w:rsid w:val="00FC097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</dc:creator>
  <cp:keywords/>
  <dc:description/>
  <cp:lastModifiedBy>Yale Yang</cp:lastModifiedBy>
  <cp:revision>46</cp:revision>
  <dcterms:created xsi:type="dcterms:W3CDTF">2014-03-27T06:27:00Z</dcterms:created>
  <dcterms:modified xsi:type="dcterms:W3CDTF">2014-03-27T08:17:00Z</dcterms:modified>
</cp:coreProperties>
</file>