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2024-12-10</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ofperceptual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Our prediction that incongruity between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bookmarkEnd w:id="67"/>
    <w:bookmarkStart w:id="197" w:name="sec-references"/>
    <w:p>
      <w:pPr>
        <w:pStyle w:val="Heading1"/>
      </w:pPr>
      <w:r>
        <w:t xml:space="preserve">References</w:t>
      </w:r>
    </w:p>
    <w:bookmarkStart w:id="196"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0"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0"/>
    <w:bookmarkStart w:id="81"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1"/>
    <w:bookmarkStart w:id="82"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2"/>
    <w:bookmarkStart w:id="83"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3"/>
    <w:bookmarkStart w:id="84"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4"/>
    <w:bookmarkStart w:id="85"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5"/>
    <w:bookmarkStart w:id="86"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6"/>
    <w:bookmarkStart w:id="87"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7"/>
    <w:bookmarkStart w:id="88"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8"/>
    <w:bookmarkStart w:id="90"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89">
        <w:r>
          <w:rPr>
            <w:rStyle w:val="Hyperlink"/>
          </w:rPr>
          <w:t xml:space="preserve">https://doi.org/10.4324/9781315514857-5</w:t>
        </w:r>
      </w:hyperlink>
      <w:r>
        <w:t xml:space="preserve">.</w:t>
      </w:r>
    </w:p>
    <w:bookmarkEnd w:id="90"/>
    <w:bookmarkStart w:id="91"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1"/>
    <w:bookmarkStart w:id="92"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2"/>
    <w:bookmarkStart w:id="94"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3">
        <w:r>
          <w:rPr>
            <w:rStyle w:val="Hyperlink"/>
          </w:rPr>
          <w:t xml:space="preserve">https://doi.org/10.1037/xlm0000137</w:t>
        </w:r>
      </w:hyperlink>
      <w:r>
        <w:t xml:space="preserve">.</w:t>
      </w:r>
    </w:p>
    <w:bookmarkEnd w:id="94"/>
    <w:bookmarkStart w:id="95"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5"/>
    <w:bookmarkStart w:id="96"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6"/>
    <w:bookmarkStart w:id="98"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7">
        <w:r>
          <w:rPr>
            <w:rStyle w:val="Hyperlink"/>
          </w:rPr>
          <w:t xml:space="preserve">https://doi.org/10.1002/wcs.1543</w:t>
        </w:r>
      </w:hyperlink>
      <w:r>
        <w:t xml:space="preserve">.</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6">
        <w:r>
          <w:rPr>
            <w:rStyle w:val="Hyperlink"/>
          </w:rPr>
          <w:t xml:space="preserve">https://doi.org/10.3758/s13428-014-0532-5</w:t>
        </w:r>
      </w:hyperlink>
      <w:r>
        <w:t xml:space="preserve">.</w:t>
      </w:r>
    </w:p>
    <w:bookmarkEnd w:id="147"/>
    <w:bookmarkStart w:id="148"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8"/>
    <w:bookmarkStart w:id="150"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9">
        <w:r>
          <w:rPr>
            <w:rStyle w:val="Hyperlink"/>
          </w:rPr>
          <w:t xml:space="preserve">https://doi.org/10.1016/j.wocn.2011.10.002</w:t>
        </w:r>
      </w:hyperlink>
      <w:r>
        <w:t xml:space="preserve">.</w:t>
      </w:r>
    </w:p>
    <w:bookmarkEnd w:id="150"/>
    <w:bookmarkStart w:id="151"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1"/>
    <w:bookmarkStart w:id="152"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2"/>
    <w:bookmarkStart w:id="153"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3"/>
    <w:bookmarkStart w:id="154"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4"/>
    <w:bookmarkStart w:id="155"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5"/>
    <w:bookmarkStart w:id="156"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6"/>
    <w:bookmarkStart w:id="157"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7"/>
    <w:bookmarkStart w:id="158"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8"/>
    <w:bookmarkStart w:id="159"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9"/>
    <w:bookmarkStart w:id="160"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0"/>
    <w:bookmarkStart w:id="161"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1"/>
    <w:bookmarkStart w:id="162"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2"/>
    <w:bookmarkStart w:id="163"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3"/>
    <w:bookmarkStart w:id="164"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4"/>
    <w:bookmarkStart w:id="165"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49"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6" Target="https://doi.org/10.3758/s13428-014-0532-5" TargetMode="External" /><Relationship Type="http://schemas.openxmlformats.org/officeDocument/2006/relationships/hyperlink" Id="rId89"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49"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6" Target="https://doi.org/10.3758/s13428-014-0532-5" TargetMode="External" /><Relationship Type="http://schemas.openxmlformats.org/officeDocument/2006/relationships/hyperlink" Id="rId89"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2024-12-10T15:53:43Z</dcterms:created>
  <dcterms:modified xsi:type="dcterms:W3CDTF">2024-12-10T15:53:43Z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2024-12-10</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