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Robert J. Podesva and Kajino 2014a;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1976a;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1976a)</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(1976a)</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1976a)</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(Robert J. Podesva and Kajino 2014b;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w:t>
      </w:r>
      <w:r>
        <w:rPr>
          <w:b/>
          <w:bCs/>
        </w:rPr>
        <w:t xml:space="preserve">mcgowan2015?</w:t>
      </w:r>
      <w:r>
        <w:t xml:space="preserve">;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r>
        <w:rPr>
          <w:b/>
          <w:bCs/>
        </w:rPr>
        <w:t xml:space="preserve">mcgowan2015?</w:t>
      </w:r>
      <w:r>
        <w:t xml:space="preserve">)</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Kevin B. 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Kevin B. 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w:t>
      </w:r>
      <w:r>
        <w:rPr>
          <w:b/>
          <w:bCs/>
        </w:rPr>
        <w:t xml:space="preserve">Munson2011?</w:t>
      </w:r>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(Kevin B. 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(Kevin B. 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(Kevin B. 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1976b)</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3" w:name="references"/>
    <w:p>
      <w:pPr>
        <w:pStyle w:val="Heading2"/>
      </w:pPr>
      <w:r>
        <w:t xml:space="preserve">References</w:t>
      </w:r>
    </w:p>
    <w:bookmarkStart w:id="152"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“Resonance in an Exemplar-Based Lexicon: The Emergence of Social Identity and Phonology.”</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[ʃ]-[s]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1976b.</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ay1976"/>
    <w:p>
      <w:pPr>
        <w:pStyle w:val="Bibliography"/>
      </w:pPr>
      <w:r>
        <w:t xml:space="preserve">———. 1976a.</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9"/>
    <w:bookmarkStart w:id="120" w:name="ref-McGowan2015"/>
    <w:p>
      <w:pPr>
        <w:pStyle w:val="Bibliography"/>
      </w:pPr>
      <w:r>
        <w:t xml:space="preserve">McGowan, Kevin B.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21"/>
    <w:bookmarkStart w:id="122"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2"/>
    <w:bookmarkStart w:id="123"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3"/>
    <w:bookmarkStart w:id="124"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4"/>
    <w:bookmarkStart w:id="125"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5"/>
    <w:bookmarkStart w:id="12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6"/>
    <w:bookmarkStart w:id="127"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7"/>
    <w:bookmarkStart w:id="128"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8"/>
    <w:bookmarkStart w:id="12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9"/>
    <w:bookmarkStart w:id="13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30"/>
    <w:bookmarkStart w:id="132" w:name="ref-podesvaKajino2014"/>
    <w:p>
      <w:pPr>
        <w:pStyle w:val="Bibliography"/>
      </w:pPr>
      <w:r>
        <w:t xml:space="preserve">Podesva, Robert J., and Sakiko Kajino. 2014a.</w:t>
      </w:r>
      <w:r>
        <w:t xml:space="preserve"> </w:t>
      </w:r>
      <w:r>
        <w:t xml:space="preserve">“Sociophonetics,</w:t>
      </w:r>
      <w:r>
        <w:t xml:space="preserve"> </w:t>
      </w:r>
      <w:r>
        <w:t xml:space="preserve">Gender</w:t>
      </w:r>
      <w:r>
        <w:t xml:space="preserve">, and</w:t>
      </w:r>
      <w:r>
        <w:t xml:space="preserve"> </w:t>
      </w:r>
      <w:r>
        <w:t xml:space="preserve">Sexuality</w:t>
      </w:r>
      <w:r>
        <w:t xml:space="preserve">.”</w:t>
      </w:r>
      <w:r>
        <w:t xml:space="preserve"> </w:t>
      </w:r>
      <w:r>
        <w:t xml:space="preserve">In</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Susan Ehrlich, Miriam Meyerhoff, and Janet Holmes, 103–22. Hoboken, US: John Wiley &amp; Sons, Inc.</w:t>
      </w:r>
      <w:r>
        <w:t xml:space="preserve"> </w:t>
      </w:r>
      <w:hyperlink r:id="rId131">
        <w:r>
          <w:rPr>
            <w:rStyle w:val="Hyperlink"/>
          </w:rPr>
          <w:t xml:space="preserve">https://doi.org/10.1002/9781118584248.ch5</w:t>
        </w:r>
      </w:hyperlink>
      <w:r>
        <w:t xml:space="preserve">.</w:t>
      </w:r>
    </w:p>
    <w:bookmarkEnd w:id="132"/>
    <w:bookmarkStart w:id="133" w:name="ref-podesvakajino2014"/>
    <w:p>
      <w:pPr>
        <w:pStyle w:val="Bibliography"/>
      </w:pPr>
      <w:r>
        <w:t xml:space="preserve">Podesva, Robert J, and Sakiko Kajino. 2014b.</w:t>
      </w:r>
      <w:r>
        <w:t xml:space="preserve"> </w:t>
      </w:r>
      <w:r>
        <w:t xml:space="preserve">“Sociophonetics, Gender, and Sexuality.”</w:t>
      </w:r>
      <w:r>
        <w:t xml:space="preserve"> </w:t>
      </w:r>
      <w:r>
        <w:rPr>
          <w:i/>
          <w:iCs/>
        </w:rPr>
        <w:t xml:space="preserve">The Handbook of Language, Gender, and Sexuality</w:t>
      </w:r>
      <w:r>
        <w:t xml:space="preserve">, 103–22.</w:t>
      </w:r>
    </w:p>
    <w:bookmarkEnd w:id="133"/>
    <w:bookmarkStart w:id="13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4"/>
    <w:bookmarkStart w:id="13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5"/>
    <w:bookmarkStart w:id="136"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6"/>
    <w:bookmarkStart w:id="13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7"/>
    <w:bookmarkStart w:id="13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8"/>
    <w:bookmarkStart w:id="139"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9"/>
    <w:bookmarkStart w:id="140"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40"/>
    <w:bookmarkStart w:id="141"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1"/>
    <w:bookmarkStart w:id="142"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2"/>
    <w:bookmarkStart w:id="14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3"/>
    <w:bookmarkStart w:id="14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4"/>
    <w:bookmarkStart w:id="14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5"/>
    <w:bookmarkStart w:id="14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6"/>
    <w:bookmarkStart w:id="14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7"/>
    <w:bookmarkStart w:id="14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8"/>
    <w:bookmarkStart w:id="14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9"/>
    <w:bookmarkStart w:id="15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50"/>
    <w:bookmarkStart w:id="15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1"/>
    <w:bookmarkEnd w:id="152"/>
    <w:bookmarkEnd w:id="153"/>
    <w:bookmarkEnd w:id="15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r>
        <w:rPr>
          <w:b/>
          <w:bCs/>
        </w:rPr>
        <w:t xml:space="preserve">schulman1974?</w:t>
      </w:r>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2024-10-23T19:13:15Z</dcterms:created>
  <dcterms:modified xsi:type="dcterms:W3CDTF">2024-10-23T19:13:15Z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