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CCF" w:rsidRPr="00060CCF" w:rsidRDefault="00060CCF" w:rsidP="00060CCF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060CCF">
        <w:rPr>
          <w:rFonts w:ascii="Arial" w:eastAsia="Times New Roman" w:hAnsi="Arial" w:cs="Arial"/>
          <w:color w:val="1F1F1F"/>
          <w:lang w:eastAsia="en-GB"/>
        </w:rPr>
        <w:t>AUTH-009</w:t>
      </w:r>
    </w:p>
    <w:bookmarkEnd w:id="0"/>
    <w:p w:rsidR="002D423A" w:rsidRDefault="00060CCF">
      <w:r w:rsidRPr="00060CCF">
        <w:drawing>
          <wp:inline distT="0" distB="0" distL="0" distR="0" wp14:anchorId="5B8A0839" wp14:editId="5F31DA6D">
            <wp:extent cx="5731510" cy="775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CF" w:rsidRDefault="00060CCF">
      <w:r w:rsidRPr="00060CCF">
        <w:drawing>
          <wp:inline distT="0" distB="0" distL="0" distR="0" wp14:anchorId="00777985" wp14:editId="2BC85E8D">
            <wp:extent cx="5731510" cy="30276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0CCF" w:rsidTr="00060CCF">
        <w:tc>
          <w:tcPr>
            <w:tcW w:w="9016" w:type="dxa"/>
          </w:tcPr>
          <w:p w:rsidR="00060CCF" w:rsidRDefault="00060CCF">
            <w:r>
              <w:t>Request: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60C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"39172241041"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amount"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60C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"Fifty</w:t>
            </w:r>
            <w:proofErr w:type="spellEnd"/>
            <w:r w:rsidRPr="00060C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60C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060C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060CCF" w:rsidTr="00060CCF">
        <w:tc>
          <w:tcPr>
            <w:tcW w:w="9016" w:type="dxa"/>
          </w:tcPr>
          <w:p w:rsidR="00060CCF" w:rsidRDefault="00060CCF">
            <w:r>
              <w:t>Response: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CC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060C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60C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"Missing mandatory fields."</w:t>
            </w:r>
          </w:p>
          <w:p w:rsidR="00060CCF" w:rsidRPr="00060CCF" w:rsidRDefault="00060CCF" w:rsidP="00060C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60C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60CCF" w:rsidRDefault="00060CCF"/>
    <w:sectPr w:rsidR="00060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CCF"/>
    <w:rsid w:val="00060CCF"/>
    <w:rsid w:val="002D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56FC0"/>
  <w15:chartTrackingRefBased/>
  <w15:docId w15:val="{2EF360A3-BFC6-401F-B568-3DD4E25D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16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2025-12-10T19:46:00Z</dcterms:created>
  <dcterms:modified xsi:type="dcterms:W3CDTF">2025-12-10T19:48:00Z</dcterms:modified>
</cp:coreProperties>
</file>