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CD0" w:rsidRPr="00435CD0" w:rsidRDefault="00435CD0" w:rsidP="00435CD0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435CD0">
        <w:rPr>
          <w:rFonts w:ascii="Calibri" w:eastAsia="Times New Roman" w:hAnsi="Calibri" w:cs="Calibri"/>
          <w:color w:val="000000"/>
          <w:lang w:eastAsia="en-GB"/>
        </w:rPr>
        <w:t>TC-REF-011</w:t>
      </w:r>
    </w:p>
    <w:bookmarkEnd w:id="0"/>
    <w:p w:rsidR="000E5AB3" w:rsidRDefault="00435CD0">
      <w:r w:rsidRPr="00435CD0">
        <w:drawing>
          <wp:inline distT="0" distB="0" distL="0" distR="0" wp14:anchorId="5A557409" wp14:editId="3B7F99BB">
            <wp:extent cx="5731510" cy="4610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CD0" w:rsidRDefault="00435CD0">
      <w:r w:rsidRPr="00435CD0">
        <w:drawing>
          <wp:inline distT="0" distB="0" distL="0" distR="0" wp14:anchorId="4E59D08E" wp14:editId="5413936E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CD0" w:rsidRDefault="00435CD0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35CD0" w:rsidTr="00435CD0">
        <w:tc>
          <w:tcPr>
            <w:tcW w:w="9016" w:type="dxa"/>
          </w:tcPr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"refunds"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[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"RFD_1001"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transaction_id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"TXN_9001"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15000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"needs-attention"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"7654321098"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bank_id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retry_count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"RFD_1002"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transaction_id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"TXN_9002"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25000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"8888888888"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bank_id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retry_count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{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"id"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"RFD_1003"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transaction_id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"TXN_9003"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"amount"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18000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"currency"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"ZAR"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"success"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"1234567890"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bank_id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435CD0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"9"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    </w:t>
            </w:r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retry_count</w:t>
            </w:r>
            <w:proofErr w:type="spellEnd"/>
            <w:r w:rsidRPr="00435CD0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0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    }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]</w:t>
            </w:r>
          </w:p>
          <w:p w:rsidR="00435CD0" w:rsidRPr="00435CD0" w:rsidRDefault="00435CD0" w:rsidP="00435CD0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435CD0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435CD0" w:rsidRDefault="00435CD0"/>
        </w:tc>
      </w:tr>
    </w:tbl>
    <w:p w:rsidR="00435CD0" w:rsidRDefault="00435CD0"/>
    <w:sectPr w:rsidR="00435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CD0"/>
    <w:rsid w:val="000E5AB3"/>
    <w:rsid w:val="00435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95C0C"/>
  <w15:chartTrackingRefBased/>
  <w15:docId w15:val="{169CA6EB-E78A-4040-A7CB-2611C12C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5C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06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2025-11-20T16:07:00Z</dcterms:created>
  <dcterms:modified xsi:type="dcterms:W3CDTF">2025-11-20T16:11:00Z</dcterms:modified>
</cp:coreProperties>
</file>