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Author"/>
      </w:pPr>
      <w:r>
        <w:t xml:space="preserve">Chris Guo</w:t>
      </w:r>
    </w:p>
    <w:p>
      <w:pPr>
        <w:pStyle w:val="Date"/>
      </w:pPr>
      <w:r>
        <w:t xml:space="preserve">Last update: 03 October,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ackground-on-nearshore-fish"/>
    <w:p>
      <w:pPr>
        <w:pStyle w:val="Heading1"/>
      </w:pPr>
      <w:r>
        <w:t xml:space="preserve">Background on nearshore fish</w:t>
      </w:r>
    </w:p>
    <w:bookmarkStart w:id="20" w:name="topic-introduction"/>
    <w:p>
      <w:pPr>
        <w:pStyle w:val="Heading2"/>
      </w:pPr>
      <w:r>
        <w:t xml:space="preserve">Topic introduction</w:t>
      </w:r>
    </w:p>
    <w:p>
      <w:pPr>
        <w:pStyle w:val="FirstParagraph"/>
      </w:pPr>
      <w:r>
        <w:t xml:space="preserve">The marine nearshore is the relatively narrow band of waters along any oceanic coast. It is an environment that provides important ecosystem services for numerous fish species</w:t>
      </w:r>
      <w:r>
        <w:t xml:space="preserve"> </w:t>
      </w:r>
      <w:r>
        <w:t xml:space="preserve">(review in</w:t>
      </w:r>
      <w:r>
        <w:t xml:space="preserve"> </w:t>
      </w:r>
      <w:hyperlink w:anchor="ref-Beck.etal.2001">
        <w:r>
          <w:rPr>
            <w:rStyle w:val="Hyperlink"/>
          </w:rPr>
          <w:t xml:space="preserve">Beck et al. 2001</w:t>
        </w:r>
      </w:hyperlink>
      <w:r>
        <w:t xml:space="preserve">)</w:t>
      </w:r>
      <w:r>
        <w:t xml:space="preserve">. Most notably the nearshore strongly impacts juvenile life stages through habitat benefits as described in the nursery role hypothesis, which states that nurseries in comparison to other habitats</w:t>
      </w:r>
      <w:r>
        <w:t xml:space="preserve"> </w:t>
      </w:r>
      <w:r>
        <w:t xml:space="preserve">“must support greater contributions to adult recruitment from any combination of four factors: (1) density, (2) growth, (3) survival of juveniles, and (4) movement to adult habitats.”</w:t>
      </w:r>
      <w:r>
        <w:t xml:space="preserve"> </w:t>
      </w:r>
      <w:r>
        <w:t xml:space="preserve">(</w:t>
      </w:r>
      <w:hyperlink w:anchor="ref-Beck.etal.2001">
        <w:r>
          <w:rPr>
            <w:rStyle w:val="Hyperlink"/>
          </w:rPr>
          <w:t xml:space="preserve">Beck et al. 2001</w:t>
        </w:r>
      </w:hyperlink>
      <w:r>
        <w:t xml:space="preserve">)</w:t>
      </w:r>
      <w:r>
        <w:t xml:space="preserve">. This hypothesis and related concepts were made popular in the 1990-2000s, and its study continues in the current literature</w:t>
      </w:r>
      <w:r>
        <w:t xml:space="preserve"> </w:t>
      </w:r>
      <w:r>
        <w:t xml:space="preserve">(</w:t>
      </w:r>
      <w:hyperlink w:anchor="ref-Deegan.1993">
        <w:r>
          <w:rPr>
            <w:rStyle w:val="Hyperlink"/>
          </w:rPr>
          <w:t xml:space="preserve">Deegan 1993</w:t>
        </w:r>
      </w:hyperlink>
      <w:r>
        <w:t xml:space="preserve">,</w:t>
      </w:r>
      <w:r>
        <w:t xml:space="preserve"> </w:t>
      </w:r>
      <w:hyperlink w:anchor="ref-Gibson.1994">
        <w:r>
          <w:rPr>
            <w:rStyle w:val="Hyperlink"/>
          </w:rPr>
          <w:t xml:space="preserve">Gibson 1994</w:t>
        </w:r>
      </w:hyperlink>
      <w:r>
        <w:t xml:space="preserve">,</w:t>
      </w:r>
      <w:r>
        <w:t xml:space="preserve"> </w:t>
      </w:r>
      <w:hyperlink w:anchor="ref-Houde.1997">
        <w:r>
          <w:rPr>
            <w:rStyle w:val="Hyperlink"/>
          </w:rPr>
          <w:t xml:space="preserve">Houde 1997</w:t>
        </w:r>
      </w:hyperlink>
      <w:r>
        <w:t xml:space="preserve">,</w:t>
      </w:r>
      <w:r>
        <w:t xml:space="preserve"> </w:t>
      </w:r>
      <w:hyperlink w:anchor="ref-Gillanders.etal.2003">
        <w:r>
          <w:rPr>
            <w:rStyle w:val="Hyperlink"/>
          </w:rPr>
          <w:t xml:space="preserve">Gillanders et al. 2003</w:t>
        </w:r>
      </w:hyperlink>
      <w:r>
        <w:t xml:space="preserve">,</w:t>
      </w:r>
      <w:r>
        <w:t xml:space="preserve"> </w:t>
      </w:r>
      <w:hyperlink w:anchor="ref-Dahlgren.etal.2006">
        <w:r>
          <w:rPr>
            <w:rStyle w:val="Hyperlink"/>
          </w:rPr>
          <w:t xml:space="preserve">Dahlgren et al. 2006</w:t>
        </w:r>
      </w:hyperlink>
      <w:r>
        <w:t xml:space="preserve">,</w:t>
      </w:r>
      <w:r>
        <w:t xml:space="preserve"> </w:t>
      </w:r>
      <w:hyperlink w:anchor="ref-Litvin.etal.2018">
        <w:r>
          <w:rPr>
            <w:rStyle w:val="Hyperlink"/>
          </w:rPr>
          <w:t xml:space="preserve">Litvin et al. 2018</w:t>
        </w:r>
      </w:hyperlink>
      <w:r>
        <w:t xml:space="preserve">,</w:t>
      </w:r>
      <w:r>
        <w:t xml:space="preserve"> </w:t>
      </w:r>
      <w:hyperlink w:anchor="ref-Whitfield.etal.2023">
        <w:r>
          <w:rPr>
            <w:rStyle w:val="Hyperlink"/>
          </w:rPr>
          <w:t xml:space="preserve">Whitfield et al. 2023</w:t>
        </w:r>
      </w:hyperlink>
      <w:r>
        <w:t xml:space="preserve">)</w:t>
      </w:r>
      <w:r>
        <w:t xml:space="preserve">. Recently researchers have incorporated findings from other fields of ecology and statistics, adopting new approaches to data collection and analysis afforded by modern methods to further understanding of nearshore functions</w:t>
      </w:r>
      <w:r>
        <w:t xml:space="preserve"> </w:t>
      </w:r>
      <w:r>
        <w:t xml:space="preserve">(</w:t>
      </w:r>
      <w:hyperlink w:anchor="ref-Baker.etal.2021">
        <w:r>
          <w:rPr>
            <w:rStyle w:val="Hyperlink"/>
          </w:rPr>
          <w:t xml:space="preserve">Baker et al. 2021</w:t>
        </w:r>
      </w:hyperlink>
      <w:r>
        <w:t xml:space="preserve">,</w:t>
      </w:r>
      <w:r>
        <w:t xml:space="preserve"> </w:t>
      </w:r>
      <w:hyperlink w:anchor="ref-Sabetian.etal.2021">
        <w:r>
          <w:rPr>
            <w:rStyle w:val="Hyperlink"/>
          </w:rPr>
          <w:t xml:space="preserve">Sabetian et al. 2021</w:t>
        </w:r>
      </w:hyperlink>
      <w:r>
        <w:t xml:space="preserve">,</w:t>
      </w:r>
      <w:r>
        <w:t xml:space="preserve"> </w:t>
      </w:r>
      <w:hyperlink w:anchor="ref-Lourenco.etal.2023">
        <w:r>
          <w:rPr>
            <w:rStyle w:val="Hyperlink"/>
          </w:rPr>
          <w:t xml:space="preserve">Lourenço et al. 2023</w:t>
        </w:r>
      </w:hyperlink>
      <w:r>
        <w:t xml:space="preserve">,</w:t>
      </w:r>
      <w:r>
        <w:t xml:space="preserve"> </w:t>
      </w:r>
      <w:hyperlink w:anchor="ref-Swadling.etal.2024">
        <w:r>
          <w:rPr>
            <w:rStyle w:val="Hyperlink"/>
          </w:rPr>
          <w:t xml:space="preserve">Swadling et al. 2024</w:t>
        </w:r>
      </w:hyperlink>
      <w:r>
        <w:t xml:space="preserve">)</w:t>
      </w:r>
      <w:r>
        <w:t xml:space="preserve">.</w:t>
      </w:r>
    </w:p>
    <w:p>
      <w:pPr>
        <w:pStyle w:val="BodyText"/>
      </w:pPr>
      <w:r>
        <w:t xml:space="preserve">Much of the contents of the nursery role hypothesis have become paradigm, supported by numerous studies documenting the occurrence, abundance, and growth of juveniles in nearshore habitats</w:t>
      </w:r>
      <w:r>
        <w:t xml:space="preserve"> </w:t>
      </w:r>
      <w:r>
        <w:t xml:space="preserve">(</w:t>
      </w:r>
      <w:hyperlink w:anchor="ref-Morin.etal.1992">
        <w:r>
          <w:rPr>
            <w:rStyle w:val="Hyperlink"/>
          </w:rPr>
          <w:t xml:space="preserve">Morin et al. 1992</w:t>
        </w:r>
      </w:hyperlink>
      <w:r>
        <w:t xml:space="preserve">,</w:t>
      </w:r>
      <w:r>
        <w:t xml:space="preserve"> </w:t>
      </w:r>
      <w:hyperlink w:anchor="ref-Sogard.1997">
        <w:r>
          <w:rPr>
            <w:rStyle w:val="Hyperlink"/>
          </w:rPr>
          <w:t xml:space="preserve">Sogard 1997</w:t>
        </w:r>
      </w:hyperlink>
      <w:r>
        <w:t xml:space="preserve">,</w:t>
      </w:r>
      <w:r>
        <w:t xml:space="preserve"> </w:t>
      </w:r>
      <w:hyperlink w:anchor="ref-Lazzari.etal.2003">
        <w:r>
          <w:rPr>
            <w:rStyle w:val="Hyperlink"/>
          </w:rPr>
          <w:t xml:space="preserve">Lazzari et al. 2003</w:t>
        </w:r>
      </w:hyperlink>
      <w:r>
        <w:t xml:space="preserve">,</w:t>
      </w:r>
      <w:r>
        <w:t xml:space="preserve"> </w:t>
      </w:r>
      <w:hyperlink w:anchor="ref-Selleslagh.Amara.2008">
        <w:r>
          <w:rPr>
            <w:rStyle w:val="Hyperlink"/>
          </w:rPr>
          <w:t xml:space="preserve">Selleslagh &amp; Amara 2008</w:t>
        </w:r>
      </w:hyperlink>
      <w:r>
        <w:t xml:space="preserve">,</w:t>
      </w:r>
      <w:r>
        <w:t xml:space="preserve"> </w:t>
      </w:r>
      <w:hyperlink w:anchor="ref-Nicolas.etal.2010">
        <w:r>
          <w:rPr>
            <w:rStyle w:val="Hyperlink"/>
          </w:rPr>
          <w:t xml:space="preserve">Nicolas et al. 2010</w:t>
        </w:r>
      </w:hyperlink>
      <w:r>
        <w:t xml:space="preserve">,</w:t>
      </w:r>
      <w:r>
        <w:t xml:space="preserve"> </w:t>
      </w:r>
      <w:hyperlink w:anchor="ref-Whitfield.Pattrick.2015">
        <w:r>
          <w:rPr>
            <w:rStyle w:val="Hyperlink"/>
          </w:rPr>
          <w:t xml:space="preserve">Whitfield &amp; Pattrick 2015</w:t>
        </w:r>
      </w:hyperlink>
      <w:r>
        <w:t xml:space="preserve">,</w:t>
      </w:r>
      <w:r>
        <w:t xml:space="preserve"> </w:t>
      </w:r>
      <w:hyperlink w:anchor="ref-Moore.etal.2016">
        <w:r>
          <w:rPr>
            <w:rStyle w:val="Hyperlink"/>
          </w:rPr>
          <w:t xml:space="preserve">Moore et al. 2016</w:t>
        </w:r>
      </w:hyperlink>
      <w:r>
        <w:t xml:space="preserve">,</w:t>
      </w:r>
      <w:r>
        <w:t xml:space="preserve"> </w:t>
      </w:r>
      <w:hyperlink w:anchor="ref-Souza.Vianna.2020">
        <w:r>
          <w:rPr>
            <w:rStyle w:val="Hyperlink"/>
          </w:rPr>
          <w:t xml:space="preserve">Souza &amp; Vianna 2020</w:t>
        </w:r>
      </w:hyperlink>
      <w:r>
        <w:t xml:space="preserve">)</w:t>
      </w:r>
      <w:r>
        <w:t xml:space="preserve">. In the last two decades, there has been strong support in the literature for expansion of nearshore benefits to include ideas like habitat connectivity and</w:t>
      </w:r>
      <w:r>
        <w:t xml:space="preserve"> </w:t>
      </w:r>
      <w:r>
        <w:t xml:space="preserve">‘seascape’</w:t>
      </w:r>
      <w:r>
        <w:t xml:space="preserve"> </w:t>
      </w:r>
      <w:r>
        <w:t xml:space="preserve">effects</w:t>
      </w:r>
      <w:r>
        <w:t xml:space="preserve"> </w:t>
      </w:r>
      <w:r>
        <w:t xml:space="preserve">(</w:t>
      </w:r>
      <w:hyperlink w:anchor="ref-Ray.2005">
        <w:r>
          <w:rPr>
            <w:rStyle w:val="Hyperlink"/>
          </w:rPr>
          <w:t xml:space="preserve">Ray 2005</w:t>
        </w:r>
      </w:hyperlink>
      <w:r>
        <w:t xml:space="preserve">,</w:t>
      </w:r>
      <w:r>
        <w:t xml:space="preserve"> </w:t>
      </w:r>
      <w:hyperlink w:anchor="ref-Nagelkerken.etal.2015">
        <w:r>
          <w:rPr>
            <w:rStyle w:val="Hyperlink"/>
          </w:rPr>
          <w:t xml:space="preserve">Nagelkerken et al. 2015</w:t>
        </w:r>
      </w:hyperlink>
      <w:r>
        <w:t xml:space="preserve">,</w:t>
      </w:r>
      <w:r>
        <w:t xml:space="preserve"> </w:t>
      </w:r>
      <w:hyperlink w:anchor="ref-Litvin.etal.2018">
        <w:r>
          <w:rPr>
            <w:rStyle w:val="Hyperlink"/>
          </w:rPr>
          <w:t xml:space="preserve">Litvin et al. 2018</w:t>
        </w:r>
      </w:hyperlink>
      <w:r>
        <w:t xml:space="preserve">,</w:t>
      </w:r>
      <w:r>
        <w:t xml:space="preserve"> </w:t>
      </w:r>
      <w:hyperlink w:anchor="ref-Seitz.etal.2020">
        <w:r>
          <w:rPr>
            <w:rStyle w:val="Hyperlink"/>
          </w:rPr>
          <w:t xml:space="preserve">Seitz et al. 2020</w:t>
        </w:r>
      </w:hyperlink>
      <w:r>
        <w:t xml:space="preserve">)</w:t>
      </w:r>
      <w:r>
        <w:t xml:space="preserve">. These migration-related topics have mostly been studied for singular taxa then synthesized in meta-analysis</w:t>
      </w:r>
      <w:r>
        <w:t xml:space="preserve"> </w:t>
      </w:r>
      <w:r>
        <w:t xml:space="preserve">(</w:t>
      </w:r>
      <w:hyperlink w:anchor="ref-Gillanders.etal.2003">
        <w:r>
          <w:rPr>
            <w:rStyle w:val="Hyperlink"/>
          </w:rPr>
          <w:t xml:space="preserve">Gillanders et al. 2003</w:t>
        </w:r>
      </w:hyperlink>
      <w:r>
        <w:t xml:space="preserve">,</w:t>
      </w:r>
      <w:r>
        <w:t xml:space="preserve"> </w:t>
      </w:r>
      <w:hyperlink w:anchor="ref-Minello.etal.2003">
        <w:r>
          <w:rPr>
            <w:rStyle w:val="Hyperlink"/>
          </w:rPr>
          <w:t xml:space="preserve">Minello et al. 2003</w:t>
        </w:r>
      </w:hyperlink>
      <w:r>
        <w:t xml:space="preserve">,</w:t>
      </w:r>
      <w:r>
        <w:t xml:space="preserve"> </w:t>
      </w:r>
      <w:hyperlink w:anchor="ref-Hodgson.etal.2020">
        <w:r>
          <w:rPr>
            <w:rStyle w:val="Hyperlink"/>
          </w:rPr>
          <w:t xml:space="preserve">Hodgson et al. 2020</w:t>
        </w:r>
      </w:hyperlink>
      <w:r>
        <w:t xml:space="preserve">,</w:t>
      </w:r>
      <w:r>
        <w:t xml:space="preserve"> </w:t>
      </w:r>
      <w:hyperlink w:anchor="ref-Whitfield.etal.2023">
        <w:r>
          <w:rPr>
            <w:rStyle w:val="Hyperlink"/>
          </w:rPr>
          <w:t xml:space="preserve">Whitfield et al. 2023</w:t>
        </w:r>
      </w:hyperlink>
      <w:r>
        <w:t xml:space="preserve">)</w:t>
      </w:r>
      <w:r>
        <w:t xml:space="preserve">. Relatively few nearshore studies have been able to address this at the community level</w:t>
      </w:r>
      <w:r>
        <w:t xml:space="preserve"> </w:t>
      </w:r>
      <w:r>
        <w:t xml:space="preserve">(c.f.,</w:t>
      </w:r>
      <w:r>
        <w:t xml:space="preserve"> </w:t>
      </w:r>
      <w:hyperlink w:anchor="ref-Sheaves.2009">
        <w:r>
          <w:rPr>
            <w:rStyle w:val="Hyperlink"/>
          </w:rPr>
          <w:t xml:space="preserve">Sheaves 2009</w:t>
        </w:r>
      </w:hyperlink>
      <w:r>
        <w:t xml:space="preserve">,</w:t>
      </w:r>
      <w:r>
        <w:t xml:space="preserve"> </w:t>
      </w:r>
      <w:hyperlink w:anchor="ref-Valesini.etal.2014">
        <w:r>
          <w:rPr>
            <w:rStyle w:val="Hyperlink"/>
          </w:rPr>
          <w:t xml:space="preserve">Valesini et al. 2014</w:t>
        </w:r>
      </w:hyperlink>
      <w:r>
        <w:t xml:space="preserve">,</w:t>
      </w:r>
      <w:r>
        <w:t xml:space="preserve"> </w:t>
      </w:r>
      <w:hyperlink w:anchor="ref-Ricart.etal.2018">
        <w:r>
          <w:rPr>
            <w:rStyle w:val="Hyperlink"/>
          </w:rPr>
          <w:t xml:space="preserve">Ricart et al. 2018</w:t>
        </w:r>
      </w:hyperlink>
      <w:r>
        <w:t xml:space="preserve">)</w:t>
      </w:r>
      <w:r>
        <w:t xml:space="preserve">, although doing so would improve understanding of how connectivity functions with other ecological mechanisms that affect fishes, such as species interactions, trophic dynamics, or changes to habitat quality and quantity</w:t>
      </w:r>
      <w:r>
        <w:t xml:space="preserve"> </w:t>
      </w:r>
      <w:r>
        <w:t xml:space="preserve">(</w:t>
      </w:r>
      <w:hyperlink w:anchor="ref-Gibson.1994">
        <w:r>
          <w:rPr>
            <w:rStyle w:val="Hyperlink"/>
          </w:rPr>
          <w:t xml:space="preserve">Gibson 1994</w:t>
        </w:r>
      </w:hyperlink>
      <w:r>
        <w:t xml:space="preserve">,</w:t>
      </w:r>
      <w:r>
        <w:t xml:space="preserve"> </w:t>
      </w:r>
      <w:hyperlink w:anchor="ref-Tjelmeland.1997">
        <w:r>
          <w:rPr>
            <w:rStyle w:val="Hyperlink"/>
          </w:rPr>
          <w:t xml:space="preserve">Tjelmeland 1997</w:t>
        </w:r>
      </w:hyperlink>
      <w:r>
        <w:t xml:space="preserve">,</w:t>
      </w:r>
      <w:r>
        <w:t xml:space="preserve"> </w:t>
      </w:r>
      <w:hyperlink w:anchor="ref-Able.1999">
        <w:r>
          <w:rPr>
            <w:rStyle w:val="Hyperlink"/>
          </w:rPr>
          <w:t xml:space="preserve">Able 1999</w:t>
        </w:r>
      </w:hyperlink>
      <w:r>
        <w:t xml:space="preserve">,</w:t>
      </w:r>
      <w:r>
        <w:t xml:space="preserve"> </w:t>
      </w:r>
      <w:hyperlink w:anchor="ref-Able.2005">
        <w:r>
          <w:rPr>
            <w:rStyle w:val="Hyperlink"/>
          </w:rPr>
          <w:t xml:space="preserve">2005</w:t>
        </w:r>
      </w:hyperlink>
      <w:r>
        <w:t xml:space="preserve">,</w:t>
      </w:r>
      <w:r>
        <w:t xml:space="preserve"> </w:t>
      </w:r>
      <w:hyperlink w:anchor="ref-Sheaves.2009">
        <w:r>
          <w:rPr>
            <w:rStyle w:val="Hyperlink"/>
          </w:rPr>
          <w:t xml:space="preserve">Sheaves 2009</w:t>
        </w:r>
      </w:hyperlink>
      <w:r>
        <w:t xml:space="preserve">,</w:t>
      </w:r>
      <w:r>
        <w:t xml:space="preserve"> </w:t>
      </w:r>
      <w:hyperlink w:anchor="ref-Sheaves.etal.2015">
        <w:r>
          <w:rPr>
            <w:rStyle w:val="Hyperlink"/>
          </w:rPr>
          <w:t xml:space="preserve">Sheaves et al. 2015</w:t>
        </w:r>
      </w:hyperlink>
      <w:r>
        <w:t xml:space="preserve">)</w:t>
      </w:r>
      <w:r>
        <w:t xml:space="preserve">.</w:t>
      </w:r>
    </w:p>
    <w:p>
      <w:pPr>
        <w:pStyle w:val="BodyText"/>
      </w:pPr>
      <w:r>
        <w:t xml:space="preserve">Issues of scale add an additional level of complexity to our understanding of communities in relation their environment</w:t>
      </w:r>
      <w:r>
        <w:t xml:space="preserve"> </w:t>
      </w:r>
      <w:r>
        <w:t xml:space="preserve">(</w:t>
      </w:r>
      <w:hyperlink w:anchor="ref-Wiens.1989">
        <w:r>
          <w:rPr>
            <w:rStyle w:val="Hyperlink"/>
          </w:rPr>
          <w:t xml:space="preserve">Wiens 1989</w:t>
        </w:r>
      </w:hyperlink>
      <w:r>
        <w:t xml:space="preserve">,</w:t>
      </w:r>
      <w:r>
        <w:t xml:space="preserve"> </w:t>
      </w:r>
      <w:hyperlink w:anchor="ref-Levin.1992">
        <w:r>
          <w:rPr>
            <w:rStyle w:val="Hyperlink"/>
          </w:rPr>
          <w:t xml:space="preserve">Levin 1992</w:t>
        </w:r>
      </w:hyperlink>
      <w:r>
        <w:t xml:space="preserve">,</w:t>
      </w:r>
      <w:r>
        <w:t xml:space="preserve"> </w:t>
      </w:r>
      <w:hyperlink w:anchor="ref-Chave.2013">
        <w:r>
          <w:rPr>
            <w:rStyle w:val="Hyperlink"/>
          </w:rPr>
          <w:t xml:space="preserve">Chave 2013</w:t>
        </w:r>
      </w:hyperlink>
      <w:r>
        <w:t xml:space="preserve">)</w:t>
      </w:r>
      <w:r>
        <w:t xml:space="preserve">. In the field of community ecology, sample autocorrelation and scale-mediated effects are known hurdles to overcome if studies wish to generalize beyond a particular system</w:t>
      </w:r>
      <w:r>
        <w:t xml:space="preserve"> </w:t>
      </w:r>
      <w:r>
        <w:t xml:space="preserve">(</w:t>
      </w:r>
      <w:hyperlink w:anchor="ref-Legendre.Fortin.1989">
        <w:r>
          <w:rPr>
            <w:rStyle w:val="Hyperlink"/>
          </w:rPr>
          <w:t xml:space="preserve">Legendre &amp; Fortin 1989</w:t>
        </w:r>
      </w:hyperlink>
      <w:r>
        <w:t xml:space="preserve">,</w:t>
      </w:r>
      <w:r>
        <w:t xml:space="preserve"> </w:t>
      </w:r>
      <w:hyperlink w:anchor="ref-Fukami.2004">
        <w:r>
          <w:rPr>
            <w:rStyle w:val="Hyperlink"/>
          </w:rPr>
          <w:t xml:space="preserve">Fukami 2004</w:t>
        </w:r>
      </w:hyperlink>
      <w:r>
        <w:t xml:space="preserve">,</w:t>
      </w:r>
      <w:r>
        <w:t xml:space="preserve"> </w:t>
      </w:r>
      <w:hyperlink w:anchor="ref-Irvine.etal.2011">
        <w:r>
          <w:rPr>
            <w:rStyle w:val="Hyperlink"/>
          </w:rPr>
          <w:t xml:space="preserve">Irvine et al. 2011</w:t>
        </w:r>
      </w:hyperlink>
      <w:r>
        <w:t xml:space="preserve">,</w:t>
      </w:r>
      <w:r>
        <w:t xml:space="preserve"> </w:t>
      </w:r>
      <w:hyperlink w:anchor="ref-Dray.etal.2012">
        <w:r>
          <w:rPr>
            <w:rStyle w:val="Hyperlink"/>
          </w:rPr>
          <w:t xml:space="preserve">Dray et al. 2012</w:t>
        </w:r>
      </w:hyperlink>
      <w:r>
        <w:t xml:space="preserve">,</w:t>
      </w:r>
      <w:r>
        <w:t xml:space="preserve"> </w:t>
      </w:r>
      <w:hyperlink w:anchor="ref-Guenard.Legendre.2018">
        <w:r>
          <w:rPr>
            <w:rStyle w:val="Hyperlink"/>
          </w:rPr>
          <w:t xml:space="preserve">Guénard &amp; Legendre 2018</w:t>
        </w:r>
      </w:hyperlink>
      <w:r>
        <w:t xml:space="preserve">)</w:t>
      </w:r>
      <w:r>
        <w:t xml:space="preserve">. Climate issues have been given increased attention recently, where studies have linked anomalous environmental observations with potential ecosystem responses and raised concerns for future resource management</w:t>
      </w:r>
      <w:r>
        <w:t xml:space="preserve"> </w:t>
      </w:r>
      <w:r>
        <w:t xml:space="preserve">(</w:t>
      </w:r>
      <w:hyperlink w:anchor="ref-Rindorf.Lewy.2006">
        <w:r>
          <w:rPr>
            <w:rStyle w:val="Hyperlink"/>
          </w:rPr>
          <w:t xml:space="preserve">Rindorf &amp; Lewy 2006</w:t>
        </w:r>
      </w:hyperlink>
      <w:r>
        <w:t xml:space="preserve">,</w:t>
      </w:r>
      <w:r>
        <w:t xml:space="preserve"> </w:t>
      </w:r>
      <w:hyperlink w:anchor="ref-Lindmark.etal.2019">
        <w:r>
          <w:rPr>
            <w:rStyle w:val="Hyperlink"/>
          </w:rPr>
          <w:t xml:space="preserve">Lindmark et al. 2019</w:t>
        </w:r>
      </w:hyperlink>
      <w:r>
        <w:t xml:space="preserve">,</w:t>
      </w:r>
      <w:r>
        <w:t xml:space="preserve"> </w:t>
      </w:r>
      <w:hyperlink w:anchor="ref-Reinl.etal.2025">
        <w:r>
          <w:rPr>
            <w:rStyle w:val="Hyperlink"/>
          </w:rPr>
          <w:t xml:space="preserve">Reinl et al. 2025</w:t>
        </w:r>
      </w:hyperlink>
      <w:r>
        <w:t xml:space="preserve">)</w:t>
      </w:r>
      <w:r>
        <w:t xml:space="preserve">. In areas where long-term environmental data exist, species and community metrics can be related to multi-year or decadal patterns</w:t>
      </w:r>
      <w:r>
        <w:t xml:space="preserve"> </w:t>
      </w:r>
      <w:r>
        <w:t xml:space="preserve">(</w:t>
      </w:r>
      <w:hyperlink w:anchor="ref-Attrill.Power.2002">
        <w:r>
          <w:rPr>
            <w:rStyle w:val="Hyperlink"/>
          </w:rPr>
          <w:t xml:space="preserve">Attrill &amp; Power 2002</w:t>
        </w:r>
      </w:hyperlink>
      <w:r>
        <w:t xml:space="preserve">,</w:t>
      </w:r>
      <w:r>
        <w:t xml:space="preserve"> </w:t>
      </w:r>
      <w:hyperlink w:anchor="ref-Siwertsson.etal.2024">
        <w:r>
          <w:rPr>
            <w:rStyle w:val="Hyperlink"/>
          </w:rPr>
          <w:t xml:space="preserve">Siwertsson et al. 2024</w:t>
        </w:r>
      </w:hyperlink>
      <w:r>
        <w:t xml:space="preserve">,</w:t>
      </w:r>
      <w:r>
        <w:t xml:space="preserve"> </w:t>
      </w:r>
      <w:hyperlink w:anchor="ref-Araujo.etal.2025">
        <w:r>
          <w:rPr>
            <w:rStyle w:val="Hyperlink"/>
          </w:rPr>
          <w:t xml:space="preserve">Araújo et al. 2025</w:t>
        </w:r>
      </w:hyperlink>
      <w:r>
        <w:t xml:space="preserve">)</w:t>
      </w:r>
      <w:r>
        <w:t xml:space="preserve">, or biological outcomes can be inferred from periodically defined events (e.g., human activities, historic floods, MHWs)</w:t>
      </w:r>
      <w:r>
        <w:t xml:space="preserve"> </w:t>
      </w:r>
      <w:r>
        <w:t xml:space="preserve">(</w:t>
      </w:r>
      <w:hyperlink w:anchor="ref-Cloern.etal.2016">
        <w:r>
          <w:rPr>
            <w:rStyle w:val="Hyperlink"/>
          </w:rPr>
          <w:t xml:space="preserve">Cloern et al. 2016</w:t>
        </w:r>
      </w:hyperlink>
      <w:r>
        <w:t xml:space="preserve">,</w:t>
      </w:r>
      <w:r>
        <w:t xml:space="preserve"> </w:t>
      </w:r>
      <w:hyperlink w:anchor="ref-Bachand.Walsh.2022">
        <w:r>
          <w:rPr>
            <w:rStyle w:val="Hyperlink"/>
          </w:rPr>
          <w:t xml:space="preserve">Bachand &amp; Walsh 2022</w:t>
        </w:r>
      </w:hyperlink>
      <w:r>
        <w:t xml:space="preserve">,</w:t>
      </w:r>
      <w:r>
        <w:t xml:space="preserve"> </w:t>
      </w:r>
      <w:hyperlink w:anchor="ref-Ziegler.etal.2023">
        <w:r>
          <w:rPr>
            <w:rStyle w:val="Hyperlink"/>
          </w:rPr>
          <w:t xml:space="preserve">Ziegler et al. 2023</w:t>
        </w:r>
      </w:hyperlink>
      <w:r>
        <w:t xml:space="preserve">)</w:t>
      </w:r>
      <w:r>
        <w:t xml:space="preserve">. Oceanographic measurements at a basin-wide scale exhibit similar trends in the long-term but coastal observations can vary in magnitude or even contrast with the regional pattern</w:t>
      </w:r>
      <w:r>
        <w:t xml:space="preserve"> </w:t>
      </w:r>
      <w:r>
        <w:t xml:space="preserve">(</w:t>
      </w:r>
      <w:hyperlink w:anchor="ref-Danielson.etal.2022">
        <w:r>
          <w:rPr>
            <w:rStyle w:val="Hyperlink"/>
          </w:rPr>
          <w:t xml:space="preserve">Danielson et al. 2022</w:t>
        </w:r>
      </w:hyperlink>
      <w:r>
        <w:t xml:space="preserve">)</w:t>
      </w:r>
      <w:r>
        <w:t xml:space="preserve">, making nearshore fishes dependent on local and regional contexts. At the meta-community level multiple scales need to be considered in order to reveal which processes may be structural</w:t>
      </w:r>
      <w:r>
        <w:t xml:space="preserve"> </w:t>
      </w:r>
      <w:r>
        <w:t xml:space="preserve">(</w:t>
      </w:r>
      <w:hyperlink w:anchor="ref-Logue.etal.2011">
        <w:r>
          <w:rPr>
            <w:rStyle w:val="Hyperlink"/>
          </w:rPr>
          <w:t xml:space="preserve">Logue et al. 2011</w:t>
        </w:r>
      </w:hyperlink>
      <w:r>
        <w:t xml:space="preserve">,</w:t>
      </w:r>
      <w:r>
        <w:t xml:space="preserve"> </w:t>
      </w:r>
      <w:hyperlink w:anchor="ref-DAmen.etal.2017">
        <w:r>
          <w:rPr>
            <w:rStyle w:val="Hyperlink"/>
          </w:rPr>
          <w:t xml:space="preserve">D’Amen et al. 2017</w:t>
        </w:r>
      </w:hyperlink>
      <w:r>
        <w:t xml:space="preserve">,</w:t>
      </w:r>
      <w:r>
        <w:t xml:space="preserve"> </w:t>
      </w:r>
      <w:hyperlink w:anchor="ref-Thompson.etal.2020">
        <w:r>
          <w:rPr>
            <w:rStyle w:val="Hyperlink"/>
          </w:rPr>
          <w:t xml:space="preserve">Thompson et al. 2020</w:t>
        </w:r>
      </w:hyperlink>
      <w:r>
        <w:t xml:space="preserve">)</w:t>
      </w:r>
      <w:r>
        <w:t xml:space="preserve">, especially since fish–environment relationships can vary at different scales and models will differ in how they fit and disentangle autocorrelated effects</w:t>
      </w:r>
      <w:r>
        <w:t xml:space="preserve"> </w:t>
      </w:r>
      <w:r>
        <w:t xml:space="preserve">(</w:t>
      </w:r>
      <w:hyperlink w:anchor="ref-Leibold.etal.2022">
        <w:r>
          <w:rPr>
            <w:rStyle w:val="Hyperlink"/>
          </w:rPr>
          <w:t xml:space="preserve">Leibold et al. 2022</w:t>
        </w:r>
      </w:hyperlink>
      <w:r>
        <w:t xml:space="preserve">,</w:t>
      </w:r>
      <w:r>
        <w:t xml:space="preserve"> </w:t>
      </w:r>
      <w:hyperlink w:anchor="ref-Viana.etal.2022">
        <w:r>
          <w:rPr>
            <w:rStyle w:val="Hyperlink"/>
          </w:rPr>
          <w:t xml:space="preserve">Viana et al. 2022</w:t>
        </w:r>
      </w:hyperlink>
      <w:r>
        <w:t xml:space="preserve">,</w:t>
      </w:r>
      <w:r>
        <w:t xml:space="preserve"> </w:t>
      </w:r>
      <w:hyperlink w:anchor="ref-Guzman.etal.2022">
        <w:r>
          <w:rPr>
            <w:rStyle w:val="Hyperlink"/>
          </w:rPr>
          <w:t xml:space="preserve">Guzman et al. 2022</w:t>
        </w:r>
      </w:hyperlink>
      <w:r>
        <w:t xml:space="preserve">)</w:t>
      </w:r>
      <w:r>
        <w:t xml:space="preserve">.</w:t>
      </w:r>
    </w:p>
    <w:bookmarkEnd w:id="20"/>
    <w:bookmarkStart w:id="23" w:name="community-organization"/>
    <w:p>
      <w:pPr>
        <w:pStyle w:val="Heading2"/>
      </w:pPr>
      <w:r>
        <w:t xml:space="preserve">Community organization</w:t>
      </w:r>
    </w:p>
    <w:p>
      <w:pPr>
        <w:pStyle w:val="FirstParagraph"/>
      </w:pPr>
      <w:r>
        <w:t xml:space="preserve">Nearshore fish communities been researched globally for decades, where a particular density of studies come from temperate regions of Europe, Australia, and South Africa</w:t>
      </w:r>
      <w:r>
        <w:t xml:space="preserve"> </w:t>
      </w:r>
      <w:r>
        <w:t xml:space="preserve">(</w:t>
      </w:r>
      <w:hyperlink w:anchor="ref-Potter.etal.1990">
        <w:r>
          <w:rPr>
            <w:rStyle w:val="Hyperlink"/>
          </w:rPr>
          <w:t xml:space="preserve">Potter et al. 1990</w:t>
        </w:r>
      </w:hyperlink>
      <w:r>
        <w:t xml:space="preserve">,</w:t>
      </w:r>
      <w:r>
        <w:t xml:space="preserve"> </w:t>
      </w:r>
      <w:hyperlink w:anchor="ref-Harrison.Whitfield.2006">
        <w:r>
          <w:rPr>
            <w:rStyle w:val="Hyperlink"/>
          </w:rPr>
          <w:t xml:space="preserve">Harrison &amp; Whitfield 2006</w:t>
        </w:r>
      </w:hyperlink>
      <w:r>
        <w:t xml:space="preserve">,</w:t>
      </w:r>
      <w:r>
        <w:t xml:space="preserve"> </w:t>
      </w:r>
      <w:hyperlink w:anchor="ref-Elliott.etal.2007">
        <w:r>
          <w:rPr>
            <w:rStyle w:val="Hyperlink"/>
          </w:rPr>
          <w:t xml:space="preserve">Elliott et al. 2007</w:t>
        </w:r>
      </w:hyperlink>
      <w:r>
        <w:t xml:space="preserve">,</w:t>
      </w:r>
      <w:r>
        <w:t xml:space="preserve"> </w:t>
      </w:r>
      <w:hyperlink w:anchor="ref-Sheaves.2009">
        <w:r>
          <w:rPr>
            <w:rStyle w:val="Hyperlink"/>
          </w:rPr>
          <w:t xml:space="preserve">Sheaves 2009</w:t>
        </w:r>
      </w:hyperlink>
      <w:r>
        <w:t xml:space="preserve">,</w:t>
      </w:r>
      <w:r>
        <w:t xml:space="preserve"> </w:t>
      </w:r>
      <w:hyperlink w:anchor="ref-Sheaves.etal.2015">
        <w:r>
          <w:rPr>
            <w:rStyle w:val="Hyperlink"/>
          </w:rPr>
          <w:t xml:space="preserve">Sheaves et al. 2015</w:t>
        </w:r>
      </w:hyperlink>
      <w:r>
        <w:t xml:space="preserve">,</w:t>
      </w:r>
      <w:r>
        <w:t xml:space="preserve"> </w:t>
      </w:r>
      <w:hyperlink w:anchor="ref-Whitfield.2020">
        <w:r>
          <w:rPr>
            <w:rStyle w:val="Hyperlink"/>
          </w:rPr>
          <w:t xml:space="preserve">Whitfield 2020</w:t>
        </w:r>
      </w:hyperlink>
      <w:r>
        <w:t xml:space="preserve">,</w:t>
      </w:r>
      <w:r>
        <w:t xml:space="preserve"> </w:t>
      </w:r>
      <w:hyperlink w:anchor="ref-Nodo.etal.2023">
        <w:r>
          <w:rPr>
            <w:rStyle w:val="Hyperlink"/>
          </w:rPr>
          <w:t xml:space="preserve">Nodo et al. 2023</w:t>
        </w:r>
      </w:hyperlink>
      <w:r>
        <w:t xml:space="preserve">)</w:t>
      </w:r>
      <w:r>
        <w:t xml:space="preserve">. Other impactful studies, while less prominent in the literature, have come from parts of the Americas and more polar regions of Europe</w:t>
      </w:r>
      <w:r>
        <w:t xml:space="preserve"> </w:t>
      </w:r>
      <w:r>
        <w:t xml:space="preserve">(</w:t>
      </w:r>
      <w:hyperlink w:anchor="ref-Deegan.1993">
        <w:r>
          <w:rPr>
            <w:rStyle w:val="Hyperlink"/>
          </w:rPr>
          <w:t xml:space="preserve">Deegan 1993</w:t>
        </w:r>
      </w:hyperlink>
      <w:r>
        <w:t xml:space="preserve">,</w:t>
      </w:r>
      <w:r>
        <w:t xml:space="preserve"> </w:t>
      </w:r>
      <w:hyperlink w:anchor="ref-Stenseth.etal.2002">
        <w:r>
          <w:rPr>
            <w:rStyle w:val="Hyperlink"/>
          </w:rPr>
          <w:t xml:space="preserve">Stenseth et al. 2002</w:t>
        </w:r>
      </w:hyperlink>
      <w:r>
        <w:t xml:space="preserve">,</w:t>
      </w:r>
      <w:r>
        <w:t xml:space="preserve"> </w:t>
      </w:r>
      <w:hyperlink w:anchor="ref-Rueda.Defeo.2003">
        <w:r>
          <w:rPr>
            <w:rStyle w:val="Hyperlink"/>
          </w:rPr>
          <w:t xml:space="preserve">Rueda &amp; Defeo 2003</w:t>
        </w:r>
      </w:hyperlink>
      <w:r>
        <w:t xml:space="preserve">,</w:t>
      </w:r>
      <w:r>
        <w:t xml:space="preserve"> </w:t>
      </w:r>
      <w:hyperlink w:anchor="ref-Sielfeld.etal.2010">
        <w:r>
          <w:rPr>
            <w:rStyle w:val="Hyperlink"/>
          </w:rPr>
          <w:t xml:space="preserve">Sielfeld et al. 2010</w:t>
        </w:r>
      </w:hyperlink>
      <w:r>
        <w:t xml:space="preserve">,</w:t>
      </w:r>
      <w:r>
        <w:t xml:space="preserve"> </w:t>
      </w:r>
      <w:hyperlink w:anchor="ref-Barcelo.etal.2016">
        <w:r>
          <w:rPr>
            <w:rStyle w:val="Hyperlink"/>
          </w:rPr>
          <w:t xml:space="preserve">Barceló et al. 2016</w:t>
        </w:r>
      </w:hyperlink>
      <w:r>
        <w:t xml:space="preserve">)</w:t>
      </w:r>
      <w:r>
        <w:t xml:space="preserve">, although my literature search is probably biased towards those in english. Most bodies of research have started at the local scale comparing community structure (as alpha and beta diversity) to physicochemical conditions among sites that are ~10s of km apart</w:t>
      </w:r>
      <w:r>
        <w:t xml:space="preserve"> </w:t>
      </w:r>
      <w:r>
        <w:t xml:space="preserve">(</w:t>
      </w:r>
      <w:hyperlink w:anchor="ref-Blaber.Blaber.1980">
        <w:r>
          <w:rPr>
            <w:rStyle w:val="Hyperlink"/>
          </w:rPr>
          <w:t xml:space="preserve">Blaber &amp; Blaber 1980</w:t>
        </w:r>
      </w:hyperlink>
      <w:r>
        <w:t xml:space="preserve">,</w:t>
      </w:r>
      <w:r>
        <w:t xml:space="preserve"> </w:t>
      </w:r>
      <w:hyperlink w:anchor="ref-Bennett.1989">
        <w:r>
          <w:rPr>
            <w:rStyle w:val="Hyperlink"/>
          </w:rPr>
          <w:t xml:space="preserve">Bennett 1989</w:t>
        </w:r>
      </w:hyperlink>
      <w:r>
        <w:t xml:space="preserve">,</w:t>
      </w:r>
      <w:r>
        <w:t xml:space="preserve"> </w:t>
      </w:r>
      <w:hyperlink w:anchor="ref-Morin.etal.1992">
        <w:r>
          <w:rPr>
            <w:rStyle w:val="Hyperlink"/>
          </w:rPr>
          <w:t xml:space="preserve">Morin et al. 1992</w:t>
        </w:r>
      </w:hyperlink>
      <w:r>
        <w:t xml:space="preserve">,</w:t>
      </w:r>
      <w:r>
        <w:t xml:space="preserve"> </w:t>
      </w:r>
      <w:hyperlink w:anchor="ref-Potter.etal.1997">
        <w:r>
          <w:rPr>
            <w:rStyle w:val="Hyperlink"/>
          </w:rPr>
          <w:t xml:space="preserve">Potter et al. 1997</w:t>
        </w:r>
      </w:hyperlink>
      <w:r>
        <w:t xml:space="preserve">)</w:t>
      </w:r>
      <w:r>
        <w:t xml:space="preserve">. The studied conditions are typically hypothesized a priori and have resulted in significant effects from temperature, salinity, turbidity, or water velocity</w:t>
      </w:r>
      <w:r>
        <w:t xml:space="preserve"> </w:t>
      </w:r>
      <w:r>
        <w:t xml:space="preserve">(</w:t>
      </w:r>
      <w:hyperlink w:anchor="ref-Cyrus.Blaber.1987">
        <w:r>
          <w:rPr>
            <w:rStyle w:val="Hyperlink"/>
          </w:rPr>
          <w:t xml:space="preserve">Cyrus &amp; Blaber 1987</w:t>
        </w:r>
      </w:hyperlink>
      <w:r>
        <w:t xml:space="preserve">,</w:t>
      </w:r>
      <w:r>
        <w:t xml:space="preserve"> </w:t>
      </w:r>
      <w:hyperlink w:anchor="ref-Bottom.Jones.1990">
        <w:r>
          <w:rPr>
            <w:rStyle w:val="Hyperlink"/>
          </w:rPr>
          <w:t xml:space="preserve">Bottom &amp; Jones 1990</w:t>
        </w:r>
      </w:hyperlink>
      <w:r>
        <w:t xml:space="preserve">,</w:t>
      </w:r>
      <w:r>
        <w:t xml:space="preserve"> </w:t>
      </w:r>
      <w:hyperlink w:anchor="ref-Abookire.etal.2000">
        <w:r>
          <w:rPr>
            <w:rStyle w:val="Hyperlink"/>
          </w:rPr>
          <w:t xml:space="preserve">Abookire et al. 2000</w:t>
        </w:r>
      </w:hyperlink>
      <w:r>
        <w:t xml:space="preserve">,</w:t>
      </w:r>
      <w:r>
        <w:t xml:space="preserve"> </w:t>
      </w:r>
      <w:hyperlink w:anchor="ref-Rueda.Defeo.2003">
        <w:r>
          <w:rPr>
            <w:rStyle w:val="Hyperlink"/>
          </w:rPr>
          <w:t xml:space="preserve">Rueda &amp; Defeo 2003</w:t>
        </w:r>
      </w:hyperlink>
      <w:r>
        <w:t xml:space="preserve">,</w:t>
      </w:r>
      <w:r>
        <w:t xml:space="preserve"> </w:t>
      </w:r>
      <w:hyperlink w:anchor="ref-Maes.etal.2004">
        <w:r>
          <w:rPr>
            <w:rStyle w:val="Hyperlink"/>
          </w:rPr>
          <w:t xml:space="preserve">Maes et al. 2004</w:t>
        </w:r>
      </w:hyperlink>
      <w:r>
        <w:t xml:space="preserve">,</w:t>
      </w:r>
      <w:r>
        <w:t xml:space="preserve"> </w:t>
      </w:r>
      <w:hyperlink w:anchor="ref-Sosa-Lopez.etal.2007">
        <w:r>
          <w:rPr>
            <w:rStyle w:val="Hyperlink"/>
          </w:rPr>
          <w:t xml:space="preserve">Sosa-López et al. 2007</w:t>
        </w:r>
      </w:hyperlink>
      <w:r>
        <w:t xml:space="preserve">,</w:t>
      </w:r>
      <w:r>
        <w:t xml:space="preserve"> </w:t>
      </w:r>
      <w:hyperlink w:anchor="ref-MarinJarrin.Shanks.2011">
        <w:r>
          <w:rPr>
            <w:rStyle w:val="Hyperlink"/>
          </w:rPr>
          <w:t xml:space="preserve">Marin Jarrin &amp; Shanks 2011</w:t>
        </w:r>
      </w:hyperlink>
      <w:r>
        <w:t xml:space="preserve">,</w:t>
      </w:r>
      <w:r>
        <w:t xml:space="preserve"> </w:t>
      </w:r>
      <w:hyperlink w:anchor="ref-Kisten.etal.2020">
        <w:r>
          <w:rPr>
            <w:rStyle w:val="Hyperlink"/>
          </w:rPr>
          <w:t xml:space="preserve">Kisten et al. 2020</w:t>
        </w:r>
      </w:hyperlink>
      <w:r>
        <w:t xml:space="preserve">)</w:t>
      </w:r>
      <w:r>
        <w:t xml:space="preserve">. Numerous additional metrics of water quality and physical conditions have also been found to be important, although which parameters that result in highest impact can differ based on the study area</w:t>
      </w:r>
      <w:r>
        <w:t xml:space="preserve"> </w:t>
      </w:r>
      <w:r>
        <w:t xml:space="preserve">(</w:t>
      </w:r>
      <w:hyperlink w:anchor="ref-Stoner.Abookire.2002">
        <w:r>
          <w:rPr>
            <w:rStyle w:val="Hyperlink"/>
          </w:rPr>
          <w:t xml:space="preserve">Stoner &amp; Abookire 2002</w:t>
        </w:r>
      </w:hyperlink>
      <w:r>
        <w:t xml:space="preserve">,</w:t>
      </w:r>
      <w:r>
        <w:t xml:space="preserve"> </w:t>
      </w:r>
      <w:hyperlink w:anchor="ref-Jaafar.etal.2004">
        <w:r>
          <w:rPr>
            <w:rStyle w:val="Hyperlink"/>
          </w:rPr>
          <w:t xml:space="preserve">Jaafar et al. 2004</w:t>
        </w:r>
      </w:hyperlink>
      <w:r>
        <w:t xml:space="preserve">,</w:t>
      </w:r>
      <w:r>
        <w:t xml:space="preserve"> </w:t>
      </w:r>
      <w:hyperlink w:anchor="ref-Maes.etal.2004">
        <w:r>
          <w:rPr>
            <w:rStyle w:val="Hyperlink"/>
          </w:rPr>
          <w:t xml:space="preserve">Maes et al. 2004</w:t>
        </w:r>
      </w:hyperlink>
      <w:r>
        <w:t xml:space="preserve">,</w:t>
      </w:r>
      <w:r>
        <w:t xml:space="preserve"> </w:t>
      </w:r>
      <w:hyperlink w:anchor="ref-Mateo.Tobias.2004">
        <w:r>
          <w:rPr>
            <w:rStyle w:val="Hyperlink"/>
          </w:rPr>
          <w:t xml:space="preserve">Mateo &amp; Tobias 2004</w:t>
        </w:r>
      </w:hyperlink>
      <w:r>
        <w:t xml:space="preserve">,</w:t>
      </w:r>
      <w:r>
        <w:t xml:space="preserve"> </w:t>
      </w:r>
      <w:hyperlink w:anchor="ref-Nunoo.etal.2006">
        <w:r>
          <w:rPr>
            <w:rStyle w:val="Hyperlink"/>
          </w:rPr>
          <w:t xml:space="preserve">Nunoo et al. 2006</w:t>
        </w:r>
      </w:hyperlink>
      <w:r>
        <w:t xml:space="preserve">,</w:t>
      </w:r>
      <w:r>
        <w:t xml:space="preserve"> </w:t>
      </w:r>
      <w:hyperlink w:anchor="ref-Selleslagh.Amara.2008">
        <w:r>
          <w:rPr>
            <w:rStyle w:val="Hyperlink"/>
          </w:rPr>
          <w:t xml:space="preserve">Selleslagh &amp; Amara 2008</w:t>
        </w:r>
      </w:hyperlink>
      <w:r>
        <w:t xml:space="preserve">,</w:t>
      </w:r>
      <w:r>
        <w:t xml:space="preserve"> </w:t>
      </w:r>
      <w:hyperlink w:anchor="ref-Franca.etal.2012">
        <w:r>
          <w:rPr>
            <w:rStyle w:val="Hyperlink"/>
          </w:rPr>
          <w:t xml:space="preserve">França et al. 2012</w:t>
        </w:r>
      </w:hyperlink>
      <w:r>
        <w:t xml:space="preserve">)</w:t>
      </w:r>
      <w:r>
        <w:t xml:space="preserve">, and so early studies tend to acknowledge uncertainty when translating their findings to other systems. Comparison of habitat types is another common study design at the sub-region scale</w:t>
      </w:r>
      <w:r>
        <w:t xml:space="preserve"> </w:t>
      </w:r>
      <w:r>
        <w:t xml:space="preserve">(</w:t>
      </w:r>
      <w:hyperlink w:anchor="ref-Dean.etal.2000">
        <w:r>
          <w:rPr>
            <w:rStyle w:val="Hyperlink"/>
          </w:rPr>
          <w:t xml:space="preserve">Dean et al. 2000</w:t>
        </w:r>
      </w:hyperlink>
      <w:r>
        <w:t xml:space="preserve">,</w:t>
      </w:r>
      <w:r>
        <w:t xml:space="preserve"> </w:t>
      </w:r>
      <w:hyperlink w:anchor="ref-Lazzari.etal.2003">
        <w:r>
          <w:rPr>
            <w:rStyle w:val="Hyperlink"/>
          </w:rPr>
          <w:t xml:space="preserve">Lazzari et al. 2003</w:t>
        </w:r>
      </w:hyperlink>
      <w:r>
        <w:t xml:space="preserve">,</w:t>
      </w:r>
      <w:r>
        <w:t xml:space="preserve"> </w:t>
      </w:r>
      <w:hyperlink w:anchor="ref-Johnson.etal.2010">
        <w:r>
          <w:rPr>
            <w:rStyle w:val="Hyperlink"/>
          </w:rPr>
          <w:t xml:space="preserve">Johnson et al. 2010</w:t>
        </w:r>
      </w:hyperlink>
      <w:r>
        <w:t xml:space="preserve">,</w:t>
      </w:r>
      <w:r>
        <w:t xml:space="preserve"> </w:t>
      </w:r>
      <w:hyperlink w:anchor="ref-Schein.etal.2012">
        <w:r>
          <w:rPr>
            <w:rStyle w:val="Hyperlink"/>
          </w:rPr>
          <w:t xml:space="preserve">Schein et al. 2012</w:t>
        </w:r>
      </w:hyperlink>
      <w:r>
        <w:t xml:space="preserve">)</w:t>
      </w:r>
      <w:r>
        <w:t xml:space="preserve">. Review of such work found that complex, structured habitats (e.g., seagrass, mangroves, kelp forests) are usually more effective in terms of nursery role benefits than unstructured habitats (e.g., bare substrate, open water)</w:t>
      </w:r>
      <w:r>
        <w:t xml:space="preserve"> </w:t>
      </w:r>
      <w:r>
        <w:t xml:space="preserve">(</w:t>
      </w:r>
      <w:hyperlink w:anchor="ref-Minello.etal.2003">
        <w:r>
          <w:rPr>
            <w:rStyle w:val="Hyperlink"/>
          </w:rPr>
          <w:t xml:space="preserve">Minello et al. 2003</w:t>
        </w:r>
      </w:hyperlink>
      <w:r>
        <w:t xml:space="preserve">,</w:t>
      </w:r>
      <w:r>
        <w:t xml:space="preserve"> </w:t>
      </w:r>
      <w:hyperlink w:anchor="ref-Lefcheck.etal.2019">
        <w:r>
          <w:rPr>
            <w:rStyle w:val="Hyperlink"/>
          </w:rPr>
          <w:t xml:space="preserve">Lefcheck et al. 2019</w:t>
        </w:r>
      </w:hyperlink>
      <w:r>
        <w:t xml:space="preserve">)</w:t>
      </w:r>
      <w:r>
        <w:t xml:space="preserve">. Although, connectivity among multiple habitat types - including those with less complexity - is also an important aspect of nursery function</w:t>
      </w:r>
      <w:r>
        <w:t xml:space="preserve"> </w:t>
      </w:r>
      <w:r>
        <w:t xml:space="preserve">(</w:t>
      </w:r>
      <w:hyperlink w:anchor="ref-Nagelkerken.etal.2015">
        <w:r>
          <w:rPr>
            <w:rStyle w:val="Hyperlink"/>
          </w:rPr>
          <w:t xml:space="preserve">Nagelkerken et al. 2015</w:t>
        </w:r>
      </w:hyperlink>
      <w:r>
        <w:t xml:space="preserve">,</w:t>
      </w:r>
      <w:r>
        <w:t xml:space="preserve"> </w:t>
      </w:r>
      <w:hyperlink w:anchor="ref-Litvin.etal.2018">
        <w:r>
          <w:rPr>
            <w:rStyle w:val="Hyperlink"/>
          </w:rPr>
          <w:t xml:space="preserve">Litvin et al. 2018</w:t>
        </w:r>
      </w:hyperlink>
      <w:r>
        <w:t xml:space="preserve">,</w:t>
      </w:r>
      <w:r>
        <w:t xml:space="preserve"> </w:t>
      </w:r>
      <w:hyperlink w:anchor="ref-Swadling.etal.2019">
        <w:r>
          <w:rPr>
            <w:rStyle w:val="Hyperlink"/>
          </w:rPr>
          <w:t xml:space="preserve">Swadling et al. 2019</w:t>
        </w:r>
      </w:hyperlink>
      <w:r>
        <w:t xml:space="preserve">,</w:t>
      </w:r>
      <w:r>
        <w:t xml:space="preserve"> </w:t>
      </w:r>
      <w:hyperlink w:anchor="ref-Swadling.etal.2024">
        <w:r>
          <w:rPr>
            <w:rStyle w:val="Hyperlink"/>
          </w:rPr>
          <w:t xml:space="preserve">2024</w:t>
        </w:r>
      </w:hyperlink>
      <w:r>
        <w:t xml:space="preserve">)</w:t>
      </w:r>
      <w:r>
        <w:t xml:space="preserve">, allowing species to migrate and distribute differently in relation to predation, growth, or density</w:t>
      </w:r>
      <w:r>
        <w:t xml:space="preserve"> </w:t>
      </w:r>
      <w:r>
        <w:t xml:space="preserve">(</w:t>
      </w:r>
      <w:hyperlink w:anchor="ref-Ryer.1988">
        <w:r>
          <w:rPr>
            <w:rStyle w:val="Hyperlink"/>
          </w:rPr>
          <w:t xml:space="preserve">Ryer 1988</w:t>
        </w:r>
      </w:hyperlink>
      <w:r>
        <w:t xml:space="preserve">,</w:t>
      </w:r>
      <w:r>
        <w:t xml:space="preserve"> </w:t>
      </w:r>
      <w:hyperlink w:anchor="ref-Ciannelli.Bailey.2005">
        <w:r>
          <w:rPr>
            <w:rStyle w:val="Hyperlink"/>
          </w:rPr>
          <w:t xml:space="preserve">Ciannelli &amp; Bailey 2005</w:t>
        </w:r>
      </w:hyperlink>
      <w:r>
        <w:t xml:space="preserve">,</w:t>
      </w:r>
      <w:r>
        <w:t xml:space="preserve"> </w:t>
      </w:r>
      <w:hyperlink w:anchor="ref-Stoner.etal.2007">
        <w:r>
          <w:rPr>
            <w:rStyle w:val="Hyperlink"/>
          </w:rPr>
          <w:t xml:space="preserve">Stoner et al. 2007</w:t>
        </w:r>
      </w:hyperlink>
      <w:r>
        <w:t xml:space="preserve">,</w:t>
      </w:r>
      <w:r>
        <w:t xml:space="preserve"> </w:t>
      </w:r>
      <w:hyperlink w:anchor="ref-Nash.etal.2007">
        <w:r>
          <w:rPr>
            <w:rStyle w:val="Hyperlink"/>
          </w:rPr>
          <w:t xml:space="preserve">Nash et al. 2007</w:t>
        </w:r>
      </w:hyperlink>
      <w:r>
        <w:t xml:space="preserve">,</w:t>
      </w:r>
      <w:r>
        <w:t xml:space="preserve"> </w:t>
      </w:r>
      <w:hyperlink w:anchor="ref-Laurel.etal.2007">
        <w:r>
          <w:rPr>
            <w:rStyle w:val="Hyperlink"/>
          </w:rPr>
          <w:t xml:space="preserve">Laurel et al. 2007</w:t>
        </w:r>
      </w:hyperlink>
      <w:r>
        <w:t xml:space="preserve">,</w:t>
      </w:r>
      <w:r>
        <w:t xml:space="preserve"> </w:t>
      </w:r>
      <w:hyperlink w:anchor="ref-Meynecke.etal.2008">
        <w:r>
          <w:rPr>
            <w:rStyle w:val="Hyperlink"/>
          </w:rPr>
          <w:t xml:space="preserve">Meynecke et al. 2008</w:t>
        </w:r>
      </w:hyperlink>
      <w:r>
        <w:t xml:space="preserve">,</w:t>
      </w:r>
      <w:r>
        <w:t xml:space="preserve"> </w:t>
      </w:r>
      <w:hyperlink w:anchor="ref-Munsch.etal.2016">
        <w:r>
          <w:rPr>
            <w:rStyle w:val="Hyperlink"/>
          </w:rPr>
          <w:t xml:space="preserve">Munsch et al. 2016</w:t>
        </w:r>
      </w:hyperlink>
      <w:r>
        <w:t xml:space="preserve">)</w:t>
      </w:r>
      <w:r>
        <w:t xml:space="preserve">.</w:t>
      </w:r>
    </w:p>
    <w:bookmarkStart w:id="21" w:name="spatial-structures"/>
    <w:p>
      <w:pPr>
        <w:pStyle w:val="Heading3"/>
      </w:pPr>
      <w:r>
        <w:t xml:space="preserve">Spatial structures</w:t>
      </w:r>
    </w:p>
    <w:p>
      <w:pPr>
        <w:pStyle w:val="FirstParagraph"/>
      </w:pPr>
      <w:r>
        <w:t xml:space="preserve">At larger spatial scales, variability in community structure is dominated by factors that differ among ecosystems, such as latitude and coastal formation, rather than those that more so characterize the site level like hydrology or habitat. The overall pool of species varies with latitude, or more generally distance, on the scale of regions (1000s of km)</w:t>
      </w:r>
      <w:r>
        <w:t xml:space="preserve"> </w:t>
      </w:r>
      <w:r>
        <w:t xml:space="preserve">(</w:t>
      </w:r>
      <w:hyperlink w:anchor="ref-Ojeda.etal.2000">
        <w:r>
          <w:rPr>
            <w:rStyle w:val="Hyperlink"/>
          </w:rPr>
          <w:t xml:space="preserve">Ojeda et al. 2000</w:t>
        </w:r>
      </w:hyperlink>
      <w:r>
        <w:t xml:space="preserve">,</w:t>
      </w:r>
      <w:r>
        <w:t xml:space="preserve"> </w:t>
      </w:r>
      <w:hyperlink w:anchor="ref-Sielfeld.etal.2010">
        <w:r>
          <w:rPr>
            <w:rStyle w:val="Hyperlink"/>
          </w:rPr>
          <w:t xml:space="preserve">Sielfeld et al. 2010</w:t>
        </w:r>
      </w:hyperlink>
      <w:r>
        <w:t xml:space="preserve">,</w:t>
      </w:r>
      <w:r>
        <w:t xml:space="preserve"> </w:t>
      </w:r>
      <w:hyperlink w:anchor="ref-Navarrete.etal.2014">
        <w:r>
          <w:rPr>
            <w:rStyle w:val="Hyperlink"/>
          </w:rPr>
          <w:t xml:space="preserve">Navarrete et al. 2014</w:t>
        </w:r>
      </w:hyperlink>
      <w:r>
        <w:t xml:space="preserve">)</w:t>
      </w:r>
      <w:r>
        <w:t xml:space="preserve">. Additionally, communities are either described in the context of marine or estuarine settings (sometimes referred to as</w:t>
      </w:r>
      <w:r>
        <w:t xml:space="preserve"> </w:t>
      </w:r>
      <w:r>
        <w:t xml:space="preserve">‘transitional waters’</w:t>
      </w:r>
      <w:r>
        <w:t xml:space="preserve">) because of the conditions that physiologically favor euryhaline-adapted fishes</w:t>
      </w:r>
      <w:r>
        <w:t xml:space="preserve"> </w:t>
      </w:r>
      <w:r>
        <w:t xml:space="preserve">(</w:t>
      </w:r>
      <w:hyperlink w:anchor="ref-Beck.etal.2001">
        <w:r>
          <w:rPr>
            <w:rStyle w:val="Hyperlink"/>
          </w:rPr>
          <w:t xml:space="preserve">Beck et al. 2001</w:t>
        </w:r>
      </w:hyperlink>
      <w:r>
        <w:t xml:space="preserve">,</w:t>
      </w:r>
      <w:r>
        <w:t xml:space="preserve"> </w:t>
      </w:r>
      <w:hyperlink w:anchor="ref-Whitfield.Pattrick.2015">
        <w:r>
          <w:rPr>
            <w:rStyle w:val="Hyperlink"/>
          </w:rPr>
          <w:t xml:space="preserve">Whitfield &amp; Pattrick 2015</w:t>
        </w:r>
      </w:hyperlink>
      <w:r>
        <w:t xml:space="preserve">,</w:t>
      </w:r>
      <w:r>
        <w:t xml:space="preserve"> </w:t>
      </w:r>
      <w:hyperlink w:anchor="ref-Bradley.etal.2019">
        <w:r>
          <w:rPr>
            <w:rStyle w:val="Hyperlink"/>
          </w:rPr>
          <w:t xml:space="preserve">Bradley et al. 2019</w:t>
        </w:r>
      </w:hyperlink>
      <w:r>
        <w:t xml:space="preserve">)</w:t>
      </w:r>
      <w:r>
        <w:t xml:space="preserve">. Studies also find differences in community structure when comparing systems with contrasting geomorphologies</w:t>
      </w:r>
      <w:r>
        <w:t xml:space="preserve"> </w:t>
      </w:r>
      <w:r>
        <w:t xml:space="preserve">(</w:t>
      </w:r>
      <w:hyperlink w:anchor="ref-Franca.etal.2012">
        <w:r>
          <w:rPr>
            <w:rStyle w:val="Hyperlink"/>
          </w:rPr>
          <w:t xml:space="preserve">França et al. 2012</w:t>
        </w:r>
      </w:hyperlink>
      <w:r>
        <w:t xml:space="preserve">,</w:t>
      </w:r>
      <w:r>
        <w:t xml:space="preserve"> </w:t>
      </w:r>
      <w:hyperlink w:anchor="ref-ShahEsmaeili.etal.2022">
        <w:r>
          <w:rPr>
            <w:rStyle w:val="Hyperlink"/>
          </w:rPr>
          <w:t xml:space="preserve">Shah Esmaeili et al. 2022</w:t>
        </w:r>
      </w:hyperlink>
      <w:r>
        <w:t xml:space="preserve">,</w:t>
      </w:r>
      <w:r>
        <w:t xml:space="preserve"> </w:t>
      </w:r>
      <w:hyperlink w:anchor="ref-Laske.etal.2024">
        <w:r>
          <w:rPr>
            <w:rStyle w:val="Hyperlink"/>
          </w:rPr>
          <w:t xml:space="preserve">Laske et al. 2024</w:t>
        </w:r>
      </w:hyperlink>
      <w:r>
        <w:t xml:space="preserve">)</w:t>
      </w:r>
      <w:r>
        <w:t xml:space="preserve">. These comparisons are somewhat intuitive among systems (10s to 100s of km), where researchers can easily delineate samples based on coastal form (e.g., open beaches, bights, fjords, lagoons) and type (e.g., closed, open, semi-open) of an area, and its associated features (e.g., watershed type, freshwater source, anthropogenic influence) using geographic measurements such as total area, shoreline complexity, or distances among features</w:t>
      </w:r>
      <w:r>
        <w:t xml:space="preserve"> </w:t>
      </w:r>
      <w:r>
        <w:t xml:space="preserve">(</w:t>
      </w:r>
      <w:hyperlink w:anchor="ref-Rueda.Defeo.2003">
        <w:r>
          <w:rPr>
            <w:rStyle w:val="Hyperlink"/>
          </w:rPr>
          <w:t xml:space="preserve">Rueda &amp; Defeo 2003</w:t>
        </w:r>
      </w:hyperlink>
      <w:r>
        <w:t xml:space="preserve">,</w:t>
      </w:r>
      <w:r>
        <w:t xml:space="preserve"> </w:t>
      </w:r>
      <w:hyperlink w:anchor="ref-Harrison.Whitfield.2006">
        <w:r>
          <w:rPr>
            <w:rStyle w:val="Hyperlink"/>
          </w:rPr>
          <w:t xml:space="preserve">Harrison &amp; Whitfield 2006</w:t>
        </w:r>
      </w:hyperlink>
      <w:r>
        <w:t xml:space="preserve">,</w:t>
      </w:r>
      <w:r>
        <w:t xml:space="preserve"> </w:t>
      </w:r>
      <w:hyperlink w:anchor="ref-Meynecke.etal.2008">
        <w:r>
          <w:rPr>
            <w:rStyle w:val="Hyperlink"/>
          </w:rPr>
          <w:t xml:space="preserve">Meynecke et al. 2008</w:t>
        </w:r>
      </w:hyperlink>
      <w:r>
        <w:t xml:space="preserve">,</w:t>
      </w:r>
      <w:r>
        <w:t xml:space="preserve"> </w:t>
      </w:r>
      <w:hyperlink w:anchor="ref-Nicolas.etal.2010">
        <w:r>
          <w:rPr>
            <w:rStyle w:val="Hyperlink"/>
          </w:rPr>
          <w:t xml:space="preserve">Nicolas et al. 2010</w:t>
        </w:r>
      </w:hyperlink>
      <w:r>
        <w:t xml:space="preserve">,</w:t>
      </w:r>
      <w:r>
        <w:t xml:space="preserve"> </w:t>
      </w:r>
      <w:hyperlink w:anchor="ref-Miller.etal.2014">
        <w:r>
          <w:rPr>
            <w:rStyle w:val="Hyperlink"/>
          </w:rPr>
          <w:t xml:space="preserve">Miller et al. 2014</w:t>
        </w:r>
      </w:hyperlink>
      <w:r>
        <w:t xml:space="preserve">)</w:t>
      </w:r>
      <w:r>
        <w:t xml:space="preserve">. Generally, nearshore communities vary at multiple spatial scales: structural differences among sites (beta diversity) can be attributed to a multitude of factors or gradients that depend on the context of the system, whereas structural changes (gamma diversity) and patterns across systems and regions (zeta diversity) are similarly scaled to mechanisms operating on the broader species pool</w:t>
      </w:r>
      <w:r>
        <w:t xml:space="preserve"> </w:t>
      </w:r>
      <w:r>
        <w:t xml:space="preserve">(</w:t>
      </w:r>
      <w:hyperlink w:anchor="ref-Pittman.etal.2004">
        <w:r>
          <w:rPr>
            <w:rStyle w:val="Hyperlink"/>
          </w:rPr>
          <w:t xml:space="preserve">Pittman et al. 2004</w:t>
        </w:r>
      </w:hyperlink>
      <w:r>
        <w:t xml:space="preserve">,</w:t>
      </w:r>
      <w:r>
        <w:t xml:space="preserve"> </w:t>
      </w:r>
      <w:hyperlink w:anchor="ref-Sielfeld.etal.2010">
        <w:r>
          <w:rPr>
            <w:rStyle w:val="Hyperlink"/>
          </w:rPr>
          <w:t xml:space="preserve">Sielfeld et al. 2010</w:t>
        </w:r>
      </w:hyperlink>
      <w:r>
        <w:t xml:space="preserve">,</w:t>
      </w:r>
      <w:r>
        <w:t xml:space="preserve"> </w:t>
      </w:r>
      <w:hyperlink w:anchor="ref-Pasquaud.etal.2015">
        <w:r>
          <w:rPr>
            <w:rStyle w:val="Hyperlink"/>
          </w:rPr>
          <w:t xml:space="preserve">Pasquaud et al. 2015</w:t>
        </w:r>
      </w:hyperlink>
      <w:r>
        <w:t xml:space="preserve">,</w:t>
      </w:r>
      <w:r>
        <w:t xml:space="preserve"> </w:t>
      </w:r>
      <w:hyperlink w:anchor="ref-Hattab.etal.2015">
        <w:r>
          <w:rPr>
            <w:rStyle w:val="Hyperlink"/>
          </w:rPr>
          <w:t xml:space="preserve">Hattab et al. 2015</w:t>
        </w:r>
      </w:hyperlink>
      <w:r>
        <w:t xml:space="preserve">)</w:t>
      </w:r>
      <w:r>
        <w:t xml:space="preserve">.</w:t>
      </w:r>
    </w:p>
    <w:bookmarkEnd w:id="21"/>
    <w:bookmarkStart w:id="22" w:name="temporal-structures"/>
    <w:p>
      <w:pPr>
        <w:pStyle w:val="Heading3"/>
      </w:pPr>
      <w:r>
        <w:t xml:space="preserve">Temporal structures</w:t>
      </w:r>
    </w:p>
    <w:p>
      <w:pPr>
        <w:pStyle w:val="FirstParagraph"/>
      </w:pPr>
      <w:r>
        <w:t xml:space="preserve">Despite wide spatial variability, dominance by juvenile life stages in the community is ubiquitous among nearshore studies. Studies report of community patterns over shorter time scales (e.g., night vs day, tidal fluctuations, seasonal periods)</w:t>
      </w:r>
      <w:r>
        <w:t xml:space="preserve"> </w:t>
      </w:r>
      <w:r>
        <w:t xml:space="preserve">(</w:t>
      </w:r>
      <w:hyperlink w:anchor="ref-Maes.etal.2004">
        <w:r>
          <w:rPr>
            <w:rStyle w:val="Hyperlink"/>
          </w:rPr>
          <w:t xml:space="preserve">Maes et al. 2004</w:t>
        </w:r>
      </w:hyperlink>
      <w:r>
        <w:t xml:space="preserve">,</w:t>
      </w:r>
      <w:r>
        <w:t xml:space="preserve"> </w:t>
      </w:r>
      <w:hyperlink w:anchor="ref-MarinJarrin.Shanks.2011">
        <w:r>
          <w:rPr>
            <w:rStyle w:val="Hyperlink"/>
          </w:rPr>
          <w:t xml:space="preserve">Marin Jarrin &amp; Shanks 2011</w:t>
        </w:r>
      </w:hyperlink>
      <w:r>
        <w:t xml:space="preserve">,</w:t>
      </w:r>
      <w:r>
        <w:t xml:space="preserve"> </w:t>
      </w:r>
      <w:hyperlink w:anchor="ref-Torre.etal.2017">
        <w:r>
          <w:rPr>
            <w:rStyle w:val="Hyperlink"/>
          </w:rPr>
          <w:t xml:space="preserve">Torre et al. 2017</w:t>
        </w:r>
      </w:hyperlink>
      <w:r>
        <w:t xml:space="preserve">)</w:t>
      </w:r>
      <w:r>
        <w:t xml:space="preserve">, which is caused by to the variability in ontogenetic patterns exhibited by community members</w:t>
      </w:r>
      <w:r>
        <w:t xml:space="preserve"> </w:t>
      </w:r>
      <w:r>
        <w:t xml:space="preserve">(</w:t>
      </w:r>
      <w:hyperlink w:anchor="ref-Elliott.etal.2007">
        <w:r>
          <w:rPr>
            <w:rStyle w:val="Hyperlink"/>
          </w:rPr>
          <w:t xml:space="preserve">Elliott et al. 2007</w:t>
        </w:r>
      </w:hyperlink>
      <w:r>
        <w:t xml:space="preserve">,</w:t>
      </w:r>
      <w:r>
        <w:t xml:space="preserve"> </w:t>
      </w:r>
      <w:hyperlink w:anchor="ref-Potter.etal.2015">
        <w:r>
          <w:rPr>
            <w:rStyle w:val="Hyperlink"/>
          </w:rPr>
          <w:t xml:space="preserve">Potter et al. 2015</w:t>
        </w:r>
      </w:hyperlink>
      <w:r>
        <w:t xml:space="preserve">)</w:t>
      </w:r>
      <w:r>
        <w:t xml:space="preserve">. Therefore, seasonal patterns of occurrence and abundance are often attributed to the different life histories that functionally lead fishes into the nearshore</w:t>
      </w:r>
      <w:r>
        <w:t xml:space="preserve"> </w:t>
      </w:r>
      <w:r>
        <w:t xml:space="preserve">(</w:t>
      </w:r>
      <w:hyperlink w:anchor="ref-ShahEsmaeili.etal.2022">
        <w:r>
          <w:rPr>
            <w:rStyle w:val="Hyperlink"/>
          </w:rPr>
          <w:t xml:space="preserve">Shah Esmaeili et al. 2022</w:t>
        </w:r>
      </w:hyperlink>
      <w:r>
        <w:t xml:space="preserve">)</w:t>
      </w:r>
      <w:r>
        <w:t xml:space="preserve">, such as the various forms of diadromy</w:t>
      </w:r>
      <w:r>
        <w:t xml:space="preserve"> </w:t>
      </w:r>
      <w:r>
        <w:t xml:space="preserve">(</w:t>
      </w:r>
      <w:hyperlink w:anchor="ref-Ray.2005">
        <w:r>
          <w:rPr>
            <w:rStyle w:val="Hyperlink"/>
          </w:rPr>
          <w:t xml:space="preserve">Ray 2005</w:t>
        </w:r>
      </w:hyperlink>
      <w:r>
        <w:t xml:space="preserve">)</w:t>
      </w:r>
      <w:r>
        <w:t xml:space="preserve">. Nearshore residence, recruitment timing, and size have also been related to seasonal prey availability, hydrological gradients, and habitat features, among other (often system-specific) factors</w:t>
      </w:r>
      <w:r>
        <w:t xml:space="preserve"> </w:t>
      </w:r>
      <w:r>
        <w:t xml:space="preserve">(</w:t>
      </w:r>
      <w:hyperlink w:anchor="ref-Moore.etal.2016">
        <w:r>
          <w:rPr>
            <w:rStyle w:val="Hyperlink"/>
          </w:rPr>
          <w:t xml:space="preserve">Moore et al. 2016</w:t>
        </w:r>
      </w:hyperlink>
      <w:r>
        <w:t xml:space="preserve">,</w:t>
      </w:r>
      <w:r>
        <w:t xml:space="preserve"> </w:t>
      </w:r>
      <w:hyperlink w:anchor="ref-Kindong.etal.2020">
        <w:r>
          <w:rPr>
            <w:rStyle w:val="Hyperlink"/>
          </w:rPr>
          <w:t xml:space="preserve">Kindong et al. 2020</w:t>
        </w:r>
      </w:hyperlink>
      <w:r>
        <w:t xml:space="preserve">,</w:t>
      </w:r>
      <w:r>
        <w:t xml:space="preserve"> </w:t>
      </w:r>
      <w:hyperlink w:anchor="ref-Barton.etal.2020">
        <w:r>
          <w:rPr>
            <w:rStyle w:val="Hyperlink"/>
          </w:rPr>
          <w:t xml:space="preserve">Barton et al. 2020</w:t>
        </w:r>
      </w:hyperlink>
      <w:r>
        <w:t xml:space="preserve">,</w:t>
      </w:r>
      <w:r>
        <w:t xml:space="preserve"> </w:t>
      </w:r>
      <w:hyperlink w:anchor="ref-Luo.etal.2023">
        <w:r>
          <w:rPr>
            <w:rStyle w:val="Hyperlink"/>
          </w:rPr>
          <w:t xml:space="preserve">Luo et al. 2023</w:t>
        </w:r>
      </w:hyperlink>
      <w:r>
        <w:t xml:space="preserve">)</w:t>
      </w:r>
      <w:r>
        <w:t xml:space="preserve">. While seasonal influences have been widely reported, interannual effects are somewhat less common and appear more difficult to explain. Community studies that do analyse interannual effects have typically reported on shorter periods (~2-4 yrs)</w:t>
      </w:r>
      <w:r>
        <w:t xml:space="preserve"> </w:t>
      </w:r>
      <w:r>
        <w:t xml:space="preserve">(e.g.,</w:t>
      </w:r>
      <w:r>
        <w:t xml:space="preserve"> </w:t>
      </w:r>
      <w:hyperlink w:anchor="ref-Thedinga.etal.2013">
        <w:r>
          <w:rPr>
            <w:rStyle w:val="Hyperlink"/>
          </w:rPr>
          <w:t xml:space="preserve">Thedinga et al. 2013</w:t>
        </w:r>
      </w:hyperlink>
      <w:r>
        <w:t xml:space="preserve">,</w:t>
      </w:r>
      <w:r>
        <w:t xml:space="preserve"> </w:t>
      </w:r>
      <w:hyperlink w:anchor="ref-Roux.etal.2016">
        <w:r>
          <w:rPr>
            <w:rStyle w:val="Hyperlink"/>
          </w:rPr>
          <w:t xml:space="preserve">Roux et al. 2016</w:t>
        </w:r>
      </w:hyperlink>
      <w:r>
        <w:t xml:space="preserve">,</w:t>
      </w:r>
      <w:r>
        <w:t xml:space="preserve"> </w:t>
      </w:r>
      <w:hyperlink w:anchor="ref-Sutton.etal.2025">
        <w:r>
          <w:rPr>
            <w:rStyle w:val="Hyperlink"/>
          </w:rPr>
          <w:t xml:space="preserve">Sutton et al. 2025</w:t>
        </w:r>
      </w:hyperlink>
      <w:r>
        <w:t xml:space="preserve">)</w:t>
      </w:r>
      <w:r>
        <w:t xml:space="preserve">, which is usually insufficient to measure the effect of nearshore function on community members</w:t>
      </w:r>
      <w:r>
        <w:t xml:space="preserve"> </w:t>
      </w:r>
      <w:r>
        <w:t xml:space="preserve">(</w:t>
      </w:r>
      <w:hyperlink w:anchor="ref-Able.1999">
        <w:r>
          <w:rPr>
            <w:rStyle w:val="Hyperlink"/>
          </w:rPr>
          <w:t xml:space="preserve">Able 1999</w:t>
        </w:r>
      </w:hyperlink>
      <w:r>
        <w:t xml:space="preserve">)</w:t>
      </w:r>
      <w:r>
        <w:t xml:space="preserve">.</w:t>
      </w:r>
    </w:p>
    <w:p>
      <w:pPr>
        <w:pStyle w:val="BodyText"/>
      </w:pPr>
      <w:r>
        <w:t xml:space="preserve">More recent literature has been able to discuss long-term change because some places have accrued large time series of community observations (several years to decades). Researchers can couple these data with long-term environmental monitoring datasets</w:t>
      </w:r>
      <w:r>
        <w:t xml:space="preserve"> </w:t>
      </w:r>
      <w:r>
        <w:t xml:space="preserve">(</w:t>
      </w:r>
      <w:hyperlink w:anchor="ref-Cloern.etal.2016">
        <w:r>
          <w:rPr>
            <w:rStyle w:val="Hyperlink"/>
          </w:rPr>
          <w:t xml:space="preserve">Cloern et al. 2016</w:t>
        </w:r>
      </w:hyperlink>
      <w:r>
        <w:t xml:space="preserve">)</w:t>
      </w:r>
      <w:r>
        <w:t xml:space="preserve"> </w:t>
      </w:r>
      <w:r>
        <w:t xml:space="preserve">or oceanographic indices (e.g., ENSO, NAO, PDO)</w:t>
      </w:r>
      <w:r>
        <w:t xml:space="preserve"> </w:t>
      </w:r>
      <w:r>
        <w:t xml:space="preserve">(</w:t>
      </w:r>
      <w:hyperlink w:anchor="ref-Collie.etal.2008">
        <w:r>
          <w:rPr>
            <w:rStyle w:val="Hyperlink"/>
          </w:rPr>
          <w:t xml:space="preserve">Collie et al. 2008</w:t>
        </w:r>
      </w:hyperlink>
      <w:r>
        <w:t xml:space="preserve">,</w:t>
      </w:r>
      <w:r>
        <w:t xml:space="preserve"> </w:t>
      </w:r>
      <w:hyperlink w:anchor="ref-Sielfeld.etal.2010">
        <w:r>
          <w:rPr>
            <w:rStyle w:val="Hyperlink"/>
          </w:rPr>
          <w:t xml:space="preserve">Sielfeld et al. 2010</w:t>
        </w:r>
      </w:hyperlink>
      <w:r>
        <w:t xml:space="preserve">,</w:t>
      </w:r>
      <w:r>
        <w:t xml:space="preserve"> </w:t>
      </w:r>
      <w:hyperlink w:anchor="ref-Araujo.etal.2025">
        <w:r>
          <w:rPr>
            <w:rStyle w:val="Hyperlink"/>
          </w:rPr>
          <w:t xml:space="preserve">Araújo et al. 2025</w:t>
        </w:r>
      </w:hyperlink>
      <w:r>
        <w:t xml:space="preserve">)</w:t>
      </w:r>
      <w:r>
        <w:t xml:space="preserve">. Structural changes in species residency, abundance, density, and growth have been linked to shifts in the environment described by anomalous conditions, physicochemical gradients, and habitat changes</w:t>
      </w:r>
      <w:r>
        <w:t xml:space="preserve"> </w:t>
      </w:r>
      <w:r>
        <w:t xml:space="preserve">(</w:t>
      </w:r>
      <w:hyperlink w:anchor="ref-Baptista.etal.2015">
        <w:r>
          <w:rPr>
            <w:rStyle w:val="Hyperlink"/>
          </w:rPr>
          <w:t xml:space="preserve">Baptista et al. 2015</w:t>
        </w:r>
      </w:hyperlink>
      <w:r>
        <w:t xml:space="preserve">,</w:t>
      </w:r>
      <w:r>
        <w:t xml:space="preserve"> </w:t>
      </w:r>
      <w:hyperlink w:anchor="ref-Barcelo.etal.2016">
        <w:r>
          <w:rPr>
            <w:rStyle w:val="Hyperlink"/>
          </w:rPr>
          <w:t xml:space="preserve">Barceló et al. 2016</w:t>
        </w:r>
      </w:hyperlink>
      <w:r>
        <w:t xml:space="preserve">,</w:t>
      </w:r>
      <w:r>
        <w:t xml:space="preserve"> </w:t>
      </w:r>
      <w:hyperlink w:anchor="ref-Amorim.etal.2017">
        <w:r>
          <w:rPr>
            <w:rStyle w:val="Hyperlink"/>
          </w:rPr>
          <w:t xml:space="preserve">Amorim et al. 2017</w:t>
        </w:r>
      </w:hyperlink>
      <w:r>
        <w:t xml:space="preserve">,</w:t>
      </w:r>
      <w:r>
        <w:t xml:space="preserve"> </w:t>
      </w:r>
      <w:hyperlink w:anchor="ref-Beukhof.etal.2019">
        <w:r>
          <w:rPr>
            <w:rStyle w:val="Hyperlink"/>
          </w:rPr>
          <w:t xml:space="preserve">Beukhof et al. 2019</w:t>
        </w:r>
      </w:hyperlink>
      <w:r>
        <w:t xml:space="preserve">,</w:t>
      </w:r>
      <w:r>
        <w:t xml:space="preserve"> </w:t>
      </w:r>
      <w:hyperlink w:anchor="ref-Langan.etal.2021">
        <w:r>
          <w:rPr>
            <w:rStyle w:val="Hyperlink"/>
          </w:rPr>
          <w:t xml:space="preserve">Langan et al. 2021</w:t>
        </w:r>
      </w:hyperlink>
      <w:r>
        <w:t xml:space="preserve">,</w:t>
      </w:r>
      <w:r>
        <w:t xml:space="preserve"> </w:t>
      </w:r>
      <w:hyperlink w:anchor="ref-Priest.etal.2022">
        <w:r>
          <w:rPr>
            <w:rStyle w:val="Hyperlink"/>
          </w:rPr>
          <w:t xml:space="preserve">Priest et al. 2022</w:t>
        </w:r>
      </w:hyperlink>
      <w:r>
        <w:t xml:space="preserve">,</w:t>
      </w:r>
      <w:r>
        <w:t xml:space="preserve"> </w:t>
      </w:r>
      <w:hyperlink w:anchor="ref-Castillo.etal.2023">
        <w:r>
          <w:rPr>
            <w:rStyle w:val="Hyperlink"/>
          </w:rPr>
          <w:t xml:space="preserve">Castillo et al. 2023</w:t>
        </w:r>
      </w:hyperlink>
      <w:r>
        <w:t xml:space="preserve">)</w:t>
      </w:r>
      <w:r>
        <w:t xml:space="preserve">. A number of studies have also compared fish responses among distinct temporal periods defined by shifts in the environment or sometimes by gaps in sample years</w:t>
      </w:r>
      <w:r>
        <w:t xml:space="preserve"> </w:t>
      </w:r>
      <w:r>
        <w:t xml:space="preserve">(e.g.,</w:t>
      </w:r>
      <w:r>
        <w:t xml:space="preserve"> </w:t>
      </w:r>
      <w:hyperlink w:anchor="ref-Heintz.etal.2013">
        <w:r>
          <w:rPr>
            <w:rStyle w:val="Hyperlink"/>
          </w:rPr>
          <w:t xml:space="preserve">Heintz et al. 2013</w:t>
        </w:r>
      </w:hyperlink>
      <w:r>
        <w:t xml:space="preserve">,</w:t>
      </w:r>
      <w:r>
        <w:t xml:space="preserve"> </w:t>
      </w:r>
      <w:hyperlink w:anchor="ref-Ziegler.etal.2023">
        <w:r>
          <w:rPr>
            <w:rStyle w:val="Hyperlink"/>
          </w:rPr>
          <w:t xml:space="preserve">Ziegler et al. 2023</w:t>
        </w:r>
      </w:hyperlink>
      <w:r>
        <w:t xml:space="preserve">,</w:t>
      </w:r>
      <w:r>
        <w:t xml:space="preserve"> </w:t>
      </w:r>
      <w:hyperlink w:anchor="ref-vonBiela.etal.2023">
        <w:r>
          <w:rPr>
            <w:rStyle w:val="Hyperlink"/>
          </w:rPr>
          <w:t xml:space="preserve">von Biela et al. 2023</w:t>
        </w:r>
      </w:hyperlink>
      <w:r>
        <w:t xml:space="preserve">,</w:t>
      </w:r>
      <w:r>
        <w:t xml:space="preserve"> </w:t>
      </w:r>
      <w:hyperlink w:anchor="ref-Almeida.etal.2024">
        <w:r>
          <w:rPr>
            <w:rStyle w:val="Hyperlink"/>
          </w:rPr>
          <w:t xml:space="preserve">Almeida et al. 2024</w:t>
        </w:r>
      </w:hyperlink>
      <w:r>
        <w:t xml:space="preserve">,</w:t>
      </w:r>
      <w:r>
        <w:t xml:space="preserve"> </w:t>
      </w:r>
      <w:hyperlink w:anchor="ref-Geoghegan.etal.2025">
        <w:r>
          <w:rPr>
            <w:rStyle w:val="Hyperlink"/>
          </w:rPr>
          <w:t xml:space="preserve">Geoghegan et al. 2025</w:t>
        </w:r>
      </w:hyperlink>
      <w:r>
        <w:t xml:space="preserve">)</w:t>
      </w:r>
      <w:r>
        <w:t xml:space="preserve">. There is evidence that nursery benefits may be reduced due to periodic disturbances</w:t>
      </w:r>
      <w:r>
        <w:t xml:space="preserve"> </w:t>
      </w:r>
      <w:r>
        <w:t xml:space="preserve">(</w:t>
      </w:r>
      <w:hyperlink w:anchor="ref-Sabetian.etal.2021">
        <w:r>
          <w:rPr>
            <w:rStyle w:val="Hyperlink"/>
          </w:rPr>
          <w:t xml:space="preserve">Sabetian et al. 2021</w:t>
        </w:r>
      </w:hyperlink>
      <w:r>
        <w:t xml:space="preserve">,</w:t>
      </w:r>
      <w:r>
        <w:t xml:space="preserve"> </w:t>
      </w:r>
      <w:hyperlink w:anchor="ref-Thalmann.etal.2024">
        <w:r>
          <w:rPr>
            <w:rStyle w:val="Hyperlink"/>
          </w:rPr>
          <w:t xml:space="preserve">Thalmann et al. 2024</w:t>
        </w:r>
      </w:hyperlink>
      <w:r>
        <w:t xml:space="preserve">)</w:t>
      </w:r>
      <w:r>
        <w:t xml:space="preserve">, although conservation areas (e.g., MPAs) appear to provide resiliency during and after such periods</w:t>
      </w:r>
      <w:r>
        <w:t xml:space="preserve"> </w:t>
      </w:r>
      <w:r>
        <w:t xml:space="preserve">(</w:t>
      </w:r>
      <w:hyperlink w:anchor="ref-Ziegler.etal.2023">
        <w:r>
          <w:rPr>
            <w:rStyle w:val="Hyperlink"/>
          </w:rPr>
          <w:t xml:space="preserve">Ziegler et al. 2023</w:t>
        </w:r>
      </w:hyperlink>
      <w:r>
        <w:t xml:space="preserve">)</w:t>
      </w:r>
      <w:r>
        <w:t xml:space="preserve">. Community variability over long time scales can be a useful metric for discovering structural shifts attributed environmental change (e.g., climate, habitat, regime) as opposed to cyclical population dynamics. Still, identifying the exact mechanisms driving community shifts likely lies in understanding ontogeny at the species or metapopulation level</w:t>
      </w:r>
      <w:r>
        <w:t xml:space="preserve"> </w:t>
      </w:r>
      <w:r>
        <w:t xml:space="preserve">(e.g.,</w:t>
      </w:r>
      <w:r>
        <w:t xml:space="preserve"> </w:t>
      </w:r>
      <w:hyperlink w:anchor="ref-Laurel.etal.2016">
        <w:r>
          <w:rPr>
            <w:rStyle w:val="Hyperlink"/>
          </w:rPr>
          <w:t xml:space="preserve">Laurel et al. 2016</w:t>
        </w:r>
      </w:hyperlink>
      <w:r>
        <w:t xml:space="preserve">,</w:t>
      </w:r>
      <w:r>
        <w:t xml:space="preserve"> </w:t>
      </w:r>
      <w:hyperlink w:anchor="ref-Thalmann.etal.2024">
        <w:r>
          <w:rPr>
            <w:rStyle w:val="Hyperlink"/>
          </w:rPr>
          <w:t xml:space="preserve">Thalmann et al. 2024</w:t>
        </w:r>
      </w:hyperlink>
      <w:r>
        <w:t xml:space="preserve">)</w:t>
      </w:r>
      <w:r>
        <w:t xml:space="preserve">.</w:t>
      </w:r>
    </w:p>
    <w:bookmarkEnd w:id="22"/>
    <w:bookmarkEnd w:id="23"/>
    <w:bookmarkStart w:id="27" w:name="alaskan-nearshore-fish-communities"/>
    <w:p>
      <w:pPr>
        <w:pStyle w:val="Heading2"/>
      </w:pPr>
      <w:r>
        <w:t xml:space="preserve">Alaskan nearshore fish communities</w:t>
      </w:r>
    </w:p>
    <w:p>
      <w:pPr>
        <w:pStyle w:val="FirstParagraph"/>
      </w:pPr>
      <w:r>
        <w:t xml:space="preserve">In Alaska, community-level research on nearshore fishes gained momentum in the 1970s when environmental assessments were sought in anticipation of oil and gas lease sales and to inform emergent fisheries</w:t>
      </w:r>
      <w:r>
        <w:t xml:space="preserve"> </w:t>
      </w:r>
      <w:r>
        <w:t xml:space="preserve">(e.g.,</w:t>
      </w:r>
      <w:r>
        <w:t xml:space="preserve"> </w:t>
      </w:r>
      <w:hyperlink w:anchor="ref-Harris.Hartt.1977">
        <w:r>
          <w:rPr>
            <w:rStyle w:val="Hyperlink"/>
          </w:rPr>
          <w:t xml:space="preserve">Harris &amp; Hartt 1977</w:t>
        </w:r>
      </w:hyperlink>
      <w:r>
        <w:t xml:space="preserve">)</w:t>
      </w:r>
      <w:r>
        <w:t xml:space="preserve">. Since then, the most consistently studied areas continue to be the Beaufort Sea and the Gulf of Alaska - specifically southeast Alaska (SEAK), Kodiak, lower Cook Inlet, and Prince William Sound</w:t>
      </w:r>
      <w:r>
        <w:t xml:space="preserve"> </w:t>
      </w:r>
      <w:r>
        <w:t xml:space="preserve">(</w:t>
      </w:r>
      <w:hyperlink w:anchor="ref-Craig.1984">
        <w:r>
          <w:rPr>
            <w:rStyle w:val="Hyperlink"/>
          </w:rPr>
          <w:t xml:space="preserve">Craig 1984</w:t>
        </w:r>
      </w:hyperlink>
      <w:r>
        <w:t xml:space="preserve">,</w:t>
      </w:r>
      <w:r>
        <w:t xml:space="preserve"> </w:t>
      </w:r>
      <w:hyperlink w:anchor="ref-Rogers.etal.1986">
        <w:r>
          <w:rPr>
            <w:rStyle w:val="Hyperlink"/>
          </w:rPr>
          <w:t xml:space="preserve">Rogers et al. 1986</w:t>
        </w:r>
      </w:hyperlink>
      <w:r>
        <w:t xml:space="preserve">)</w:t>
      </w:r>
      <w:r>
        <w:t xml:space="preserve">. Although more concentrated in the earlier decades of nearshore research, community data has also been collected from the Aleutian Islands, Bering Sea, and Chukchi Sea</w:t>
      </w:r>
      <w:r>
        <w:t xml:space="preserve"> </w:t>
      </w:r>
      <w:r>
        <w:t xml:space="preserve">(e.g.,</w:t>
      </w:r>
      <w:r>
        <w:t xml:space="preserve"> </w:t>
      </w:r>
      <w:hyperlink w:anchor="ref-Fechhelm.etal.1984">
        <w:r>
          <w:rPr>
            <w:rStyle w:val="Hyperlink"/>
          </w:rPr>
          <w:t xml:space="preserve">Fechhelm et al. 1984</w:t>
        </w:r>
      </w:hyperlink>
      <w:r>
        <w:t xml:space="preserve">,</w:t>
      </w:r>
      <w:r>
        <w:t xml:space="preserve"> </w:t>
      </w:r>
      <w:hyperlink w:anchor="ref-Isakson.etal.1986">
        <w:r>
          <w:rPr>
            <w:rStyle w:val="Hyperlink"/>
          </w:rPr>
          <w:t xml:space="preserve">Isakson et al. 1986</w:t>
        </w:r>
      </w:hyperlink>
      <w:r>
        <w:t xml:space="preserve">,</w:t>
      </w:r>
      <w:r>
        <w:t xml:space="preserve"> </w:t>
      </w:r>
      <w:hyperlink w:anchor="ref-Craig.1987">
        <w:r>
          <w:rPr>
            <w:rStyle w:val="Hyperlink"/>
          </w:rPr>
          <w:t xml:space="preserve">Craig 1987</w:t>
        </w:r>
      </w:hyperlink>
      <w:r>
        <w:t xml:space="preserve">)</w:t>
      </w:r>
      <w:r>
        <w:t xml:space="preserve">. Over the years, there have been many more studies focused on particular fish species or functional groups compared to those on whole communities. These have produced useful findings on how certain fishes behave and distribute in the nearshore</w:t>
      </w:r>
      <w:r>
        <w:t xml:space="preserve"> </w:t>
      </w:r>
      <w:r>
        <w:t xml:space="preserve">(e.g.,</w:t>
      </w:r>
      <w:r>
        <w:t xml:space="preserve"> </w:t>
      </w:r>
      <w:hyperlink w:anchor="ref-Jaenicke.etal.1985">
        <w:r>
          <w:rPr>
            <w:rStyle w:val="Hyperlink"/>
          </w:rPr>
          <w:t xml:space="preserve">Jaenicke et al. 1985</w:t>
        </w:r>
      </w:hyperlink>
      <w:r>
        <w:t xml:space="preserve">,</w:t>
      </w:r>
      <w:r>
        <w:t xml:space="preserve"> </w:t>
      </w:r>
      <w:hyperlink w:anchor="ref-Dunn.Matarese.1987">
        <w:r>
          <w:rPr>
            <w:rStyle w:val="Hyperlink"/>
          </w:rPr>
          <w:t xml:space="preserve">Dunn &amp; Matarese 1987</w:t>
        </w:r>
      </w:hyperlink>
      <w:r>
        <w:t xml:space="preserve">,</w:t>
      </w:r>
      <w:r>
        <w:t xml:space="preserve"> </w:t>
      </w:r>
      <w:hyperlink w:anchor="ref-Johnson.etal.2003">
        <w:r>
          <w:rPr>
            <w:rStyle w:val="Hyperlink"/>
          </w:rPr>
          <w:t xml:space="preserve">Johnson et al. 2003</w:t>
        </w:r>
      </w:hyperlink>
      <w:r>
        <w:t xml:space="preserve">,</w:t>
      </w:r>
      <w:r>
        <w:t xml:space="preserve"> </w:t>
      </w:r>
      <w:hyperlink w:anchor="ref-Hurst.2016">
        <w:r>
          <w:rPr>
            <w:rStyle w:val="Hyperlink"/>
          </w:rPr>
          <w:t xml:space="preserve">Hurst 2016</w:t>
        </w:r>
      </w:hyperlink>
      <w:r>
        <w:t xml:space="preserve">,</w:t>
      </w:r>
      <w:r>
        <w:t xml:space="preserve"> </w:t>
      </w:r>
      <w:hyperlink w:anchor="ref-Gray.etal.2019">
        <w:r>
          <w:rPr>
            <w:rStyle w:val="Hyperlink"/>
          </w:rPr>
          <w:t xml:space="preserve">Gray et al. 2019</w:t>
        </w:r>
      </w:hyperlink>
      <w:r>
        <w:t xml:space="preserve">)</w:t>
      </w:r>
      <w:r>
        <w:t xml:space="preserve">. However, understanding the ecological processes acting on whole communities requires a multi-species approach, which is my focus here. Inconveniently, studies have often differed in how nearshore waters were defined</w:t>
      </w:r>
      <w:r>
        <w:t xml:space="preserve"> </w:t>
      </w:r>
      <w:r>
        <w:t xml:space="preserve">(e.g.,</w:t>
      </w:r>
      <w:r>
        <w:t xml:space="preserve"> </w:t>
      </w:r>
      <w:hyperlink w:anchor="ref-Kendall.etal.1980">
        <w:r>
          <w:rPr>
            <w:rStyle w:val="Hyperlink"/>
          </w:rPr>
          <w:t xml:space="preserve">Kendall et al. 1980</w:t>
        </w:r>
      </w:hyperlink>
      <w:r>
        <w:t xml:space="preserve">,</w:t>
      </w:r>
      <w:r>
        <w:t xml:space="preserve"> </w:t>
      </w:r>
      <w:hyperlink w:anchor="ref-Thorsteinson.etal.1991">
        <w:r>
          <w:rPr>
            <w:rStyle w:val="Hyperlink"/>
          </w:rPr>
          <w:t xml:space="preserve">Thorsteinson et al. 1991</w:t>
        </w:r>
      </w:hyperlink>
      <w:r>
        <w:t xml:space="preserve">,</w:t>
      </w:r>
      <w:r>
        <w:t xml:space="preserve"> </w:t>
      </w:r>
      <w:hyperlink w:anchor="ref-Mueter.Norcross.1999">
        <w:r>
          <w:rPr>
            <w:rStyle w:val="Hyperlink"/>
          </w:rPr>
          <w:t xml:space="preserve">Mueter &amp; Norcross 1999</w:t>
        </w:r>
      </w:hyperlink>
      <w:r>
        <w:t xml:space="preserve">)</w:t>
      </w:r>
      <w:r>
        <w:t xml:space="preserve">, making interpretation difficult among the reported communities. Sampling fishes in the shallow waters closest to shore typically involves a beach seine, fyke net, or trammel net</w:t>
      </w:r>
      <w:r>
        <w:t xml:space="preserve"> </w:t>
      </w:r>
      <w:r>
        <w:t xml:space="preserve">Domke et al. (</w:t>
      </w:r>
      <w:hyperlink w:anchor="ref-Domke.etal.2024">
        <w:r>
          <w:rPr>
            <w:rStyle w:val="Hyperlink"/>
          </w:rPr>
          <w:t xml:space="preserve">2024</w:t>
        </w:r>
      </w:hyperlink>
      <w:r>
        <w:t xml:space="preserve">)</w:t>
      </w:r>
      <w:r>
        <w:t xml:space="preserve">. Sometimes studies have targeted specific depth ranges further offshore</w:t>
      </w:r>
      <w:r>
        <w:t xml:space="preserve"> </w:t>
      </w:r>
      <w:r>
        <w:t xml:space="preserve">(e.g., trawl gear as in</w:t>
      </w:r>
      <w:r>
        <w:t xml:space="preserve"> </w:t>
      </w:r>
      <w:hyperlink w:anchor="ref-Mueter.Norcross.1999">
        <w:r>
          <w:rPr>
            <w:rStyle w:val="Hyperlink"/>
          </w:rPr>
          <w:t xml:space="preserve">Mueter &amp; Norcross 1999</w:t>
        </w:r>
      </w:hyperlink>
      <w:r>
        <w:t xml:space="preserve">)</w:t>
      </w:r>
      <w:r>
        <w:t xml:space="preserve">, while others have used methods without explicit depth control</w:t>
      </w:r>
      <w:r>
        <w:t xml:space="preserve"> </w:t>
      </w:r>
      <w:r>
        <w:t xml:space="preserve">(e.g., eDNA collection as in</w:t>
      </w:r>
      <w:r>
        <w:t xml:space="preserve"> </w:t>
      </w:r>
      <w:hyperlink w:anchor="ref-Larson.etal.2022">
        <w:r>
          <w:rPr>
            <w:rStyle w:val="Hyperlink"/>
          </w:rPr>
          <w:t xml:space="preserve">Larson et al. 2022</w:t>
        </w:r>
      </w:hyperlink>
      <w:r>
        <w:t xml:space="preserve">)</w:t>
      </w:r>
      <w:r>
        <w:t xml:space="preserve">. Herein, I refer to the</w:t>
      </w:r>
      <w:r>
        <w:t xml:space="preserve"> </w:t>
      </w:r>
      <w:r>
        <w:t xml:space="preserve">“nearshore”</w:t>
      </w:r>
      <w:r>
        <w:t xml:space="preserve"> </w:t>
      </w:r>
      <w:r>
        <w:t xml:space="preserve">as the shallowest areas directly adjacent to the coast (usually &lt;5 m depth and &lt;50 m from shore). In the following sections, referenced information draws specifically from collections made in the nearshore using typical methods, although broader studies are sometimes referred to for supportive information.</w:t>
      </w:r>
    </w:p>
    <w:bookmarkStart w:id="24" w:name="beaufort-and-chukchi-seas"/>
    <w:p>
      <w:pPr>
        <w:pStyle w:val="Heading3"/>
      </w:pPr>
      <w:r>
        <w:t xml:space="preserve">Beaufort and Chukchi Seas</w:t>
      </w:r>
    </w:p>
    <w:p>
      <w:pPr>
        <w:pStyle w:val="FirstParagraph"/>
      </w:pPr>
      <w:r>
        <w:t xml:space="preserve">The Arctic nearshore is physically distinct from other regions of Alaska because of the presence of sea ice for 6-7 months of the year and the formation of coastal lagoons which are recognized as important fish habitats</w:t>
      </w:r>
      <w:r>
        <w:t xml:space="preserve"> </w:t>
      </w:r>
      <w:r>
        <w:t xml:space="preserve">(</w:t>
      </w:r>
      <w:hyperlink w:anchor="ref-vonBiela.etal.2023">
        <w:r>
          <w:rPr>
            <w:rStyle w:val="Hyperlink"/>
          </w:rPr>
          <w:t xml:space="preserve">von Biela et al. 2023</w:t>
        </w:r>
      </w:hyperlink>
      <w:r>
        <w:t xml:space="preserve">,</w:t>
      </w:r>
      <w:r>
        <w:t xml:space="preserve"> </w:t>
      </w:r>
      <w:hyperlink w:anchor="ref-Laske.etal.2024">
        <w:r>
          <w:rPr>
            <w:rStyle w:val="Hyperlink"/>
          </w:rPr>
          <w:t xml:space="preserve">Laske et al. 2024</w:t>
        </w:r>
      </w:hyperlink>
      <w:r>
        <w:t xml:space="preserve">)</w:t>
      </w:r>
      <w:r>
        <w:t xml:space="preserve">. The Arctic coast also includes embayments of varying sizes, large river deltas, and exposed shorelines</w:t>
      </w:r>
      <w:r>
        <w:t xml:space="preserve"> </w:t>
      </w:r>
      <w:r>
        <w:t xml:space="preserve">(</w:t>
      </w:r>
      <w:hyperlink w:anchor="ref-Fechhelm.etal.1984">
        <w:r>
          <w:rPr>
            <w:rStyle w:val="Hyperlink"/>
          </w:rPr>
          <w:t xml:space="preserve">Fechhelm et al. 1984</w:t>
        </w:r>
      </w:hyperlink>
      <w:r>
        <w:t xml:space="preserve">,</w:t>
      </w:r>
      <w:r>
        <w:t xml:space="preserve"> </w:t>
      </w:r>
      <w:hyperlink w:anchor="ref-Craig.1984">
        <w:r>
          <w:rPr>
            <w:rStyle w:val="Hyperlink"/>
          </w:rPr>
          <w:t xml:space="preserve">Craig 1984</w:t>
        </w:r>
      </w:hyperlink>
      <w:r>
        <w:t xml:space="preserve">)</w:t>
      </w:r>
      <w:r>
        <w:t xml:space="preserve">. Ice scouring makes the nearshore relatively devoid of physical structuring, so fishes may rely on differences in water conditions for refugia</w:t>
      </w:r>
      <w:r>
        <w:t xml:space="preserve"> </w:t>
      </w:r>
      <w:r>
        <w:t xml:space="preserve">(</w:t>
      </w:r>
      <w:hyperlink w:anchor="ref-Logerwell.etal.2015">
        <w:r>
          <w:rPr>
            <w:rStyle w:val="Hyperlink"/>
          </w:rPr>
          <w:t xml:space="preserve">Logerwell et al. 2015</w:t>
        </w:r>
      </w:hyperlink>
      <w:r>
        <w:t xml:space="preserve">)</w:t>
      </w:r>
      <w:r>
        <w:t xml:space="preserve">. Seasonal timing of ice break up and river discharge drives coastal hydrology Arctic-wide</w:t>
      </w:r>
      <w:r>
        <w:t xml:space="preserve"> </w:t>
      </w:r>
      <w:r>
        <w:t xml:space="preserve">(</w:t>
      </w:r>
      <w:hyperlink w:anchor="ref-Fechhelm.etal.1984">
        <w:r>
          <w:rPr>
            <w:rStyle w:val="Hyperlink"/>
          </w:rPr>
          <w:t xml:space="preserve">Fechhelm et al. 1984</w:t>
        </w:r>
      </w:hyperlink>
      <w:r>
        <w:t xml:space="preserve">,</w:t>
      </w:r>
      <w:r>
        <w:t xml:space="preserve"> </w:t>
      </w:r>
      <w:hyperlink w:anchor="ref-Jarvela.Thorsteinson.1999">
        <w:r>
          <w:rPr>
            <w:rStyle w:val="Hyperlink"/>
          </w:rPr>
          <w:t xml:space="preserve">Jarvela &amp; Thorsteinson 1999</w:t>
        </w:r>
      </w:hyperlink>
      <w:r>
        <w:t xml:space="preserve">,</w:t>
      </w:r>
      <w:r>
        <w:t xml:space="preserve"> </w:t>
      </w:r>
      <w:hyperlink w:anchor="ref-Dunton.etal.2006">
        <w:r>
          <w:rPr>
            <w:rStyle w:val="Hyperlink"/>
          </w:rPr>
          <w:t xml:space="preserve">Dunton et al. 2006</w:t>
        </w:r>
      </w:hyperlink>
      <w:r>
        <w:t xml:space="preserve">)</w:t>
      </w:r>
      <w:r>
        <w:t xml:space="preserve">, while local conditions are heavily influenced by the direction and magnitude of prevailing winds</w:t>
      </w:r>
      <w:r>
        <w:t xml:space="preserve"> </w:t>
      </w:r>
      <w:r>
        <w:t xml:space="preserve">(</w:t>
      </w:r>
      <w:hyperlink w:anchor="ref-Fechhelm.etal.1984">
        <w:r>
          <w:rPr>
            <w:rStyle w:val="Hyperlink"/>
          </w:rPr>
          <w:t xml:space="preserve">Fechhelm et al. 1984</w:t>
        </w:r>
      </w:hyperlink>
      <w:r>
        <w:t xml:space="preserve">,</w:t>
      </w:r>
      <w:r>
        <w:t xml:space="preserve"> </w:t>
      </w:r>
      <w:hyperlink w:anchor="ref-Craig.1984">
        <w:r>
          <w:rPr>
            <w:rStyle w:val="Hyperlink"/>
          </w:rPr>
          <w:t xml:space="preserve">Craig 1984</w:t>
        </w:r>
      </w:hyperlink>
      <w:r>
        <w:t xml:space="preserve">)</w:t>
      </w:r>
      <w:r>
        <w:t xml:space="preserve">. Wind vectors determine the extent of fresh-marine mixing, at times keeping relatively low-saline warm waters pressed against the coast, and at other times extending a fresh surface lens seaward causing cold marine waters to wedge in towards shore</w:t>
      </w:r>
      <w:r>
        <w:t xml:space="preserve"> </w:t>
      </w:r>
      <w:r>
        <w:t xml:space="preserve">(</w:t>
      </w:r>
      <w:hyperlink w:anchor="ref-Craig.1984">
        <w:r>
          <w:rPr>
            <w:rStyle w:val="Hyperlink"/>
          </w:rPr>
          <w:t xml:space="preserve">Craig 1984</w:t>
        </w:r>
      </w:hyperlink>
      <w:r>
        <w:t xml:space="preserve">)</w:t>
      </w:r>
      <w:r>
        <w:t xml:space="preserve">. These dynamics can shift on the order of days leading to potentially rapid changes in fish assemblage</w:t>
      </w:r>
      <w:r>
        <w:t xml:space="preserve"> </w:t>
      </w:r>
      <w:r>
        <w:t xml:space="preserve">(</w:t>
      </w:r>
      <w:hyperlink w:anchor="ref-Craig.1984">
        <w:r>
          <w:rPr>
            <w:rStyle w:val="Hyperlink"/>
          </w:rPr>
          <w:t xml:space="preserve">Craig 1984</w:t>
        </w:r>
      </w:hyperlink>
      <w:r>
        <w:t xml:space="preserve">,</w:t>
      </w:r>
      <w:r>
        <w:t xml:space="preserve"> </w:t>
      </w:r>
      <w:hyperlink w:anchor="ref-Thorsteinson.etal.1991">
        <w:r>
          <w:rPr>
            <w:rStyle w:val="Hyperlink"/>
          </w:rPr>
          <w:t xml:space="preserve">Thorsteinson et al. 1991</w:t>
        </w:r>
      </w:hyperlink>
      <w:r>
        <w:t xml:space="preserve">)</w:t>
      </w:r>
      <w:r>
        <w:t xml:space="preserve">. Lagoons, however, receive some protection from barrier islands creating habitats that can maintain conditions better than exposed beaches</w:t>
      </w:r>
      <w:r>
        <w:t xml:space="preserve"> </w:t>
      </w:r>
      <w:r>
        <w:t xml:space="preserve">(</w:t>
      </w:r>
      <w:hyperlink w:anchor="ref-Jarvela.Thorsteinson.1999">
        <w:r>
          <w:rPr>
            <w:rStyle w:val="Hyperlink"/>
          </w:rPr>
          <w:t xml:space="preserve">Jarvela &amp; Thorsteinson 1999</w:t>
        </w:r>
      </w:hyperlink>
      <w:r>
        <w:t xml:space="preserve">,</w:t>
      </w:r>
      <w:r>
        <w:t xml:space="preserve"> </w:t>
      </w:r>
      <w:hyperlink w:anchor="ref-Logerwell.etal.2015">
        <w:r>
          <w:rPr>
            <w:rStyle w:val="Hyperlink"/>
          </w:rPr>
          <w:t xml:space="preserve">Logerwell et al. 2015</w:t>
        </w:r>
      </w:hyperlink>
      <w:r>
        <w:t xml:space="preserve">)</w:t>
      </w:r>
      <w:r>
        <w:t xml:space="preserve">, although the balance of fresh-marine water masses within lagoons are still largely driven by wind</w:t>
      </w:r>
      <w:r>
        <w:t xml:space="preserve"> </w:t>
      </w:r>
      <w:r>
        <w:t xml:space="preserve">(</w:t>
      </w:r>
      <w:hyperlink w:anchor="ref-Laske.etal.2024">
        <w:r>
          <w:rPr>
            <w:rStyle w:val="Hyperlink"/>
          </w:rPr>
          <w:t xml:space="preserve">Laske et al. 2024</w:t>
        </w:r>
      </w:hyperlink>
      <w:r>
        <w:t xml:space="preserve">)</w:t>
      </w:r>
      <w:r>
        <w:t xml:space="preserve">.</w:t>
      </w:r>
    </w:p>
    <w:p>
      <w:pPr>
        <w:pStyle w:val="BodyText"/>
      </w:pPr>
      <w:r>
        <w:t xml:space="preserve">The Beaufort and northeast Chukchi share many common species in the nearshore</w:t>
      </w:r>
      <w:r>
        <w:t xml:space="preserve"> </w:t>
      </w:r>
      <w:r>
        <w:t xml:space="preserve">(</w:t>
      </w:r>
      <w:hyperlink w:anchor="ref-George.etal.2009">
        <w:r>
          <w:rPr>
            <w:rStyle w:val="Hyperlink"/>
          </w:rPr>
          <w:t xml:space="preserve">George et al. 2009</w:t>
        </w:r>
      </w:hyperlink>
      <w:r>
        <w:t xml:space="preserve">,</w:t>
      </w:r>
      <w:r>
        <w:t xml:space="preserve"> </w:t>
      </w:r>
      <w:hyperlink w:anchor="ref-Johnson.etal.2012">
        <w:r>
          <w:rPr>
            <w:rStyle w:val="Hyperlink"/>
          </w:rPr>
          <w:t xml:space="preserve">Johnson et al. 2012</w:t>
        </w:r>
      </w:hyperlink>
      <w:r>
        <w:t xml:space="preserve">)</w:t>
      </w:r>
      <w:r>
        <w:t xml:space="preserve">, but distributions can differ among regions in terms of seasonal occurrence, habitat usage, and/or life history stage</w:t>
      </w:r>
      <w:r>
        <w:t xml:space="preserve"> </w:t>
      </w:r>
      <w:r>
        <w:t xml:space="preserve">(reviewed in</w:t>
      </w:r>
      <w:r>
        <w:t xml:space="preserve"> </w:t>
      </w:r>
      <w:hyperlink w:anchor="ref-Thorsteinson.Love.2016">
        <w:r>
          <w:rPr>
            <w:rStyle w:val="Hyperlink"/>
          </w:rPr>
          <w:t xml:space="preserve">Thorsteinson &amp; Love 2016</w:t>
        </w:r>
      </w:hyperlink>
      <w:r>
        <w:t xml:space="preserve">)</w:t>
      </w:r>
      <w:r>
        <w:t xml:space="preserve">. Species well-adapted to euryhaline conditions (estuarine) become abundant during the ice-free season when brackish waters take over the nearshore</w:t>
      </w:r>
      <w:r>
        <w:t xml:space="preserve"> </w:t>
      </w:r>
      <w:r>
        <w:t xml:space="preserve">(</w:t>
      </w:r>
      <w:hyperlink w:anchor="ref-Craig.1984">
        <w:r>
          <w:rPr>
            <w:rStyle w:val="Hyperlink"/>
          </w:rPr>
          <w:t xml:space="preserve">Craig 1984</w:t>
        </w:r>
      </w:hyperlink>
      <w:r>
        <w:t xml:space="preserve">)</w:t>
      </w:r>
      <w:r>
        <w:t xml:space="preserve">. The most common estuarine fishes come from the family Salmonidae including the whitefishes, ciscoes, salmon, and char. Whitefishes and ciscoes (</w:t>
      </w:r>
      <w:r>
        <w:rPr>
          <w:i/>
          <w:iCs/>
        </w:rPr>
        <w:t xml:space="preserve">Coregonus</w:t>
      </w:r>
      <w:r>
        <w:t xml:space="preserve"> </w:t>
      </w:r>
      <w:r>
        <w:t xml:space="preserve">spp.) are more represented in the Arctic than other regions of Alaska</w:t>
      </w:r>
      <w:r>
        <w:t xml:space="preserve"> </w:t>
      </w:r>
      <w:r>
        <w:t xml:space="preserve">(</w:t>
      </w:r>
      <w:hyperlink w:anchor="ref-Johnson.etal.2012">
        <w:r>
          <w:rPr>
            <w:rStyle w:val="Hyperlink"/>
          </w:rPr>
          <w:t xml:space="preserve">Johnson et al. 2012</w:t>
        </w:r>
      </w:hyperlink>
      <w:r>
        <w:t xml:space="preserve">)</w:t>
      </w:r>
      <w:r>
        <w:t xml:space="preserve">, with broad whitefish (</w:t>
      </w:r>
      <w:r>
        <w:rPr>
          <w:i/>
          <w:iCs/>
        </w:rPr>
        <w:t xml:space="preserve">C. nasus</w:t>
      </w:r>
      <w:r>
        <w:t xml:space="preserve">), humpback whitefish (</w:t>
      </w:r>
      <w:r>
        <w:rPr>
          <w:i/>
          <w:iCs/>
        </w:rPr>
        <w:t xml:space="preserve">C. pidschian</w:t>
      </w:r>
      <w:r>
        <w:t xml:space="preserve">), Arctic cisco (</w:t>
      </w:r>
      <w:r>
        <w:rPr>
          <w:i/>
          <w:iCs/>
        </w:rPr>
        <w:t xml:space="preserve">C. autumnalis</w:t>
      </w:r>
      <w:r>
        <w:t xml:space="preserve">), and least cisco (</w:t>
      </w:r>
      <w:r>
        <w:rPr>
          <w:i/>
          <w:iCs/>
        </w:rPr>
        <w:t xml:space="preserve">C. sardinella</w:t>
      </w:r>
      <w:r>
        <w:t xml:space="preserve">) as most common. By comparison, Pacific salmon (</w:t>
      </w:r>
      <w:r>
        <w:rPr>
          <w:i/>
          <w:iCs/>
        </w:rPr>
        <w:t xml:space="preserve">Oncorhynchus</w:t>
      </w:r>
      <w:r>
        <w:t xml:space="preserve"> </w:t>
      </w:r>
      <w:r>
        <w:t xml:space="preserve">spp.) are not well represented in the Arctic, except that pink salmon (</w:t>
      </w:r>
      <w:r>
        <w:rPr>
          <w:i/>
          <w:iCs/>
        </w:rPr>
        <w:t xml:space="preserve">O. gorbuscha</w:t>
      </w:r>
      <w:r>
        <w:t xml:space="preserve">) and chum salmon (</w:t>
      </w:r>
      <w:r>
        <w:rPr>
          <w:i/>
          <w:iCs/>
        </w:rPr>
        <w:t xml:space="preserve">O. keta</w:t>
      </w:r>
      <w:r>
        <w:t xml:space="preserve">) occur frequently in the Chukchi and western Beaufort. Dolly Varden (</w:t>
      </w:r>
      <w:r>
        <w:rPr>
          <w:i/>
          <w:iCs/>
        </w:rPr>
        <w:t xml:space="preserve">Salvelinus malma</w:t>
      </w:r>
      <w:r>
        <w:t xml:space="preserve">, called</w:t>
      </w:r>
      <w:r>
        <w:t xml:space="preserve"> </w:t>
      </w:r>
      <w:r>
        <w:t xml:space="preserve">“Arctic char”</w:t>
      </w:r>
      <w:r>
        <w:t xml:space="preserve"> </w:t>
      </w:r>
      <w:r>
        <w:t xml:space="preserve">prior to 1990s) and rainbow smelt (</w:t>
      </w:r>
      <w:r>
        <w:rPr>
          <w:i/>
          <w:iCs/>
        </w:rPr>
        <w:t xml:space="preserve">Osmerus dentex</w:t>
      </w:r>
      <w:r>
        <w:t xml:space="preserve"> </w:t>
      </w:r>
      <w:r>
        <w:t xml:space="preserve">prev.</w:t>
      </w:r>
      <w:r>
        <w:t xml:space="preserve"> </w:t>
      </w:r>
      <w:r>
        <w:rPr>
          <w:i/>
          <w:iCs/>
        </w:rPr>
        <w:t xml:space="preserve">mordax</w:t>
      </w:r>
      <w:r>
        <w:t xml:space="preserve">, also called</w:t>
      </w:r>
      <w:r>
        <w:t xml:space="preserve"> </w:t>
      </w:r>
      <w:r>
        <w:t xml:space="preserve">“Arctic smelt”</w:t>
      </w:r>
      <w:r>
        <w:t xml:space="preserve"> </w:t>
      </w:r>
      <w:r>
        <w:t xml:space="preserve">and</w:t>
      </w:r>
      <w:r>
        <w:t xml:space="preserve"> </w:t>
      </w:r>
      <w:r>
        <w:t xml:space="preserve">“boreal smelt”</w:t>
      </w:r>
      <w:r>
        <w:t xml:space="preserve">) are common throughout the Arctic sub-regions</w:t>
      </w:r>
      <w:r>
        <w:t xml:space="preserve"> </w:t>
      </w:r>
      <w:r>
        <w:t xml:space="preserve">(</w:t>
      </w:r>
      <w:hyperlink w:anchor="ref-Thorsteinson.Love.2016">
        <w:r>
          <w:rPr>
            <w:rStyle w:val="Hyperlink"/>
          </w:rPr>
          <w:t xml:space="preserve">Thorsteinson &amp; Love 2016</w:t>
        </w:r>
      </w:hyperlink>
      <w:r>
        <w:t xml:space="preserve">)</w:t>
      </w:r>
      <w:r>
        <w:t xml:space="preserve">. All of these estuarine fishes exhibit either amphidromy or anadromy</w:t>
      </w:r>
      <w:r>
        <w:t xml:space="preserve"> </w:t>
      </w:r>
      <w:r>
        <w:t xml:space="preserve">(</w:t>
      </w:r>
      <w:hyperlink w:anchor="ref-Khalsa.etal.2021">
        <w:r>
          <w:rPr>
            <w:rStyle w:val="Hyperlink"/>
          </w:rPr>
          <w:t xml:space="preserve">Khalsa et al. 2021</w:t>
        </w:r>
      </w:hyperlink>
      <w:r>
        <w:t xml:space="preserve">)</w:t>
      </w:r>
      <w:r>
        <w:t xml:space="preserve">, and so are more commonly found in delta habitats near natal waters. Nearshore fishes with more stenohaline preferences (marine) are largely comprised of classic forage fishes and groundfishes, many of which exhibit nearshore spawning behavior. The most dominant forage fishes are Pacific capelin (</w:t>
      </w:r>
      <w:r>
        <w:rPr>
          <w:i/>
          <w:iCs/>
        </w:rPr>
        <w:t xml:space="preserve">Mallotus catervarius</w:t>
      </w:r>
      <w:r>
        <w:t xml:space="preserve">, mostly called</w:t>
      </w:r>
      <w:r>
        <w:t xml:space="preserve"> </w:t>
      </w:r>
      <w:r>
        <w:rPr>
          <w:i/>
          <w:iCs/>
        </w:rPr>
        <w:t xml:space="preserve">villosus</w:t>
      </w:r>
      <w:r>
        <w:t xml:space="preserve">), Arctic sand lance (</w:t>
      </w:r>
      <w:r>
        <w:rPr>
          <w:i/>
          <w:iCs/>
        </w:rPr>
        <w:t xml:space="preserve">Ammodytes hexapterus</w:t>
      </w:r>
      <w:r>
        <w:t xml:space="preserve">), and to a lesser extent Pacific herring (</w:t>
      </w:r>
      <w:r>
        <w:rPr>
          <w:i/>
          <w:iCs/>
        </w:rPr>
        <w:t xml:space="preserve">Clupeidae pallasii</w:t>
      </w:r>
      <w:r>
        <w:t xml:space="preserve">)</w:t>
      </w:r>
      <w:r>
        <w:t xml:space="preserve"> </w:t>
      </w:r>
      <w:r>
        <w:t xml:space="preserve">(</w:t>
      </w:r>
      <w:hyperlink w:anchor="ref-Thorsteinson.Love.2016">
        <w:r>
          <w:rPr>
            <w:rStyle w:val="Hyperlink"/>
          </w:rPr>
          <w:t xml:space="preserve">Thorsteinson &amp; Love 2016</w:t>
        </w:r>
      </w:hyperlink>
      <w:r>
        <w:t xml:space="preserve">)</w:t>
      </w:r>
      <w:r>
        <w:t xml:space="preserve">. These forage fishes, including rainbow smelt, prefer lagoon and beaches as nursery habitats due to warm conditions and proximity to spawning grounds</w:t>
      </w:r>
      <w:r>
        <w:t xml:space="preserve"> </w:t>
      </w:r>
      <w:r>
        <w:t xml:space="preserve">(</w:t>
      </w:r>
      <w:hyperlink w:anchor="ref-Logerwell.etal.2015">
        <w:r>
          <w:rPr>
            <w:rStyle w:val="Hyperlink"/>
          </w:rPr>
          <w:t xml:space="preserve">Logerwell et al. 2015</w:t>
        </w:r>
      </w:hyperlink>
      <w:r>
        <w:t xml:space="preserve">)</w:t>
      </w:r>
      <w:r>
        <w:t xml:space="preserve">. Arctic cod (</w:t>
      </w:r>
      <w:r>
        <w:rPr>
          <w:i/>
          <w:iCs/>
        </w:rPr>
        <w:t xml:space="preserve">Boreogadus saida</w:t>
      </w:r>
      <w:r>
        <w:t xml:space="preserve">, called</w:t>
      </w:r>
      <w:r>
        <w:t xml:space="preserve"> </w:t>
      </w:r>
      <w:r>
        <w:t xml:space="preserve">“polar cod”</w:t>
      </w:r>
      <w:r>
        <w:t xml:space="preserve"> </w:t>
      </w:r>
      <w:r>
        <w:t xml:space="preserve">outside of Alaskan literature) and saffron cod (</w:t>
      </w:r>
      <w:r>
        <w:rPr>
          <w:i/>
          <w:iCs/>
        </w:rPr>
        <w:t xml:space="preserve">Eleginus gracilis</w:t>
      </w:r>
      <w:r>
        <w:t xml:space="preserve">) receive a large amount of research attention due to their role in the ecosystem as it relates to decreasing sea ice</w:t>
      </w:r>
      <w:r>
        <w:t xml:space="preserve"> </w:t>
      </w:r>
      <w:r>
        <w:t xml:space="preserve">(</w:t>
      </w:r>
      <w:hyperlink w:anchor="ref-vonBiela.etal.2023">
        <w:r>
          <w:rPr>
            <w:rStyle w:val="Hyperlink"/>
          </w:rPr>
          <w:t xml:space="preserve">von Biela et al. 2023</w:t>
        </w:r>
      </w:hyperlink>
      <w:r>
        <w:t xml:space="preserve">)</w:t>
      </w:r>
      <w:r>
        <w:t xml:space="preserve">. The fourhorn sculpin (</w:t>
      </w:r>
      <w:r>
        <w:rPr>
          <w:i/>
          <w:iCs/>
        </w:rPr>
        <w:t xml:space="preserve">Myoxocephalus quadricornis</w:t>
      </w:r>
      <w:r>
        <w:t xml:space="preserve">), one of the most ubiquitous nearshore species, persists in the nearshore year-round as juvenile and adult stages. Whereas, the highly common shorthorn sculpin (</w:t>
      </w:r>
      <w:r>
        <w:rPr>
          <w:i/>
          <w:iCs/>
        </w:rPr>
        <w:t xml:space="preserve">M. scorpius</w:t>
      </w:r>
      <w:r>
        <w:t xml:space="preserve">) only remain in the nearshore as juveniles</w:t>
      </w:r>
      <w:r>
        <w:t xml:space="preserve"> </w:t>
      </w:r>
      <w:r>
        <w:t xml:space="preserve">(</w:t>
      </w:r>
      <w:hyperlink w:anchor="ref-Thorsteinson.Love.2016">
        <w:r>
          <w:rPr>
            <w:rStyle w:val="Hyperlink"/>
          </w:rPr>
          <w:t xml:space="preserve">Thorsteinson &amp; Love 2016</w:t>
        </w:r>
      </w:hyperlink>
      <w:r>
        <w:t xml:space="preserve">)</w:t>
      </w:r>
      <w:r>
        <w:t xml:space="preserve">. Other marine species, like the whitespotted greenling (</w:t>
      </w:r>
      <w:r>
        <w:rPr>
          <w:i/>
          <w:iCs/>
        </w:rPr>
        <w:t xml:space="preserve">Hexagrammos stelleri</w:t>
      </w:r>
      <w:r>
        <w:t xml:space="preserve">), similarly use nearshore habitats year-round in their juvenile stage but adults also migrate into the nearshore during summer</w:t>
      </w:r>
      <w:r>
        <w:t xml:space="preserve"> </w:t>
      </w:r>
      <w:r>
        <w:t xml:space="preserve">(</w:t>
      </w:r>
      <w:hyperlink w:anchor="ref-Thorsteinson.Love.2016">
        <w:r>
          <w:rPr>
            <w:rStyle w:val="Hyperlink"/>
          </w:rPr>
          <w:t xml:space="preserve">Thorsteinson &amp; Love 2016</w:t>
        </w:r>
      </w:hyperlink>
      <w:r>
        <w:t xml:space="preserve">)</w:t>
      </w:r>
      <w:r>
        <w:t xml:space="preserve">.</w:t>
      </w:r>
    </w:p>
    <w:p>
      <w:pPr>
        <w:pStyle w:val="BodyText"/>
      </w:pPr>
      <w:r>
        <w:t xml:space="preserve">Nearshore studies distinguish between the Beaufort and the Chukchi by contrasting environmental contexts and the associated communities</w:t>
      </w:r>
      <w:r>
        <w:t xml:space="preserve"> </w:t>
      </w:r>
      <w:r>
        <w:t xml:space="preserve">(</w:t>
      </w:r>
      <w:hyperlink w:anchor="ref-Craig.1984">
        <w:r>
          <w:rPr>
            <w:rStyle w:val="Hyperlink"/>
          </w:rPr>
          <w:t xml:space="preserve">Craig 1984</w:t>
        </w:r>
      </w:hyperlink>
      <w:r>
        <w:t xml:space="preserve">,</w:t>
      </w:r>
      <w:r>
        <w:t xml:space="preserve"> </w:t>
      </w:r>
      <w:hyperlink w:anchor="ref-Johnson.etal.2012">
        <w:r>
          <w:rPr>
            <w:rStyle w:val="Hyperlink"/>
          </w:rPr>
          <w:t xml:space="preserve">Johnson et al. 2012</w:t>
        </w:r>
      </w:hyperlink>
      <w:r>
        <w:t xml:space="preserve">,</w:t>
      </w:r>
      <w:r>
        <w:t xml:space="preserve"> </w:t>
      </w:r>
      <w:hyperlink w:anchor="ref-Vollenweider.etal.2017">
        <w:r>
          <w:rPr>
            <w:rStyle w:val="Hyperlink"/>
          </w:rPr>
          <w:t xml:space="preserve">Vollenweider et al. 2017</w:t>
        </w:r>
      </w:hyperlink>
      <w:r>
        <w:t xml:space="preserve">)</w:t>
      </w:r>
      <w:r>
        <w:t xml:space="preserve">. Relatively more information has been available for the Beaufort beginning with numerous early surveys ca. 1970-80s</w:t>
      </w:r>
      <w:r>
        <w:t xml:space="preserve"> </w:t>
      </w:r>
      <w:r>
        <w:t xml:space="preserve">(review in</w:t>
      </w:r>
      <w:r>
        <w:t xml:space="preserve"> </w:t>
      </w:r>
      <w:hyperlink w:anchor="ref-Craig.1984">
        <w:r>
          <w:rPr>
            <w:rStyle w:val="Hyperlink"/>
          </w:rPr>
          <w:t xml:space="preserve">Craig 1984</w:t>
        </w:r>
      </w:hyperlink>
      <w:r>
        <w:t xml:space="preserve">)</w:t>
      </w:r>
      <w:r>
        <w:t xml:space="preserve"> </w:t>
      </w:r>
      <w:r>
        <w:t xml:space="preserve">and including more recent studies</w:t>
      </w:r>
      <w:r>
        <w:t xml:space="preserve"> </w:t>
      </w:r>
      <w:r>
        <w:t xml:space="preserve">(</w:t>
      </w:r>
      <w:hyperlink w:anchor="ref-Priest.etal.2022">
        <w:r>
          <w:rPr>
            <w:rStyle w:val="Hyperlink"/>
          </w:rPr>
          <w:t xml:space="preserve">Priest et al. 2022</w:t>
        </w:r>
      </w:hyperlink>
      <w:r>
        <w:t xml:space="preserve">,</w:t>
      </w:r>
      <w:r>
        <w:t xml:space="preserve"> </w:t>
      </w:r>
      <w:hyperlink w:anchor="ref-Laske.etal.2024">
        <w:r>
          <w:rPr>
            <w:rStyle w:val="Hyperlink"/>
          </w:rPr>
          <w:t xml:space="preserve">Laske et al. 2024</w:t>
        </w:r>
      </w:hyperlink>
      <w:r>
        <w:t xml:space="preserve">)</w:t>
      </w:r>
      <w:r>
        <w:t xml:space="preserve">. The Alaskan Beaufort has been divided into broad sub-regions defined by slow-flowing, tundra-fed rivers in the west and fast-flowing, mountainous rivers in the east</w:t>
      </w:r>
      <w:r>
        <w:t xml:space="preserve"> </w:t>
      </w:r>
      <w:r>
        <w:t xml:space="preserve">(</w:t>
      </w:r>
      <w:hyperlink w:anchor="ref-Schmidt.etal.1983">
        <w:r>
          <w:rPr>
            <w:rStyle w:val="Hyperlink"/>
          </w:rPr>
          <w:t xml:space="preserve">Schmidt et al. 1983</w:t>
        </w:r>
      </w:hyperlink>
      <w:r>
        <w:t xml:space="preserve">,</w:t>
      </w:r>
      <w:r>
        <w:t xml:space="preserve"> </w:t>
      </w:r>
      <w:hyperlink w:anchor="ref-Craig.1984">
        <w:r>
          <w:rPr>
            <w:rStyle w:val="Hyperlink"/>
          </w:rPr>
          <w:t xml:space="preserve">Craig 1984</w:t>
        </w:r>
      </w:hyperlink>
      <w:r>
        <w:t xml:space="preserve">)</w:t>
      </w:r>
      <w:r>
        <w:t xml:space="preserve">. These watersheds cumulatively maintain a narrow band of estuarine habitat - turbid, warm, and brackish conditions - that is more or less continuous along the Beaufort coast (~750 km) during the ice-free season</w:t>
      </w:r>
      <w:r>
        <w:t xml:space="preserve"> </w:t>
      </w:r>
      <w:r>
        <w:t xml:space="preserve">(</w:t>
      </w:r>
      <w:hyperlink w:anchor="ref-Craig.1984">
        <w:r>
          <w:rPr>
            <w:rStyle w:val="Hyperlink"/>
          </w:rPr>
          <w:t xml:space="preserve">Craig 1984</w:t>
        </w:r>
      </w:hyperlink>
      <w:r>
        <w:t xml:space="preserve">,</w:t>
      </w:r>
      <w:r>
        <w:t xml:space="preserve"> </w:t>
      </w:r>
      <w:hyperlink w:anchor="ref-Dunton.etal.2006">
        <w:r>
          <w:rPr>
            <w:rStyle w:val="Hyperlink"/>
          </w:rPr>
          <w:t xml:space="preserve">Dunton et al. 2006</w:t>
        </w:r>
      </w:hyperlink>
      <w:r>
        <w:t xml:space="preserve">)</w:t>
      </w:r>
      <w:r>
        <w:t xml:space="preserve">. Salmonidae fishes (e.g., ciscoes, salmons, whitefishes) depend on the brackish band as migration corridors for spawning adults, and productive feeding grounds for juveniles</w:t>
      </w:r>
      <w:r>
        <w:t xml:space="preserve"> </w:t>
      </w:r>
      <w:r>
        <w:t xml:space="preserve">(</w:t>
      </w:r>
      <w:hyperlink w:anchor="ref-Schmidt.etal.1983">
        <w:r>
          <w:rPr>
            <w:rStyle w:val="Hyperlink"/>
          </w:rPr>
          <w:t xml:space="preserve">Schmidt et al. 1983</w:t>
        </w:r>
      </w:hyperlink>
      <w:r>
        <w:t xml:space="preserve">,</w:t>
      </w:r>
      <w:r>
        <w:t xml:space="preserve"> </w:t>
      </w:r>
      <w:hyperlink w:anchor="ref-Thorsteinson.etal.1991">
        <w:r>
          <w:rPr>
            <w:rStyle w:val="Hyperlink"/>
          </w:rPr>
          <w:t xml:space="preserve">Thorsteinson et al. 1991</w:t>
        </w:r>
      </w:hyperlink>
      <w:r>
        <w:t xml:space="preserve">)</w:t>
      </w:r>
      <w:r>
        <w:t xml:space="preserve">. Anadromous juveniles disperse into the nearshore differently between sub-regions, where watersheds in the west better support salmon and whitefish species while mountainous systems in the east favor Arctic char and Arctic cisco</w:t>
      </w:r>
      <w:r>
        <w:t xml:space="preserve"> </w:t>
      </w:r>
      <w:r>
        <w:t xml:space="preserve">(</w:t>
      </w:r>
      <w:hyperlink w:anchor="ref-Craig.1984">
        <w:r>
          <w:rPr>
            <w:rStyle w:val="Hyperlink"/>
          </w:rPr>
          <w:t xml:space="preserve">Craig 1984</w:t>
        </w:r>
      </w:hyperlink>
      <w:r>
        <w:t xml:space="preserve">)</w:t>
      </w:r>
      <w:r>
        <w:t xml:space="preserve">. Runoff decreases as the season progresses leading to increased salinity and higher relative abundances of marine species such as Arctic cod, fourhorn sculpin, and Arctic flounder</w:t>
      </w:r>
      <w:r>
        <w:t xml:space="preserve"> </w:t>
      </w:r>
      <w:r>
        <w:t xml:space="preserve">(</w:t>
      </w:r>
      <w:hyperlink w:anchor="ref-Fechhelm.etal.1984">
        <w:r>
          <w:rPr>
            <w:rStyle w:val="Hyperlink"/>
          </w:rPr>
          <w:t xml:space="preserve">Fechhelm et al. 1984</w:t>
        </w:r>
      </w:hyperlink>
      <w:r>
        <w:t xml:space="preserve">,</w:t>
      </w:r>
      <w:r>
        <w:t xml:space="preserve"> </w:t>
      </w:r>
      <w:hyperlink w:anchor="ref-Vollenweider.etal.2017">
        <w:r>
          <w:rPr>
            <w:rStyle w:val="Hyperlink"/>
          </w:rPr>
          <w:t xml:space="preserve">Vollenweider et al. 2017</w:t>
        </w:r>
      </w:hyperlink>
      <w:r>
        <w:t xml:space="preserve">,</w:t>
      </w:r>
      <w:r>
        <w:t xml:space="preserve"> </w:t>
      </w:r>
      <w:hyperlink w:anchor="ref-Priest.etal.2022">
        <w:r>
          <w:rPr>
            <w:rStyle w:val="Hyperlink"/>
          </w:rPr>
          <w:t xml:space="preserve">Priest et al. 2022</w:t>
        </w:r>
      </w:hyperlink>
      <w:r>
        <w:t xml:space="preserve">)</w:t>
      </w:r>
      <w:r>
        <w:t xml:space="preserve">. In a study comparing lagoon communities spread across central and eastern Beaufort sub-regions,</w:t>
      </w:r>
      <w:r>
        <w:t xml:space="preserve"> </w:t>
      </w:r>
      <w:r>
        <w:t xml:space="preserve">Laske et al. (</w:t>
      </w:r>
      <w:hyperlink w:anchor="ref-Laske.etal.2024">
        <w:r>
          <w:rPr>
            <w:rStyle w:val="Hyperlink"/>
          </w:rPr>
          <w:t xml:space="preserve">2024</w:t>
        </w:r>
      </w:hyperlink>
      <w:r>
        <w:t xml:space="preserve">)</w:t>
      </w:r>
      <w:r>
        <w:t xml:space="preserve"> </w:t>
      </w:r>
      <w:r>
        <w:t xml:space="preserve">found community composition associated with differing salinity conditions among sites &gt;50 km apart.</w:t>
      </w:r>
      <w:r>
        <w:t xml:space="preserve"> </w:t>
      </w:r>
      <w:r>
        <w:t xml:space="preserve">Priest et al. (</w:t>
      </w:r>
      <w:hyperlink w:anchor="ref-Priest.etal.2022">
        <w:r>
          <w:rPr>
            <w:rStyle w:val="Hyperlink"/>
          </w:rPr>
          <w:t xml:space="preserve">2022</w:t>
        </w:r>
      </w:hyperlink>
      <w:r>
        <w:t xml:space="preserve">)</w:t>
      </w:r>
      <w:r>
        <w:t xml:space="preserve"> </w:t>
      </w:r>
      <w:r>
        <w:t xml:space="preserve">also found significantly different community structures associated with salinity among sites separated over short distances (~5-10 km). Annual variability in sea ice and meteorological conditions influence the timing and formation of the brackish band, and temperature appears to explain interannual differences in assemblages</w:t>
      </w:r>
      <w:r>
        <w:t xml:space="preserve"> </w:t>
      </w:r>
      <w:r>
        <w:t xml:space="preserve">(</w:t>
      </w:r>
      <w:hyperlink w:anchor="ref-Jarvela.Thorsteinson.1999">
        <w:r>
          <w:rPr>
            <w:rStyle w:val="Hyperlink"/>
          </w:rPr>
          <w:t xml:space="preserve">Jarvela &amp; Thorsteinson 1999</w:t>
        </w:r>
      </w:hyperlink>
      <w:r>
        <w:t xml:space="preserve">,</w:t>
      </w:r>
      <w:r>
        <w:t xml:space="preserve"> </w:t>
      </w:r>
      <w:hyperlink w:anchor="ref-Priest.etal.2022">
        <w:r>
          <w:rPr>
            <w:rStyle w:val="Hyperlink"/>
          </w:rPr>
          <w:t xml:space="preserve">Priest et al. 2022</w:t>
        </w:r>
      </w:hyperlink>
      <w:r>
        <w:t xml:space="preserve">)</w:t>
      </w:r>
      <w:r>
        <w:t xml:space="preserve">. In Prudhoe Bay from 2001-2018, the annual abundances of broad whitefish and saffron cod exhibited positive linear trends correlatted with temperature</w:t>
      </w:r>
      <w:r>
        <w:t xml:space="preserve"> </w:t>
      </w:r>
      <w:r>
        <w:t xml:space="preserve">(</w:t>
      </w:r>
      <w:hyperlink w:anchor="ref-Priest.etal.2022">
        <w:r>
          <w:rPr>
            <w:rStyle w:val="Hyperlink"/>
          </w:rPr>
          <w:t xml:space="preserve">Priest et al. 2022</w:t>
        </w:r>
      </w:hyperlink>
      <w:r>
        <w:t xml:space="preserve">)</w:t>
      </w:r>
      <w:r>
        <w:t xml:space="preserve">. At lagoon sites near Kaktovik, saffron cod similary increased in abundance over periods representing declining sea ice (ca. 1990, 2004, 2018), while fourhorn sculpin abundance decreased and Dolly Varden appearently shifted towards deeper habitats</w:t>
      </w:r>
      <w:r>
        <w:t xml:space="preserve"> </w:t>
      </w:r>
      <w:r>
        <w:t xml:space="preserve">(</w:t>
      </w:r>
      <w:hyperlink w:anchor="ref-vonBiela.etal.2023">
        <w:r>
          <w:rPr>
            <w:rStyle w:val="Hyperlink"/>
          </w:rPr>
          <w:t xml:space="preserve">von Biela et al. 2023</w:t>
        </w:r>
      </w:hyperlink>
      <w:r>
        <w:t xml:space="preserve">)</w:t>
      </w:r>
      <w:r>
        <w:t xml:space="preserve">.</w:t>
      </w:r>
    </w:p>
    <w:p>
      <w:pPr>
        <w:pStyle w:val="BodyText"/>
      </w:pPr>
      <w:r>
        <w:t xml:space="preserve">Early Chukchi research was limited to a single study in the northeast sub-region</w:t>
      </w:r>
      <w:r>
        <w:t xml:space="preserve"> </w:t>
      </w:r>
      <w:r>
        <w:t xml:space="preserve">(</w:t>
      </w:r>
      <w:hyperlink w:anchor="ref-Fechhelm.etal.1984">
        <w:r>
          <w:rPr>
            <w:rStyle w:val="Hyperlink"/>
          </w:rPr>
          <w:t xml:space="preserve">Fechhelm et al. 1984</w:t>
        </w:r>
      </w:hyperlink>
      <w:r>
        <w:t xml:space="preserve">)</w:t>
      </w:r>
      <w:r>
        <w:t xml:space="preserve">. The Chukchi nearshore does not maintain a brackish band and is seen as more marine-influenced compared to the Beaufort due to large sections of exposed coastline</w:t>
      </w:r>
      <w:r>
        <w:t xml:space="preserve"> </w:t>
      </w:r>
      <w:r>
        <w:t xml:space="preserve">(</w:t>
      </w:r>
      <w:hyperlink w:anchor="ref-Fechhelm.etal.1984">
        <w:r>
          <w:rPr>
            <w:rStyle w:val="Hyperlink"/>
          </w:rPr>
          <w:t xml:space="preserve">Fechhelm et al. 1984</w:t>
        </w:r>
      </w:hyperlink>
      <w:r>
        <w:t xml:space="preserve">,</w:t>
      </w:r>
      <w:r>
        <w:t xml:space="preserve"> </w:t>
      </w:r>
      <w:hyperlink w:anchor="ref-Logerwell.etal.2015">
        <w:r>
          <w:rPr>
            <w:rStyle w:val="Hyperlink"/>
          </w:rPr>
          <w:t xml:space="preserve">Logerwell et al. 2015</w:t>
        </w:r>
      </w:hyperlink>
      <w:r>
        <w:t xml:space="preserve">)</w:t>
      </w:r>
      <w:r>
        <w:t xml:space="preserve">. Chukchi lagoon habitats tend to receive more marine exchange between barrier island formations</w:t>
      </w:r>
      <w:r>
        <w:t xml:space="preserve"> </w:t>
      </w:r>
      <w:r>
        <w:t xml:space="preserve">(</w:t>
      </w:r>
      <w:hyperlink w:anchor="ref-Fechhelm.etal.1984">
        <w:r>
          <w:rPr>
            <w:rStyle w:val="Hyperlink"/>
          </w:rPr>
          <w:t xml:space="preserve">Fechhelm et al. 1984</w:t>
        </w:r>
      </w:hyperlink>
      <w:r>
        <w:t xml:space="preserve">)</w:t>
      </w:r>
      <w:r>
        <w:t xml:space="preserve">, which influences the trophic ecology within lagoons</w:t>
      </w:r>
      <w:r>
        <w:t xml:space="preserve"> </w:t>
      </w:r>
      <w:r>
        <w:t xml:space="preserve">(</w:t>
      </w:r>
      <w:hyperlink w:anchor="ref-Fraley.etal.2021a">
        <w:r>
          <w:rPr>
            <w:rStyle w:val="Hyperlink"/>
          </w:rPr>
          <w:t xml:space="preserve">Fraley et al. 2021</w:t>
        </w:r>
      </w:hyperlink>
      <w:r>
        <w:t xml:space="preserve">)</w:t>
      </w:r>
      <w:r>
        <w:t xml:space="preserve"> </w:t>
      </w:r>
      <w:r>
        <w:t xml:space="preserve">and structures the community differently than other habitats</w:t>
      </w:r>
      <w:r>
        <w:t xml:space="preserve"> </w:t>
      </w:r>
      <w:r>
        <w:t xml:space="preserve">(</w:t>
      </w:r>
      <w:hyperlink w:anchor="ref-Barton.etal.2020">
        <w:r>
          <w:rPr>
            <w:rStyle w:val="Hyperlink"/>
          </w:rPr>
          <w:t xml:space="preserve">Barton et al. 2020</w:t>
        </w:r>
      </w:hyperlink>
      <w:r>
        <w:t xml:space="preserve">)</w:t>
      </w:r>
      <w:r>
        <w:t xml:space="preserve">. Lagoon habitats can be highly productive, where salinity covaries with the abundance of copepods, which correlates to increased fish species abundances</w:t>
      </w:r>
      <w:r>
        <w:t xml:space="preserve"> </w:t>
      </w:r>
      <w:r>
        <w:t xml:space="preserve">(</w:t>
      </w:r>
      <w:hyperlink w:anchor="ref-Barton.etal.2020">
        <w:r>
          <w:rPr>
            <w:rStyle w:val="Hyperlink"/>
          </w:rPr>
          <w:t xml:space="preserve">Barton et al. 2020</w:t>
        </w:r>
      </w:hyperlink>
      <w:r>
        <w:t xml:space="preserve">)</w:t>
      </w:r>
      <w:r>
        <w:t xml:space="preserve">. In July-August 1983, lagoon samples had higher abundance (~5x) on the outside of barrier islands than inside, with mostly juveniles (&lt;130 mm) of marine-associated species (e.g., Arctic cod, capelin, fourhorn sculpin, Arctic flounder) dominating the catch</w:t>
      </w:r>
      <w:r>
        <w:t xml:space="preserve"> </w:t>
      </w:r>
      <w:r>
        <w:t xml:space="preserve">(</w:t>
      </w:r>
      <w:hyperlink w:anchor="ref-Fechhelm.etal.1984">
        <w:r>
          <w:rPr>
            <w:rStyle w:val="Hyperlink"/>
          </w:rPr>
          <w:t xml:space="preserve">Fechhelm et al. 1984</w:t>
        </w:r>
      </w:hyperlink>
      <w:r>
        <w:t xml:space="preserve">)</w:t>
      </w:r>
      <w:r>
        <w:t xml:space="preserve">. More recent Chukchi studies (ca. 2005-2015) also focused in the northeast and particularly on the section of coast ~50 km from Pt. Barrow</w:t>
      </w:r>
      <w:r>
        <w:t xml:space="preserve"> </w:t>
      </w:r>
      <w:r>
        <w:t xml:space="preserve">(</w:t>
      </w:r>
      <w:hyperlink w:anchor="ref-Thedinga.etal.2013">
        <w:r>
          <w:rPr>
            <w:rStyle w:val="Hyperlink"/>
          </w:rPr>
          <w:t xml:space="preserve">Thedinga et al. 2013</w:t>
        </w:r>
      </w:hyperlink>
      <w:r>
        <w:t xml:space="preserve">,</w:t>
      </w:r>
      <w:r>
        <w:t xml:space="preserve"> </w:t>
      </w:r>
      <w:hyperlink w:anchor="ref-Logerwell.etal.2015">
        <w:r>
          <w:rPr>
            <w:rStyle w:val="Hyperlink"/>
          </w:rPr>
          <w:t xml:space="preserve">Logerwell et al. 2015</w:t>
        </w:r>
      </w:hyperlink>
      <w:r>
        <w:t xml:space="preserve">,</w:t>
      </w:r>
      <w:r>
        <w:t xml:space="preserve"> </w:t>
      </w:r>
      <w:hyperlink w:anchor="ref-Barton.etal.2020">
        <w:r>
          <w:rPr>
            <w:rStyle w:val="Hyperlink"/>
          </w:rPr>
          <w:t xml:space="preserve">Barton et al. 2020</w:t>
        </w:r>
      </w:hyperlink>
      <w:r>
        <w:t xml:space="preserve">)</w:t>
      </w:r>
      <w:r>
        <w:t xml:space="preserve">.</w:t>
      </w:r>
      <w:r>
        <w:t xml:space="preserve"> </w:t>
      </w:r>
      <w:r>
        <w:t xml:space="preserve">Thedinga et al. (</w:t>
      </w:r>
      <w:hyperlink w:anchor="ref-Thedinga.etal.2013">
        <w:r>
          <w:rPr>
            <w:rStyle w:val="Hyperlink"/>
          </w:rPr>
          <w:t xml:space="preserve">2013</w:t>
        </w:r>
      </w:hyperlink>
      <w:r>
        <w:t xml:space="preserve">)</w:t>
      </w:r>
      <w:r>
        <w:t xml:space="preserve"> </w:t>
      </w:r>
      <w:r>
        <w:t xml:space="preserve">was the first to revisit the northeastern Chukchi nearshore in 2007-09, finding that species assemblage was similar to past studies in the area</w:t>
      </w:r>
      <w:r>
        <w:t xml:space="preserve"> </w:t>
      </w:r>
      <w:r>
        <w:t xml:space="preserve">(</w:t>
      </w:r>
      <w:hyperlink w:anchor="ref-Fechhelm.etal.1984">
        <w:r>
          <w:rPr>
            <w:rStyle w:val="Hyperlink"/>
          </w:rPr>
          <w:t xml:space="preserve">Fechhelm et al. 1984</w:t>
        </w:r>
      </w:hyperlink>
      <w:r>
        <w:t xml:space="preserve">)</w:t>
      </w:r>
      <w:r>
        <w:t xml:space="preserve"> </w:t>
      </w:r>
      <w:r>
        <w:t xml:space="preserve">and composition generally resembled those in marine habitats (as opposed to brackish) from the Beaufort Sea</w:t>
      </w:r>
      <w:r>
        <w:t xml:space="preserve"> </w:t>
      </w:r>
      <w:r>
        <w:t xml:space="preserve">(</w:t>
      </w:r>
      <w:hyperlink w:anchor="ref-Craig.1984">
        <w:r>
          <w:rPr>
            <w:rStyle w:val="Hyperlink"/>
          </w:rPr>
          <w:t xml:space="preserve">Craig 1984</w:t>
        </w:r>
      </w:hyperlink>
      <w:r>
        <w:t xml:space="preserve">)</w:t>
      </w:r>
      <w:r>
        <w:t xml:space="preserve">. Overall catch was positively correlated with temperature, where either Arctic cod or capelin dominated relative abundance during cold or warm years, respectively</w:t>
      </w:r>
      <w:r>
        <w:t xml:space="preserve"> </w:t>
      </w:r>
      <w:r>
        <w:t xml:space="preserve">(</w:t>
      </w:r>
      <w:hyperlink w:anchor="ref-Thedinga.etal.2013">
        <w:r>
          <w:rPr>
            <w:rStyle w:val="Hyperlink"/>
          </w:rPr>
          <w:t xml:space="preserve">Thedinga et al. 2013</w:t>
        </w:r>
      </w:hyperlink>
      <w:r>
        <w:t xml:space="preserve">)</w:t>
      </w:r>
      <w:r>
        <w:t xml:space="preserve">. This same data</w:t>
      </w:r>
      <w:r>
        <w:t xml:space="preserve"> </w:t>
      </w:r>
      <w:r>
        <w:t xml:space="preserve">(August-September 2007-2009,</w:t>
      </w:r>
      <w:r>
        <w:t xml:space="preserve"> </w:t>
      </w:r>
      <w:hyperlink w:anchor="ref-Thedinga.etal.2013">
        <w:r>
          <w:rPr>
            <w:rStyle w:val="Hyperlink"/>
          </w:rPr>
          <w:t xml:space="preserve">Thedinga et al. 2013</w:t>
        </w:r>
      </w:hyperlink>
      <w:r>
        <w:t xml:space="preserve">)</w:t>
      </w:r>
      <w:r>
        <w:t xml:space="preserve"> </w:t>
      </w:r>
      <w:r>
        <w:t xml:space="preserve">was incorporated into a another broader study comparing fish habitats from the northeast Chukchi and western Beaufort</w:t>
      </w:r>
      <w:r>
        <w:t xml:space="preserve"> </w:t>
      </w:r>
      <w:r>
        <w:t xml:space="preserve">(</w:t>
      </w:r>
      <w:hyperlink w:anchor="ref-Logerwell.etal.2015">
        <w:r>
          <w:rPr>
            <w:rStyle w:val="Hyperlink"/>
          </w:rPr>
          <w:t xml:space="preserve">Logerwell et al. 2015</w:t>
        </w:r>
      </w:hyperlink>
      <w:r>
        <w:t xml:space="preserve">)</w:t>
      </w:r>
      <w:r>
        <w:t xml:space="preserve">. In those years, Arctic cod dominated the nearshore abundance in the Beaufort while capelin was dominant in the Chukchi</w:t>
      </w:r>
      <w:r>
        <w:t xml:space="preserve"> </w:t>
      </w:r>
      <w:r>
        <w:t xml:space="preserve">(</w:t>
      </w:r>
      <w:hyperlink w:anchor="ref-Logerwell.etal.2015">
        <w:r>
          <w:rPr>
            <w:rStyle w:val="Hyperlink"/>
          </w:rPr>
          <w:t xml:space="preserve">Logerwell et al. 2015</w:t>
        </w:r>
      </w:hyperlink>
      <w:r>
        <w:t xml:space="preserve">)</w:t>
      </w:r>
      <w:r>
        <w:t xml:space="preserve">. By studying a range of habitats including those offshore,</w:t>
      </w:r>
      <w:r>
        <w:t xml:space="preserve"> </w:t>
      </w:r>
      <w:r>
        <w:t xml:space="preserve">(</w:t>
      </w:r>
      <w:hyperlink w:anchor="ref-Loggerwell.etal.2015">
        <w:r>
          <w:rPr>
            <w:rStyle w:val="Hyperlink"/>
            <w:b/>
            <w:bCs/>
          </w:rPr>
          <w:t xml:space="preserve">Loggerwell.etal.2015?</w:t>
        </w:r>
      </w:hyperlink>
      <w:r>
        <w:t xml:space="preserve">)</w:t>
      </w:r>
      <w:r>
        <w:t xml:space="preserve"> </w:t>
      </w:r>
      <w:r>
        <w:t xml:space="preserve">demonstrated that juvenile Arctic cod distributed widely and were not restricted to the nearshore, suggesting variable strategies for during early life stages. By contrast, juvenile saffron cod was more restricted to the nearshore in the Beaufort but not in the Chukchi, exhibiting a regional difference in early life history expression</w:t>
      </w:r>
      <w:r>
        <w:t xml:space="preserve"> </w:t>
      </w:r>
      <w:r>
        <w:t xml:space="preserve">(</w:t>
      </w:r>
      <w:hyperlink w:anchor="ref-Logerwell.etal.2015">
        <w:r>
          <w:rPr>
            <w:rStyle w:val="Hyperlink"/>
          </w:rPr>
          <w:t xml:space="preserve">Logerwell et al. 2015</w:t>
        </w:r>
      </w:hyperlink>
      <w:r>
        <w:t xml:space="preserve">)</w:t>
      </w:r>
      <w:r>
        <w:t xml:space="preserve">. Additionally, communities of the Chukchi Sea appear more prone to effects of reduced sea ice than the Beaufort as its connection with the Bering Sea allows more influence from low-latitude fishes</w:t>
      </w:r>
      <w:r>
        <w:t xml:space="preserve"> </w:t>
      </w:r>
      <w:r>
        <w:t xml:space="preserve">(</w:t>
      </w:r>
      <w:hyperlink w:anchor="ref-Grebmeier.2012">
        <w:r>
          <w:rPr>
            <w:rStyle w:val="Hyperlink"/>
          </w:rPr>
          <w:t xml:space="preserve">Grebmeier 2012</w:t>
        </w:r>
      </w:hyperlink>
      <w:r>
        <w:t xml:space="preserve">)</w:t>
      </w:r>
      <w:r>
        <w:t xml:space="preserve">. Especially during warm years, species such as saffron cod, sand lance, and capelin dominate nearshore communities</w:t>
      </w:r>
      <w:r>
        <w:t xml:space="preserve"> </w:t>
      </w:r>
      <w:r>
        <w:t xml:space="preserve">(</w:t>
      </w:r>
      <w:hyperlink w:anchor="ref-Barton.etal.2020">
        <w:r>
          <w:rPr>
            <w:rStyle w:val="Hyperlink"/>
          </w:rPr>
          <w:t xml:space="preserve">Barton et al. 2020</w:t>
        </w:r>
      </w:hyperlink>
      <w:r>
        <w:t xml:space="preserve">)</w:t>
      </w:r>
      <w:r>
        <w:t xml:space="preserve">.</w:t>
      </w:r>
    </w:p>
    <w:bookmarkEnd w:id="24"/>
    <w:bookmarkStart w:id="25" w:name="bering-sea-and-aleutian-islands"/>
    <w:p>
      <w:pPr>
        <w:pStyle w:val="Heading3"/>
      </w:pPr>
      <w:r>
        <w:t xml:space="preserve">Bering Sea and Aleutian Islands</w:t>
      </w:r>
    </w:p>
    <w:p>
      <w:pPr>
        <w:pStyle w:val="FirstParagraph"/>
      </w:pPr>
      <w:r>
        <w:t xml:space="preserve">The Bering Sea environment shares similar seasonal influences as the Arctic regions, but its lower-latitude position makes impacts from reduced sea ice relatively stronger here</w:t>
      </w:r>
      <w:r>
        <w:t xml:space="preserve"> </w:t>
      </w:r>
      <w:r>
        <w:t xml:space="preserve">(</w:t>
      </w:r>
      <w:hyperlink w:anchor="ref-Grebmeier.2012">
        <w:r>
          <w:rPr>
            <w:rStyle w:val="Hyperlink"/>
          </w:rPr>
          <w:t xml:space="preserve">Grebmeier 2012</w:t>
        </w:r>
      </w:hyperlink>
      <w:r>
        <w:t xml:space="preserve">)</w:t>
      </w:r>
      <w:r>
        <w:t xml:space="preserve">. Arctic specialists are not as common in the Bering Sea, where coastal communities are moreso dominated by boreal species like starry flounder (</w:t>
      </w:r>
      <w:r>
        <w:rPr>
          <w:i/>
          <w:iCs/>
        </w:rPr>
        <w:t xml:space="preserve">Platichthys stellatus</w:t>
      </w:r>
      <w:r>
        <w:t xml:space="preserve">), walleye pollock (</w:t>
      </w:r>
      <w:r>
        <w:rPr>
          <w:i/>
          <w:iCs/>
        </w:rPr>
        <w:t xml:space="preserve">Gadus chalcogramma,</w:t>
      </w:r>
      <w:r>
        <w:t xml:space="preserve"> </w:t>
      </w:r>
      <w:r>
        <w:t xml:space="preserve">also called</w:t>
      </w:r>
      <w:r>
        <w:t xml:space="preserve"> </w:t>
      </w:r>
      <w:r>
        <w:rPr>
          <w:i/>
          <w:iCs/>
        </w:rPr>
        <w:t xml:space="preserve">Theragra</w:t>
      </w:r>
      <w:r>
        <w:t xml:space="preserve">), and rainbow smelt</w:t>
      </w:r>
      <w:r>
        <w:t xml:space="preserve"> </w:t>
      </w:r>
      <w:r>
        <w:t xml:space="preserve">(</w:t>
      </w:r>
      <w:hyperlink w:anchor="ref-Barton.1978">
        <w:r>
          <w:rPr>
            <w:rStyle w:val="Hyperlink"/>
          </w:rPr>
          <w:t xml:space="preserve">Barton 1978</w:t>
        </w:r>
      </w:hyperlink>
      <w:r>
        <w:t xml:space="preserve">,</w:t>
      </w:r>
      <w:r>
        <w:t xml:space="preserve"> </w:t>
      </w:r>
      <w:hyperlink w:anchor="ref-Isakson.etal.1986">
        <w:r>
          <w:rPr>
            <w:rStyle w:val="Hyperlink"/>
          </w:rPr>
          <w:t xml:space="preserve">Isakson et al. 1986</w:t>
        </w:r>
      </w:hyperlink>
      <w:r>
        <w:t xml:space="preserve">,</w:t>
      </w:r>
      <w:r>
        <w:t xml:space="preserve"> </w:t>
      </w:r>
      <w:hyperlink w:anchor="ref-Thedinga.etal.2008">
        <w:r>
          <w:rPr>
            <w:rStyle w:val="Hyperlink"/>
          </w:rPr>
          <w:t xml:space="preserve">Thedinga et al. 2008</w:t>
        </w:r>
      </w:hyperlink>
      <w:r>
        <w:t xml:space="preserve">)</w:t>
      </w:r>
      <w:r>
        <w:t xml:space="preserve">. Similar to the differences among Chukchi-Beaufort regions, the Bering Sea has northern and southern regions differing in environmental conditions</w:t>
      </w:r>
      <w:r>
        <w:t xml:space="preserve"> </w:t>
      </w:r>
      <w:r>
        <w:t xml:space="preserve">(</w:t>
      </w:r>
      <w:hyperlink w:anchor="ref-Grebmeier.2012">
        <w:r>
          <w:rPr>
            <w:rStyle w:val="Hyperlink"/>
          </w:rPr>
          <w:t xml:space="preserve">Grebmeier 2012</w:t>
        </w:r>
      </w:hyperlink>
      <w:r>
        <w:t xml:space="preserve">)</w:t>
      </w:r>
      <w:r>
        <w:t xml:space="preserve">, with the southeastern coast receiving the most attention in terms of nearshore research. Finfish fisheries in the Bering Sea have historically relied on Pacific herring and Pacific salmon populations, which led early surveys and reports to focus collections on these species</w:t>
      </w:r>
      <w:r>
        <w:t xml:space="preserve"> </w:t>
      </w:r>
      <w:r>
        <w:t xml:space="preserve">(</w:t>
      </w:r>
      <w:hyperlink w:anchor="ref-Barton.1978">
        <w:r>
          <w:rPr>
            <w:rStyle w:val="Hyperlink"/>
          </w:rPr>
          <w:t xml:space="preserve">Barton 1978</w:t>
        </w:r>
      </w:hyperlink>
      <w:r>
        <w:t xml:space="preserve">,</w:t>
      </w:r>
      <w:r>
        <w:t xml:space="preserve"> </w:t>
      </w:r>
      <w:hyperlink w:anchor="ref-Isakson.etal.1986">
        <w:r>
          <w:rPr>
            <w:rStyle w:val="Hyperlink"/>
          </w:rPr>
          <w:t xml:space="preserve">Isakson et al. 1986</w:t>
        </w:r>
      </w:hyperlink>
      <w:r>
        <w:t xml:space="preserve">)</w:t>
      </w:r>
      <w:r>
        <w:t xml:space="preserve">. In a singular early study on the nearshore of the northeast region,</w:t>
      </w:r>
      <w:r>
        <w:t xml:space="preserve"> </w:t>
      </w:r>
      <w:r>
        <w:t xml:space="preserve">Barton (</w:t>
      </w:r>
      <w:hyperlink w:anchor="ref-Barton.1978">
        <w:r>
          <w:rPr>
            <w:rStyle w:val="Hyperlink"/>
          </w:rPr>
          <w:t xml:space="preserve">1978</w:t>
        </w:r>
      </w:hyperlink>
      <w:r>
        <w:t xml:space="preserve">)</w:t>
      </w:r>
      <w:r>
        <w:t xml:space="preserve"> </w:t>
      </w:r>
      <w:r>
        <w:t xml:space="preserve">documented species caught during June-October 1976-77 from around Norton Sound, including Port Clarence (north end), the Yukon River delta (south end), and parts of the central coast. Generally, all areas shared similar proportions of marine and estuarine species (~50% per type), but estuarine species dominated in brackish habitats found inside Port Clarence and at the Yukon delta</w:t>
      </w:r>
      <w:r>
        <w:t xml:space="preserve"> </w:t>
      </w:r>
      <w:r>
        <w:t xml:space="preserve">(</w:t>
      </w:r>
      <w:hyperlink w:anchor="ref-Barton.1978">
        <w:r>
          <w:rPr>
            <w:rStyle w:val="Hyperlink"/>
          </w:rPr>
          <w:t xml:space="preserve">Barton 1978</w:t>
        </w:r>
      </w:hyperlink>
      <w:r>
        <w:t xml:space="preserve">)</w:t>
      </w:r>
      <w:r>
        <w:t xml:space="preserve">. Herring and salmon juveniles were highly abundant in the nearshore, and in particular chums and pinks were around during the first month after break-up</w:t>
      </w:r>
      <w:r>
        <w:t xml:space="preserve"> </w:t>
      </w:r>
      <w:r>
        <w:t xml:space="preserve">(</w:t>
      </w:r>
      <w:hyperlink w:anchor="ref-Barton.1978">
        <w:r>
          <w:rPr>
            <w:rStyle w:val="Hyperlink"/>
          </w:rPr>
          <w:t xml:space="preserve">Barton 1978</w:t>
        </w:r>
      </w:hyperlink>
      <w:r>
        <w:t xml:space="preserve">)</w:t>
      </w:r>
      <w:r>
        <w:t xml:space="preserve">. Early catches also frequently encountered starry flounder and high abundances of larval forms identified among families Osmeridae (as either rainbow or pond smelt), Cottidae, and Gadidae</w:t>
      </w:r>
      <w:r>
        <w:t xml:space="preserve"> </w:t>
      </w:r>
      <w:r>
        <w:t xml:space="preserve">(</w:t>
      </w:r>
      <w:hyperlink w:anchor="ref-Barton.1978">
        <w:r>
          <w:rPr>
            <w:rStyle w:val="Hyperlink"/>
          </w:rPr>
          <w:t xml:space="preserve">Barton 1978</w:t>
        </w:r>
      </w:hyperlink>
      <w:r>
        <w:t xml:space="preserve">)</w:t>
      </w:r>
      <w:r>
        <w:t xml:space="preserve">.</w:t>
      </w:r>
    </w:p>
    <w:p>
      <w:pPr>
        <w:pStyle w:val="BodyText"/>
      </w:pPr>
      <w:r>
        <w:t xml:space="preserve">Studies from the southeastern Bering offer a little more nearshore information, although geographically limited to the Aleutians side of Bristol Bay in the 1980s</w:t>
      </w:r>
      <w:r>
        <w:t xml:space="preserve"> </w:t>
      </w:r>
      <w:r>
        <w:t xml:space="preserve">(</w:t>
      </w:r>
      <w:hyperlink w:anchor="ref-Isakson.etal.1986">
        <w:r>
          <w:rPr>
            <w:rStyle w:val="Hyperlink"/>
          </w:rPr>
          <w:t xml:space="preserve">Isakson et al. 1986</w:t>
        </w:r>
      </w:hyperlink>
      <w:r>
        <w:t xml:space="preserve">,</w:t>
      </w:r>
      <w:r>
        <w:t xml:space="preserve"> </w:t>
      </w:r>
      <w:hyperlink w:anchor="ref-Craig.1987">
        <w:r>
          <w:rPr>
            <w:rStyle w:val="Hyperlink"/>
          </w:rPr>
          <w:t xml:space="preserve">Craig 1987</w:t>
        </w:r>
      </w:hyperlink>
      <w:r>
        <w:t xml:space="preserve">)</w:t>
      </w:r>
      <w:r>
        <w:t xml:space="preserve"> </w:t>
      </w:r>
      <w:r>
        <w:t xml:space="preserve">and around Unalaska in 2005</w:t>
      </w:r>
      <w:r>
        <w:t xml:space="preserve"> </w:t>
      </w:r>
      <w:r>
        <w:t xml:space="preserve">(</w:t>
      </w:r>
      <w:hyperlink w:anchor="ref-Thedinga.etal.2008">
        <w:r>
          <w:rPr>
            <w:rStyle w:val="Hyperlink"/>
          </w:rPr>
          <w:t xml:space="preserve">Thedinga et al. 2008</w:t>
        </w:r>
      </w:hyperlink>
      <w:r>
        <w:t xml:space="preserve">)</w:t>
      </w:r>
      <w:r>
        <w:t xml:space="preserve">.</w:t>
      </w:r>
      <w:r>
        <w:t xml:space="preserve"> </w:t>
      </w:r>
      <w:r>
        <w:t xml:space="preserve">Isakson et al. (</w:t>
      </w:r>
      <w:hyperlink w:anchor="ref-Isakson.etal.1986">
        <w:r>
          <w:rPr>
            <w:rStyle w:val="Hyperlink"/>
          </w:rPr>
          <w:t xml:space="preserve">1986</w:t>
        </w:r>
      </w:hyperlink>
      <w:r>
        <w:t xml:space="preserve">)</w:t>
      </w:r>
      <w:r>
        <w:t xml:space="preserve"> </w:t>
      </w:r>
      <w:r>
        <w:t xml:space="preserve">initially described shallow nearshore communities as a result of summer surveys during 1984-85, and also by reviewing of prior work in the area ca. 1960-1985. Based on prior research, the dominant nearshore fishes were expected to include Pacific sand lance</w:t>
      </w:r>
      <w:r>
        <w:t xml:space="preserve"> </w:t>
      </w:r>
      <w:r>
        <w:t xml:space="preserve">(</w:t>
      </w:r>
      <w:r>
        <w:rPr>
          <w:i/>
          <w:iCs/>
        </w:rPr>
        <w:t xml:space="preserve">A. personatus</w:t>
      </w:r>
      <w:r>
        <w:t xml:space="preserve">, but likely incorrectly referred as</w:t>
      </w:r>
      <w:r>
        <w:t xml:space="preserve"> </w:t>
      </w:r>
      <w:r>
        <w:rPr>
          <w:i/>
          <w:iCs/>
        </w:rPr>
        <w:t xml:space="preserve">hexapterus</w:t>
      </w:r>
      <w:r>
        <w:t xml:space="preserve"> </w:t>
      </w:r>
      <w:r>
        <w:t xml:space="preserve">prior to</w:t>
      </w:r>
      <w:r>
        <w:t xml:space="preserve"> </w:t>
      </w:r>
      <w:hyperlink w:anchor="ref-Orr.etal.2015">
        <w:r>
          <w:rPr>
            <w:rStyle w:val="Hyperlink"/>
          </w:rPr>
          <w:t xml:space="preserve">Orr et al. 2015</w:t>
        </w:r>
      </w:hyperlink>
      <w:r>
        <w:t xml:space="preserve">)</w:t>
      </w:r>
      <w:r>
        <w:t xml:space="preserve">, capelin, yellowfin sole (</w:t>
      </w:r>
      <w:r>
        <w:rPr>
          <w:i/>
          <w:iCs/>
        </w:rPr>
        <w:t xml:space="preserve">Limanda aspera</w:t>
      </w:r>
      <w:r>
        <w:t xml:space="preserve">), rock sole (</w:t>
      </w:r>
      <w:r>
        <w:rPr>
          <w:i/>
          <w:iCs/>
        </w:rPr>
        <w:t xml:space="preserve">Lepidopsetta</w:t>
      </w:r>
      <w:r>
        <w:t xml:space="preserve"> </w:t>
      </w:r>
      <w:r>
        <w:t xml:space="preserve">spp.), and herring</w:t>
      </w:r>
      <w:r>
        <w:t xml:space="preserve"> </w:t>
      </w:r>
      <w:r>
        <w:t xml:space="preserve">(</w:t>
      </w:r>
      <w:hyperlink w:anchor="ref-Isakson.etal.1986">
        <w:r>
          <w:rPr>
            <w:rStyle w:val="Hyperlink"/>
          </w:rPr>
          <w:t xml:space="preserve">Isakson et al. 1986</w:t>
        </w:r>
      </w:hyperlink>
      <w:r>
        <w:t xml:space="preserve">)</w:t>
      </w:r>
      <w:r>
        <w:t xml:space="preserve">. Note that studies sometimes report either northern (</w:t>
      </w:r>
      <w:r>
        <w:rPr>
          <w:i/>
          <w:iCs/>
        </w:rPr>
        <w:t xml:space="preserve">L. polxystra</w:t>
      </w:r>
      <w:r>
        <w:t xml:space="preserve">) and/or southern rock sole (</w:t>
      </w:r>
      <w:r>
        <w:rPr>
          <w:i/>
          <w:iCs/>
        </w:rPr>
        <w:t xml:space="preserve">L. bilineata</w:t>
      </w:r>
      <w:r>
        <w:t xml:space="preserve">, also called</w:t>
      </w:r>
      <w:r>
        <w:t xml:space="preserve"> </w:t>
      </w:r>
      <w:r>
        <w:t xml:space="preserve">“Pacific”</w:t>
      </w:r>
      <w:r>
        <w:t xml:space="preserve">), however, I refer to both together since they are hard to distinguish in field and studies do not indicate how identifications were made. In 1984-85, the most abundant species were sand lance followed by juvenile chum salmon, although almost all chums were caught in 1985 when collections began a couple weeks earlier (mid-June) than they did in 1984</w:t>
      </w:r>
      <w:r>
        <w:t xml:space="preserve"> </w:t>
      </w:r>
      <w:r>
        <w:t xml:space="preserve">(</w:t>
      </w:r>
      <w:hyperlink w:anchor="ref-Isakson.etal.1986">
        <w:r>
          <w:rPr>
            <w:rStyle w:val="Hyperlink"/>
          </w:rPr>
          <w:t xml:space="preserve">Isakson et al. 1986</w:t>
        </w:r>
      </w:hyperlink>
      <w:r>
        <w:t xml:space="preserve">)</w:t>
      </w:r>
      <w:r>
        <w:t xml:space="preserve">. Other abundant species from 1984-85 were not necessarily expected, some of which included surf smelt (</w:t>
      </w:r>
      <w:r>
        <w:rPr>
          <w:i/>
          <w:iCs/>
        </w:rPr>
        <w:t xml:space="preserve">Hypomesus pretiosus</w:t>
      </w:r>
      <w:r>
        <w:t xml:space="preserve">), Pacific staghorn sculpin (</w:t>
      </w:r>
      <w:r>
        <w:rPr>
          <w:i/>
          <w:iCs/>
        </w:rPr>
        <w:t xml:space="preserve">Leptocottus armatus</w:t>
      </w:r>
      <w:r>
        <w:t xml:space="preserve">), and starry flounder</w:t>
      </w:r>
      <w:r>
        <w:t xml:space="preserve"> </w:t>
      </w:r>
      <w:r>
        <w:t xml:space="preserve">(</w:t>
      </w:r>
      <w:hyperlink w:anchor="ref-Isakson.etal.1986">
        <w:r>
          <w:rPr>
            <w:rStyle w:val="Hyperlink"/>
          </w:rPr>
          <w:t xml:space="preserve">Isakson et al. 1986</w:t>
        </w:r>
      </w:hyperlink>
      <w:r>
        <w:t xml:space="preserve">)</w:t>
      </w:r>
      <w:r>
        <w:t xml:space="preserve">. In discussion the authors cited differential habitat types (e.g., vegetated or not) as potential sources of variability in nearshore distributions, especially concerning juvenile flatfish use of nursery areas</w:t>
      </w:r>
      <w:r>
        <w:t xml:space="preserve"> </w:t>
      </w:r>
      <w:r>
        <w:t xml:space="preserve">(</w:t>
      </w:r>
      <w:hyperlink w:anchor="ref-Isakson.etal.1986">
        <w:r>
          <w:rPr>
            <w:rStyle w:val="Hyperlink"/>
          </w:rPr>
          <w:t xml:space="preserve">Isakson et al. 1986</w:t>
        </w:r>
      </w:hyperlink>
      <w:r>
        <w:t xml:space="preserve">)</w:t>
      </w:r>
      <w:r>
        <w:t xml:space="preserve">.</w:t>
      </w:r>
      <w:r>
        <w:t xml:space="preserve"> </w:t>
      </w:r>
      <w:r>
        <w:t xml:space="preserve">Craig (</w:t>
      </w:r>
      <w:hyperlink w:anchor="ref-Craig.1987">
        <w:r>
          <w:rPr>
            <w:rStyle w:val="Hyperlink"/>
          </w:rPr>
          <w:t xml:space="preserve">1987</w:t>
        </w:r>
      </w:hyperlink>
      <w:r>
        <w:t xml:space="preserve">)</w:t>
      </w:r>
      <w:r>
        <w:t xml:space="preserve"> </w:t>
      </w:r>
      <w:r>
        <w:t xml:space="preserve">also collected new data and reviewed prior studies</w:t>
      </w:r>
      <w:r>
        <w:t xml:space="preserve"> </w:t>
      </w:r>
      <w:r>
        <w:t xml:space="preserve">(including</w:t>
      </w:r>
      <w:r>
        <w:t xml:space="preserve"> </w:t>
      </w:r>
      <w:hyperlink w:anchor="ref-Isakson.etal.1986">
        <w:r>
          <w:rPr>
            <w:rStyle w:val="Hyperlink"/>
          </w:rPr>
          <w:t xml:space="preserve">Isakson et al. 1986</w:t>
        </w:r>
      </w:hyperlink>
      <w:r>
        <w:t xml:space="preserve">)</w:t>
      </w:r>
      <w:r>
        <w:t xml:space="preserve"> </w:t>
      </w:r>
      <w:r>
        <w:t xml:space="preserve">from the southeastern Bering, and further characterized distributions in species abundances. Fishes were categorized into functional groups of forage fishes, salmon, and demersal fishes, and nearshore residents, while the environment was broadly separated into exposed and protected habitats</w:t>
      </w:r>
      <w:r>
        <w:t xml:space="preserve"> </w:t>
      </w:r>
      <w:r>
        <w:t xml:space="preserve">(</w:t>
      </w:r>
      <w:hyperlink w:anchor="ref-Craig.1987">
        <w:r>
          <w:rPr>
            <w:rStyle w:val="Hyperlink"/>
          </w:rPr>
          <w:t xml:space="preserve">Craig 1987</w:t>
        </w:r>
      </w:hyperlink>
      <w:r>
        <w:t xml:space="preserve">)</w:t>
      </w:r>
      <w:r>
        <w:t xml:space="preserve">. Both habitat types shared a number of dominant species (&gt;10% catch) that were also mentioned by</w:t>
      </w:r>
      <w:r>
        <w:t xml:space="preserve"> </w:t>
      </w:r>
      <w:r>
        <w:t xml:space="preserve">Isakson et al. (</w:t>
      </w:r>
      <w:hyperlink w:anchor="ref-Isakson.etal.1986">
        <w:r>
          <w:rPr>
            <w:rStyle w:val="Hyperlink"/>
          </w:rPr>
          <w:t xml:space="preserve">1986</w:t>
        </w:r>
      </w:hyperlink>
      <w:r>
        <w:t xml:space="preserve">)</w:t>
      </w:r>
      <w:r>
        <w:t xml:space="preserve">, but</w:t>
      </w:r>
      <w:r>
        <w:t xml:space="preserve"> </w:t>
      </w:r>
      <w:r>
        <w:t xml:space="preserve">Craig (</w:t>
      </w:r>
      <w:hyperlink w:anchor="ref-Craig.1987">
        <w:r>
          <w:rPr>
            <w:rStyle w:val="Hyperlink"/>
          </w:rPr>
          <w:t xml:space="preserve">1987</w:t>
        </w:r>
      </w:hyperlink>
      <w:r>
        <w:t xml:space="preserve">)</w:t>
      </w:r>
      <w:r>
        <w:t xml:space="preserve"> </w:t>
      </w:r>
      <w:r>
        <w:t xml:space="preserve">additionally reported Pacific cod (</w:t>
      </w:r>
      <w:r>
        <w:rPr>
          <w:i/>
          <w:iCs/>
        </w:rPr>
        <w:t xml:space="preserve">G. macrocephalus</w:t>
      </w:r>
      <w:r>
        <w:t xml:space="preserve">), sockeye salmon (</w:t>
      </w:r>
      <w:r>
        <w:rPr>
          <w:i/>
          <w:iCs/>
        </w:rPr>
        <w:t xml:space="preserve">O. nerka</w:t>
      </w:r>
      <w:r>
        <w:t xml:space="preserve">), and Dolly Varden. Species richness was higher in protected habitats, which were dominated by walleye pollock, coho salmon (</w:t>
      </w:r>
      <w:r>
        <w:rPr>
          <w:i/>
          <w:iCs/>
        </w:rPr>
        <w:t xml:space="preserve">O. kisutch</w:t>
      </w:r>
      <w:r>
        <w:t xml:space="preserve">), whitespotted greenling, masked greenling (</w:t>
      </w:r>
      <w:r>
        <w:rPr>
          <w:i/>
          <w:iCs/>
        </w:rPr>
        <w:t xml:space="preserve">H. octogrammus</w:t>
      </w:r>
      <w:r>
        <w:t xml:space="preserve">), surf smelt, and tubenose poacher (</w:t>
      </w:r>
      <w:r>
        <w:rPr>
          <w:i/>
          <w:iCs/>
        </w:rPr>
        <w:t xml:space="preserve">Pallasina barbata</w:t>
      </w:r>
      <w:r>
        <w:t xml:space="preserve">)</w:t>
      </w:r>
      <w:r>
        <w:t xml:space="preserve"> </w:t>
      </w:r>
      <w:r>
        <w:t xml:space="preserve">(</w:t>
      </w:r>
      <w:hyperlink w:anchor="ref-Craig.1987">
        <w:r>
          <w:rPr>
            <w:rStyle w:val="Hyperlink"/>
          </w:rPr>
          <w:t xml:space="preserve">Craig 1987</w:t>
        </w:r>
      </w:hyperlink>
      <w:r>
        <w:t xml:space="preserve">)</w:t>
      </w:r>
      <w:r>
        <w:t xml:space="preserve">. By contrast, Pacific sandfish (</w:t>
      </w:r>
      <w:r>
        <w:rPr>
          <w:i/>
          <w:iCs/>
        </w:rPr>
        <w:t xml:space="preserve">Trichodon trichodon)</w:t>
      </w:r>
      <w:r>
        <w:t xml:space="preserve"> </w:t>
      </w:r>
      <w:r>
        <w:t xml:space="preserve">and capelin were representatively dominant in exposed habitats</w:t>
      </w:r>
      <w:r>
        <w:t xml:space="preserve"> </w:t>
      </w:r>
      <w:r>
        <w:t xml:space="preserve">(</w:t>
      </w:r>
      <w:hyperlink w:anchor="ref-Craig.1987">
        <w:r>
          <w:rPr>
            <w:rStyle w:val="Hyperlink"/>
          </w:rPr>
          <w:t xml:space="preserve">Craig 1987</w:t>
        </w:r>
      </w:hyperlink>
      <w:r>
        <w:t xml:space="preserve">)</w:t>
      </w:r>
      <w:r>
        <w:t xml:space="preserve">. Temporal variability was most evident in the large pulses of forage fishes and salmon during their respective spawning and/or juvenile outmigration periods, whereas demersal species tended to be more consistently abundant. Seasonal signals were also apparent where, for example, sand lance and juvenile walleye pollock were only abundant during summer</w:t>
      </w:r>
      <w:r>
        <w:t xml:space="preserve"> </w:t>
      </w:r>
      <w:r>
        <w:t xml:space="preserve">(</w:t>
      </w:r>
      <w:hyperlink w:anchor="ref-Craig.1987">
        <w:r>
          <w:rPr>
            <w:rStyle w:val="Hyperlink"/>
          </w:rPr>
          <w:t xml:space="preserve">Craig 1987</w:t>
        </w:r>
      </w:hyperlink>
      <w:r>
        <w:t xml:space="preserve">)</w:t>
      </w:r>
      <w:r>
        <w:t xml:space="preserve">. Seasonality in species distributions also differed according to habitat. For instance, Dolly Varden were transient in lagoons during summer but could also be abundant in exposed habitats at various times throughout the year</w:t>
      </w:r>
      <w:r>
        <w:t xml:space="preserve"> </w:t>
      </w:r>
      <w:r>
        <w:t xml:space="preserve">(</w:t>
      </w:r>
      <w:hyperlink w:anchor="ref-Craig.1987">
        <w:r>
          <w:rPr>
            <w:rStyle w:val="Hyperlink"/>
          </w:rPr>
          <w:t xml:space="preserve">Craig 1987</w:t>
        </w:r>
      </w:hyperlink>
      <w:r>
        <w:t xml:space="preserve">)</w:t>
      </w:r>
      <w:r>
        <w:t xml:space="preserve">. Tubenose poachers, whitespotted greenling, and masked greenling were residents of protected habitat only, but staghorn sculpin and starry flounder were persistent residents regardless of habitat</w:t>
      </w:r>
      <w:r>
        <w:t xml:space="preserve"> </w:t>
      </w:r>
      <w:r>
        <w:t xml:space="preserve">(</w:t>
      </w:r>
      <w:hyperlink w:anchor="ref-Craig.1987">
        <w:r>
          <w:rPr>
            <w:rStyle w:val="Hyperlink"/>
          </w:rPr>
          <w:t xml:space="preserve">Craig 1987</w:t>
        </w:r>
      </w:hyperlink>
      <w:r>
        <w:t xml:space="preserve">)</w:t>
      </w:r>
      <w:r>
        <w:t xml:space="preserve">.</w:t>
      </w:r>
    </w:p>
    <w:p>
      <w:pPr>
        <w:pStyle w:val="BodyText"/>
      </w:pPr>
      <w:r>
        <w:t xml:space="preserve">Since the 1980s community-level research was pretty limited in the Bering Sea, with only a few nearshore surveys conducted around Unalaska and Akutan</w:t>
      </w:r>
      <w:r>
        <w:t xml:space="preserve"> </w:t>
      </w:r>
      <w:r>
        <w:t xml:space="preserve">(</w:t>
      </w:r>
      <w:hyperlink w:anchor="ref-Robards.1999">
        <w:r>
          <w:rPr>
            <w:rStyle w:val="Hyperlink"/>
          </w:rPr>
          <w:t xml:space="preserve">Robards 1999</w:t>
        </w:r>
      </w:hyperlink>
      <w:r>
        <w:t xml:space="preserve">,</w:t>
      </w:r>
      <w:r>
        <w:t xml:space="preserve"> </w:t>
      </w:r>
      <w:hyperlink w:anchor="ref-Robards.Schroeder.2000">
        <w:r>
          <w:rPr>
            <w:rStyle w:val="Hyperlink"/>
          </w:rPr>
          <w:t xml:space="preserve">Robards &amp; Schroeder 2000</w:t>
        </w:r>
      </w:hyperlink>
      <w:r>
        <w:t xml:space="preserve">,</w:t>
      </w:r>
      <w:r>
        <w:t xml:space="preserve"> </w:t>
      </w:r>
      <w:hyperlink w:anchor="ref-Thedinga.etal.2008">
        <w:r>
          <w:rPr>
            <w:rStyle w:val="Hyperlink"/>
          </w:rPr>
          <w:t xml:space="preserve">Thedinga et al. 2008</w:t>
        </w:r>
      </w:hyperlink>
      <w:r>
        <w:t xml:space="preserve">)</w:t>
      </w:r>
      <w:r>
        <w:t xml:space="preserve">. Of those studies,</w:t>
      </w:r>
      <w:r>
        <w:t xml:space="preserve"> </w:t>
      </w:r>
      <w:r>
        <w:t xml:space="preserve">Thedinga et al. (</w:t>
      </w:r>
      <w:hyperlink w:anchor="ref-Thedinga.etal.2008">
        <w:r>
          <w:rPr>
            <w:rStyle w:val="Hyperlink"/>
          </w:rPr>
          <w:t xml:space="preserve">2008</w:t>
        </w:r>
      </w:hyperlink>
      <w:r>
        <w:t xml:space="preserve">)</w:t>
      </w:r>
      <w:r>
        <w:t xml:space="preserve"> </w:t>
      </w:r>
      <w:r>
        <w:t xml:space="preserve">had the more thorough assessment of nearshore fishes, documenting species abundances and sizes observed in various habitats. Although collections were only made from June 2005, there were a large number of sites (n = 70) representing three types of habitats: non-vegetated sand, vegetated cobble, and vegetated bedrock</w:t>
      </w:r>
      <w:r>
        <w:t xml:space="preserve"> </w:t>
      </w:r>
      <w:r>
        <w:t xml:space="preserve">(</w:t>
      </w:r>
      <w:hyperlink w:anchor="ref-Thedinga.etal.2008">
        <w:r>
          <w:rPr>
            <w:rStyle w:val="Hyperlink"/>
          </w:rPr>
          <w:t xml:space="preserve">Thedinga et al. 2008</w:t>
        </w:r>
      </w:hyperlink>
      <w:r>
        <w:t xml:space="preserve">)</w:t>
      </w:r>
      <w:r>
        <w:t xml:space="preserve">. Sand lance represented the most abundant species, contributing to more than a third of all fish caught, but was almost entirely specific to sand habitat</w:t>
      </w:r>
      <w:r>
        <w:t xml:space="preserve"> </w:t>
      </w:r>
      <w:r>
        <w:t xml:space="preserve">(</w:t>
      </w:r>
      <w:hyperlink w:anchor="ref-Thedinga.etal.2008">
        <w:r>
          <w:rPr>
            <w:rStyle w:val="Hyperlink"/>
          </w:rPr>
          <w:t xml:space="preserve">Thedinga et al. 2008</w:t>
        </w:r>
      </w:hyperlink>
      <w:r>
        <w:t xml:space="preserve">)</w:t>
      </w:r>
      <w:r>
        <w:t xml:space="preserve">. This differed from other findings in the area by</w:t>
      </w:r>
      <w:r>
        <w:t xml:space="preserve"> </w:t>
      </w:r>
      <w:r>
        <w:t xml:space="preserve">Robards (</w:t>
      </w:r>
      <w:hyperlink w:anchor="ref-Robards.1999">
        <w:r>
          <w:rPr>
            <w:rStyle w:val="Hyperlink"/>
          </w:rPr>
          <w:t xml:space="preserve">1999</w:t>
        </w:r>
      </w:hyperlink>
      <w:r>
        <w:t xml:space="preserve">)</w:t>
      </w:r>
      <w:r>
        <w:t xml:space="preserve"> </w:t>
      </w:r>
      <w:r>
        <w:t xml:space="preserve">and</w:t>
      </w:r>
      <w:r>
        <w:t xml:space="preserve"> </w:t>
      </w:r>
      <w:r>
        <w:t xml:space="preserve">Robards &amp; Schroeder (</w:t>
      </w:r>
      <w:hyperlink w:anchor="ref-Robards.Schroeder.2000">
        <w:r>
          <w:rPr>
            <w:rStyle w:val="Hyperlink"/>
          </w:rPr>
          <w:t xml:space="preserve">2000</w:t>
        </w:r>
      </w:hyperlink>
      <w:r>
        <w:t xml:space="preserve">)</w:t>
      </w:r>
      <w:r>
        <w:t xml:space="preserve">, who found very few sand lance but instead reported communities dominated by pink salmon fry. In 2005, gadids (mostly walleye pollock), pink salmon, sandfish, and snake prickleback (</w:t>
      </w:r>
      <w:r>
        <w:rPr>
          <w:i/>
          <w:iCs/>
        </w:rPr>
        <w:t xml:space="preserve">Lumpenus sagitta</w:t>
      </w:r>
      <w:r>
        <w:t xml:space="preserve">) were the next most abundant and were specific to cobble habitat. These five most-abundant species - collectively 98% of the overall catch - were found in sand and cobble substrates, while bedrock habitat contributed relatively little</w:t>
      </w:r>
      <w:r>
        <w:t xml:space="preserve"> </w:t>
      </w:r>
      <w:r>
        <w:t xml:space="preserve">(</w:t>
      </w:r>
      <w:hyperlink w:anchor="ref-Thedinga.etal.2008">
        <w:r>
          <w:rPr>
            <w:rStyle w:val="Hyperlink"/>
          </w:rPr>
          <w:t xml:space="preserve">Thedinga et al. 2008</w:t>
        </w:r>
      </w:hyperlink>
      <w:r>
        <w:t xml:space="preserve">)</w:t>
      </w:r>
      <w:r>
        <w:t xml:space="preserve">. Juvenile gadids and silverspotted sculpin (</w:t>
      </w:r>
      <w:r>
        <w:rPr>
          <w:i/>
          <w:iCs/>
        </w:rPr>
        <w:t xml:space="preserve">Blepsias cirrosus</w:t>
      </w:r>
      <w:r>
        <w:t xml:space="preserve">) were both frequent occurrences in both cobble and bedrock sites, indicating a possible preference for vegetation. In general, fish sizes suggested that juveniles dominated the community, with pink salmon, gadids, and sandfish entirely of age-0, while sand lance and snake prickleback exhibited two or three age-groups</w:t>
      </w:r>
      <w:r>
        <w:t xml:space="preserve"> </w:t>
      </w:r>
      <w:r>
        <w:t xml:space="preserve">(</w:t>
      </w:r>
      <w:hyperlink w:anchor="ref-Thedinga.etal.2008">
        <w:r>
          <w:rPr>
            <w:rStyle w:val="Hyperlink"/>
          </w:rPr>
          <w:t xml:space="preserve">Thedinga et al. 2008</w:t>
        </w:r>
      </w:hyperlink>
      <w:r>
        <w:t xml:space="preserve">)</w:t>
      </w:r>
      <w:r>
        <w:t xml:space="preserve">. Rock sole and rock greenling (</w:t>
      </w:r>
      <w:r>
        <w:rPr>
          <w:i/>
          <w:iCs/>
        </w:rPr>
        <w:t xml:space="preserve">H. lagocephalus</w:t>
      </w:r>
      <w:r>
        <w:t xml:space="preserve">) had both juvenile and adult size classes represented, suggesting that these species were true nearshore residents. Authors noted that the study sites did not include spawning areas for forage fishes (sand lance, herring, capelin, sandfish), so mostly juvenile forms were captured and that the associated habitats (sand and cobble substrates) likely represented important nurseries</w:t>
      </w:r>
      <w:r>
        <w:t xml:space="preserve"> </w:t>
      </w:r>
      <w:r>
        <w:t xml:space="preserve">(</w:t>
      </w:r>
      <w:hyperlink w:anchor="ref-Thedinga.etal.2008">
        <w:r>
          <w:rPr>
            <w:rStyle w:val="Hyperlink"/>
          </w:rPr>
          <w:t xml:space="preserve">Thedinga et al. 2008</w:t>
        </w:r>
      </w:hyperlink>
      <w:r>
        <w:t xml:space="preserve">)</w:t>
      </w:r>
      <w:r>
        <w:t xml:space="preserve">.</w:t>
      </w:r>
    </w:p>
    <w:p>
      <w:pPr>
        <w:pStyle w:val="BodyText"/>
      </w:pPr>
      <w:r>
        <w:t xml:space="preserve">Some community information from the Aleutian Islands was available in reports dating back to the 1960s although the findings were not specific to the nearshore</w:t>
      </w:r>
      <w:r>
        <w:t xml:space="preserve"> </w:t>
      </w:r>
      <w:r>
        <w:t xml:space="preserve">(e.g.,</w:t>
      </w:r>
      <w:r>
        <w:t xml:space="preserve"> </w:t>
      </w:r>
      <w:hyperlink w:anchor="ref-Isakson.etal.1971">
        <w:r>
          <w:rPr>
            <w:rStyle w:val="Hyperlink"/>
          </w:rPr>
          <w:t xml:space="preserve">Isakson et al. 1971</w:t>
        </w:r>
      </w:hyperlink>
      <w:r>
        <w:t xml:space="preserve">)</w:t>
      </w:r>
      <w:r>
        <w:t xml:space="preserve">. Surveys conducted in the 1970s offer good descriptions of nearshore fish communities</w:t>
      </w:r>
      <w:r>
        <w:t xml:space="preserve"> </w:t>
      </w:r>
      <w:r>
        <w:t xml:space="preserve">(</w:t>
      </w:r>
      <w:hyperlink w:anchor="ref-Hancock.1975">
        <w:r>
          <w:rPr>
            <w:rStyle w:val="Hyperlink"/>
          </w:rPr>
          <w:t xml:space="preserve">Hancock 1975</w:t>
        </w:r>
      </w:hyperlink>
      <w:r>
        <w:t xml:space="preserve">,</w:t>
      </w:r>
      <w:r>
        <w:t xml:space="preserve"> </w:t>
      </w:r>
      <w:hyperlink w:anchor="ref-Simenstad.etal.1978">
        <w:r>
          <w:rPr>
            <w:rStyle w:val="Hyperlink"/>
          </w:rPr>
          <w:t xml:space="preserve">Simenstad et al. 1978</w:t>
        </w:r>
      </w:hyperlink>
      <w:r>
        <w:t xml:space="preserve">)</w:t>
      </w:r>
      <w:r>
        <w:t xml:space="preserve">, but information since then has been somewhat lacking</w:t>
      </w:r>
      <w:r>
        <w:t xml:space="preserve"> </w:t>
      </w:r>
      <w:r>
        <w:t xml:space="preserve">(except see</w:t>
      </w:r>
      <w:r>
        <w:t xml:space="preserve"> </w:t>
      </w:r>
      <w:hyperlink w:anchor="ref-Arimitsu.Piatt.2008">
        <w:r>
          <w:rPr>
            <w:rStyle w:val="Hyperlink"/>
          </w:rPr>
          <w:t xml:space="preserve">Arimitsu &amp; Piatt 2008</w:t>
        </w:r>
      </w:hyperlink>
      <w:r>
        <w:t xml:space="preserve">)</w:t>
      </w:r>
      <w:r>
        <w:t xml:space="preserve">. The Aleutians can be separated into sub-regions based on certain passes between major land formations which result in different oceanographic conditions depending on the source of the dominant current (i.e., Alaska Coastal Current, Alaska Stream, or Aleutian North Slope Current)</w:t>
      </w:r>
      <w:r>
        <w:t xml:space="preserve"> </w:t>
      </w:r>
      <w:r>
        <w:t xml:space="preserve">(</w:t>
      </w:r>
      <w:hyperlink w:anchor="ref-Hunt.Stabeno.2005">
        <w:r>
          <w:rPr>
            <w:rStyle w:val="Hyperlink"/>
          </w:rPr>
          <w:t xml:space="preserve">Hunt &amp; Stabeno 2005</w:t>
        </w:r>
      </w:hyperlink>
      <w:r>
        <w:t xml:space="preserve">,</w:t>
      </w:r>
      <w:r>
        <w:t xml:space="preserve"> </w:t>
      </w:r>
      <w:hyperlink w:anchor="ref-Logerwell.etal.2005">
        <w:r>
          <w:rPr>
            <w:rStyle w:val="Hyperlink"/>
          </w:rPr>
          <w:t xml:space="preserve">Logerwell et al. 2005</w:t>
        </w:r>
      </w:hyperlink>
      <w:r>
        <w:t xml:space="preserve">,</w:t>
      </w:r>
      <w:r>
        <w:t xml:space="preserve"> </w:t>
      </w:r>
      <w:hyperlink w:anchor="ref-Gharrett.etal.2012">
        <w:r>
          <w:rPr>
            <w:rStyle w:val="Hyperlink"/>
          </w:rPr>
          <w:t xml:space="preserve">Gharrett et al. 2012</w:t>
        </w:r>
      </w:hyperlink>
      <w:r>
        <w:t xml:space="preserve">,</w:t>
      </w:r>
      <w:r>
        <w:t xml:space="preserve"> </w:t>
      </w:r>
      <w:hyperlink w:anchor="ref-Konar.etal.2015">
        <w:r>
          <w:rPr>
            <w:rStyle w:val="Hyperlink"/>
          </w:rPr>
          <w:t xml:space="preserve">Konar et al. 2015</w:t>
        </w:r>
      </w:hyperlink>
      <w:r>
        <w:t xml:space="preserve">)</w:t>
      </w:r>
      <w:r>
        <w:t xml:space="preserve">. Nearshore studies ca. 2000s from Unalaska and Akutan</w:t>
      </w:r>
      <w:r>
        <w:t xml:space="preserve"> </w:t>
      </w:r>
      <w:r>
        <w:t xml:space="preserve">(</w:t>
      </w:r>
      <w:hyperlink w:anchor="ref-Robards.1999">
        <w:r>
          <w:rPr>
            <w:rStyle w:val="Hyperlink"/>
          </w:rPr>
          <w:t xml:space="preserve">Robards 1999</w:t>
        </w:r>
      </w:hyperlink>
      <w:r>
        <w:t xml:space="preserve">,</w:t>
      </w:r>
      <w:r>
        <w:t xml:space="preserve"> </w:t>
      </w:r>
      <w:hyperlink w:anchor="ref-Robards.Schroeder.2000">
        <w:r>
          <w:rPr>
            <w:rStyle w:val="Hyperlink"/>
          </w:rPr>
          <w:t xml:space="preserve">Robards &amp; Schroeder 2000</w:t>
        </w:r>
      </w:hyperlink>
      <w:r>
        <w:t xml:space="preserve">,</w:t>
      </w:r>
      <w:r>
        <w:t xml:space="preserve"> </w:t>
      </w:r>
      <w:hyperlink w:anchor="ref-Thedinga.etal.2008">
        <w:r>
          <w:rPr>
            <w:rStyle w:val="Hyperlink"/>
          </w:rPr>
          <w:t xml:space="preserve">Thedinga et al. 2008</w:t>
        </w:r>
      </w:hyperlink>
      <w:r>
        <w:t xml:space="preserve">)</w:t>
      </w:r>
      <w:r>
        <w:t xml:space="preserve"> </w:t>
      </w:r>
      <w:r>
        <w:t xml:space="preserve">were moreso representative of conditions in the southeastern Bering Sea, while studies from the rest of the Aleutians were likely describing distinct eco-regions separating the region</w:t>
      </w:r>
      <w:r>
        <w:t xml:space="preserve"> </w:t>
      </w:r>
      <w:r>
        <w:t xml:space="preserve">(</w:t>
      </w:r>
      <w:hyperlink w:anchor="ref-Hancock.1975">
        <w:r>
          <w:rPr>
            <w:rStyle w:val="Hyperlink"/>
          </w:rPr>
          <w:t xml:space="preserve">Hancock 1975</w:t>
        </w:r>
      </w:hyperlink>
      <w:r>
        <w:t xml:space="preserve">,</w:t>
      </w:r>
      <w:r>
        <w:t xml:space="preserve"> </w:t>
      </w:r>
      <w:hyperlink w:anchor="ref-Simenstad.Nakatani.1977">
        <w:r>
          <w:rPr>
            <w:rStyle w:val="Hyperlink"/>
          </w:rPr>
          <w:t xml:space="preserve">Simenstad &amp; Nakatani 1977</w:t>
        </w:r>
      </w:hyperlink>
      <w:r>
        <w:t xml:space="preserve">,</w:t>
      </w:r>
      <w:r>
        <w:t xml:space="preserve"> </w:t>
      </w:r>
      <w:hyperlink w:anchor="ref-Simenstad.etal.1977">
        <w:r>
          <w:rPr>
            <w:rStyle w:val="Hyperlink"/>
          </w:rPr>
          <w:t xml:space="preserve">Simenstad et al. 1977</w:t>
        </w:r>
      </w:hyperlink>
      <w:r>
        <w:t xml:space="preserve">,</w:t>
      </w:r>
      <w:r>
        <w:t xml:space="preserve"> </w:t>
      </w:r>
      <w:hyperlink w:anchor="ref-Simenstad.etal.1978">
        <w:r>
          <w:rPr>
            <w:rStyle w:val="Hyperlink"/>
          </w:rPr>
          <w:t xml:space="preserve">1978</w:t>
        </w:r>
      </w:hyperlink>
      <w:r>
        <w:t xml:space="preserve">,</w:t>
      </w:r>
      <w:r>
        <w:t xml:space="preserve"> </w:t>
      </w:r>
      <w:hyperlink w:anchor="ref-Hunt.Stabeno.2005">
        <w:r>
          <w:rPr>
            <w:rStyle w:val="Hyperlink"/>
          </w:rPr>
          <w:t xml:space="preserve">Hunt &amp; Stabeno 2005</w:t>
        </w:r>
      </w:hyperlink>
      <w:r>
        <w:t xml:space="preserve">,</w:t>
      </w:r>
      <w:r>
        <w:t xml:space="preserve"> </w:t>
      </w:r>
      <w:hyperlink w:anchor="ref-Arimitsu.Piatt.2008">
        <w:r>
          <w:rPr>
            <w:rStyle w:val="Hyperlink"/>
          </w:rPr>
          <w:t xml:space="preserve">Arimitsu &amp; Piatt 2008</w:t>
        </w:r>
      </w:hyperlink>
      <w:r>
        <w:t xml:space="preserve">,</w:t>
      </w:r>
      <w:r>
        <w:t xml:space="preserve"> </w:t>
      </w:r>
      <w:hyperlink w:anchor="ref-Konar.etal.2015">
        <w:r>
          <w:rPr>
            <w:rStyle w:val="Hyperlink"/>
          </w:rPr>
          <w:t xml:space="preserve">Konar et al. 2015</w:t>
        </w:r>
      </w:hyperlink>
      <w:r>
        <w:t xml:space="preserve">)</w:t>
      </w:r>
      <w:r>
        <w:t xml:space="preserve">.</w:t>
      </w:r>
    </w:p>
    <w:p>
      <w:pPr>
        <w:pStyle w:val="BodyText"/>
      </w:pPr>
      <w:r>
        <w:t xml:space="preserve">Over one calendar year in 1972-73,</w:t>
      </w:r>
      <w:r>
        <w:t xml:space="preserve"> </w:t>
      </w:r>
      <w:r>
        <w:t xml:space="preserve">Hancock (</w:t>
      </w:r>
      <w:hyperlink w:anchor="ref-Hancock.1975">
        <w:r>
          <w:rPr>
            <w:rStyle w:val="Hyperlink"/>
          </w:rPr>
          <w:t xml:space="preserve">1975</w:t>
        </w:r>
      </w:hyperlink>
      <w:r>
        <w:t xml:space="preserve">)</w:t>
      </w:r>
      <w:r>
        <w:t xml:space="preserve"> </w:t>
      </w:r>
      <w:r>
        <w:t xml:space="preserve">documented the abundance and size distributions of the nearshore fishes in Clam Lagoon (~5 km</w:t>
      </w:r>
      <w:r>
        <w:rPr>
          <w:vertAlign w:val="superscript"/>
        </w:rPr>
        <w:t xml:space="preserve">2</w:t>
      </w:r>
      <w:r>
        <w:t xml:space="preserve">) on Adak Island. Seasonal signals were found in the fish community and environmental conditions, where temperatures rose and wind velocity fell during summer months while salinity remained relatively stable</w:t>
      </w:r>
      <w:r>
        <w:t xml:space="preserve"> </w:t>
      </w:r>
      <w:r>
        <w:t xml:space="preserve">(</w:t>
      </w:r>
      <w:hyperlink w:anchor="ref-Hancock.1975">
        <w:r>
          <w:rPr>
            <w:rStyle w:val="Hyperlink"/>
          </w:rPr>
          <w:t xml:space="preserve">Hancock 1975</w:t>
        </w:r>
      </w:hyperlink>
      <w:r>
        <w:t xml:space="preserve">)</w:t>
      </w:r>
      <w:r>
        <w:t xml:space="preserve">. Species were mostly juvenile form and expressed different nearshore timing and residency periods. Richness and abundance correlated positively with temperature during spring and summer months, however, most species left the lagoon prior to temperatures beginning to drop in September suggesting that local conditions were not causing temporal distributions</w:t>
      </w:r>
      <w:r>
        <w:t xml:space="preserve"> </w:t>
      </w:r>
      <w:r>
        <w:t xml:space="preserve">(</w:t>
      </w:r>
      <w:hyperlink w:anchor="ref-Hancock.1975">
        <w:r>
          <w:rPr>
            <w:rStyle w:val="Hyperlink"/>
          </w:rPr>
          <w:t xml:space="preserve">Hancock 1975</w:t>
        </w:r>
      </w:hyperlink>
      <w:r>
        <w:t xml:space="preserve">)</w:t>
      </w:r>
      <w:r>
        <w:t xml:space="preserve">. Rock sole and starry flounder were present from April to November as nearshore residents</w:t>
      </w:r>
      <w:r>
        <w:t xml:space="preserve"> </w:t>
      </w:r>
      <w:r>
        <w:t xml:space="preserve">(</w:t>
      </w:r>
      <w:hyperlink w:anchor="ref-Hancock.1975">
        <w:r>
          <w:rPr>
            <w:rStyle w:val="Hyperlink"/>
          </w:rPr>
          <w:t xml:space="preserve">Hancock 1975</w:t>
        </w:r>
      </w:hyperlink>
      <w:r>
        <w:t xml:space="preserve">)</w:t>
      </w:r>
      <w:r>
        <w:t xml:space="preserve">. Great sculpin (</w:t>
      </w:r>
      <w:r>
        <w:rPr>
          <w:i/>
          <w:iCs/>
        </w:rPr>
        <w:t xml:space="preserve">M. polyacanthocephalus</w:t>
      </w:r>
      <w:r>
        <w:t xml:space="preserve">) appeared about a month later in May but also remained until November</w:t>
      </w:r>
      <w:r>
        <w:t xml:space="preserve"> </w:t>
      </w:r>
      <w:r>
        <w:t xml:space="preserve">(</w:t>
      </w:r>
      <w:hyperlink w:anchor="ref-Hancock.1975">
        <w:r>
          <w:rPr>
            <w:rStyle w:val="Hyperlink"/>
          </w:rPr>
          <w:t xml:space="preserve">Hancock 1975</w:t>
        </w:r>
      </w:hyperlink>
      <w:r>
        <w:t xml:space="preserve">)</w:t>
      </w:r>
      <w:r>
        <w:t xml:space="preserve">. Sand lance and juvenile pink salmon exhibited a pulse-like residence (abundant and short) representative of their respective spawning and outmigration patterns</w:t>
      </w:r>
      <w:r>
        <w:t xml:space="preserve"> </w:t>
      </w:r>
      <w:r>
        <w:t xml:space="preserve">(</w:t>
      </w:r>
      <w:hyperlink w:anchor="ref-Hancock.1975">
        <w:r>
          <w:rPr>
            <w:rStyle w:val="Hyperlink"/>
          </w:rPr>
          <w:t xml:space="preserve">Hancock 1975</w:t>
        </w:r>
      </w:hyperlink>
      <w:r>
        <w:t xml:space="preserve">)</w:t>
      </w:r>
      <w:r>
        <w:t xml:space="preserve">. Assemblages differed by sediment type, where juveniles of armorhead sculpin (</w:t>
      </w:r>
      <w:r>
        <w:rPr>
          <w:i/>
          <w:iCs/>
        </w:rPr>
        <w:t xml:space="preserve">Gymnocanthus galeatus</w:t>
      </w:r>
      <w:r>
        <w:t xml:space="preserve">) and tubenose poacher were specific found in sand or pebble substrates, respectively</w:t>
      </w:r>
      <w:r>
        <w:t xml:space="preserve"> </w:t>
      </w:r>
      <w:r>
        <w:t xml:space="preserve">(</w:t>
      </w:r>
      <w:hyperlink w:anchor="ref-Hancock.1975">
        <w:r>
          <w:rPr>
            <w:rStyle w:val="Hyperlink"/>
          </w:rPr>
          <w:t xml:space="preserve">Hancock 1975</w:t>
        </w:r>
      </w:hyperlink>
      <w:r>
        <w:t xml:space="preserve">)</w:t>
      </w:r>
      <w:r>
        <w:t xml:space="preserve">. In discussion,</w:t>
      </w:r>
      <w:r>
        <w:t xml:space="preserve"> </w:t>
      </w:r>
      <w:r>
        <w:t xml:space="preserve">Hancock (</w:t>
      </w:r>
      <w:hyperlink w:anchor="ref-Hancock.1975">
        <w:r>
          <w:rPr>
            <w:rStyle w:val="Hyperlink"/>
          </w:rPr>
          <w:t xml:space="preserve">1975</w:t>
        </w:r>
      </w:hyperlink>
      <w:r>
        <w:t xml:space="preserve">)</w:t>
      </w:r>
      <w:r>
        <w:t xml:space="preserve"> </w:t>
      </w:r>
      <w:r>
        <w:t xml:space="preserve">also noted how communities appeared to differ by site location and suggested that a possible structuring process was exposure to wave action.</w:t>
      </w:r>
    </w:p>
    <w:p>
      <w:pPr>
        <w:pStyle w:val="BodyText"/>
      </w:pPr>
      <w:r>
        <w:t xml:space="preserve">In 1976-77,</w:t>
      </w:r>
      <w:r>
        <w:t xml:space="preserve"> </w:t>
      </w:r>
      <w:r>
        <w:t xml:space="preserve">Simenstad et al. (</w:t>
      </w:r>
      <w:hyperlink w:anchor="ref-Simenstad.etal.1978">
        <w:r>
          <w:rPr>
            <w:rStyle w:val="Hyperlink"/>
          </w:rPr>
          <w:t xml:space="preserve">1978</w:t>
        </w:r>
      </w:hyperlink>
      <w:r>
        <w:t xml:space="preserve">)</w:t>
      </w:r>
      <w:r>
        <w:t xml:space="preserve"> </w:t>
      </w:r>
      <w:r>
        <w:t xml:space="preserve">examined nearshore habitats on Attu Island that differed in sea otter predation, with one area experiencing recent population expansion (Massacre Bay) contrasted by another with relatively no otters (Chichagof Harbor). Coastal exposure and substrate were discussed as other habitat characteristics possibly affecting species composition, similar to findings from Adak in 1972-73</w:t>
      </w:r>
      <w:r>
        <w:t xml:space="preserve"> </w:t>
      </w:r>
      <w:r>
        <w:t xml:space="preserve">(</w:t>
      </w:r>
      <w:hyperlink w:anchor="ref-Hancock.1975">
        <w:r>
          <w:rPr>
            <w:rStyle w:val="Hyperlink"/>
          </w:rPr>
          <w:t xml:space="preserve">Hancock 1975</w:t>
        </w:r>
      </w:hyperlink>
      <w:r>
        <w:t xml:space="preserve">,</w:t>
      </w:r>
      <w:r>
        <w:t xml:space="preserve"> </w:t>
      </w:r>
      <w:hyperlink w:anchor="ref-Simenstad.etal.1978">
        <w:r>
          <w:rPr>
            <w:rStyle w:val="Hyperlink"/>
          </w:rPr>
          <w:t xml:space="preserve">Simenstad et al. 1978</w:t>
        </w:r>
      </w:hyperlink>
      <w:r>
        <w:t xml:space="preserve">)</w:t>
      </w:r>
      <w:r>
        <w:t xml:space="preserve">. Juvenile pink salmon, sand lance, rock sole, and juvenile sculpins (possibly</w:t>
      </w:r>
      <w:r>
        <w:t xml:space="preserve"> </w:t>
      </w:r>
      <w:r>
        <w:rPr>
          <w:i/>
          <w:iCs/>
        </w:rPr>
        <w:t xml:space="preserve">Gymnocanthus</w:t>
      </w:r>
      <w:r>
        <w:t xml:space="preserve"> </w:t>
      </w:r>
      <w:r>
        <w:t xml:space="preserve">sp.) were representative of protected sand-gravel habitat, while rock greenling (</w:t>
      </w:r>
      <w:r>
        <w:rPr>
          <w:i/>
          <w:iCs/>
        </w:rPr>
        <w:t xml:space="preserve">H. lagocephalus</w:t>
      </w:r>
      <w:r>
        <w:t xml:space="preserve">), great sculpin, and red Irish lord (</w:t>
      </w:r>
      <w:r>
        <w:rPr>
          <w:i/>
          <w:iCs/>
        </w:rPr>
        <w:t xml:space="preserve">Hemilepidotus hemilepidotus</w:t>
      </w:r>
      <w:r>
        <w:t xml:space="preserve">) were dominant species in exposed rocky habitat, which was also where the kelp beds were primarily located</w:t>
      </w:r>
      <w:r>
        <w:t xml:space="preserve"> </w:t>
      </w:r>
      <w:r>
        <w:t xml:space="preserve">(</w:t>
      </w:r>
      <w:hyperlink w:anchor="ref-Simenstad.etal.1978">
        <w:r>
          <w:rPr>
            <w:rStyle w:val="Hyperlink"/>
          </w:rPr>
          <w:t xml:space="preserve">Simenstad et al. 1978</w:t>
        </w:r>
      </w:hyperlink>
      <w:r>
        <w:t xml:space="preserve">)</w:t>
      </w:r>
      <w:r>
        <w:t xml:space="preserve">. Species compositions were not significantly different between the two areas, but fish abundances were generally higher at sites with higher macroalgae abundance</w:t>
      </w:r>
      <w:r>
        <w:t xml:space="preserve"> </w:t>
      </w:r>
      <w:r>
        <w:t xml:space="preserve">(</w:t>
      </w:r>
      <w:hyperlink w:anchor="ref-Simenstad.Nakatani.1977">
        <w:r>
          <w:rPr>
            <w:rStyle w:val="Hyperlink"/>
          </w:rPr>
          <w:t xml:space="preserve">Simenstad &amp; Nakatani 1977</w:t>
        </w:r>
      </w:hyperlink>
      <w:r>
        <w:t xml:space="preserve">,</w:t>
      </w:r>
      <w:r>
        <w:t xml:space="preserve"> </w:t>
      </w:r>
      <w:hyperlink w:anchor="ref-Simenstad.etal.1978">
        <w:r>
          <w:rPr>
            <w:rStyle w:val="Hyperlink"/>
          </w:rPr>
          <w:t xml:space="preserve">Simenstad et al. 1978</w:t>
        </w:r>
      </w:hyperlink>
      <w:r>
        <w:t xml:space="preserve">)</w:t>
      </w:r>
      <w:r>
        <w:t xml:space="preserve">. When Attu communities were compared to those from Amchitka, where otters had been established for years</w:t>
      </w:r>
      <w:r>
        <w:t xml:space="preserve"> </w:t>
      </w:r>
      <w:r>
        <w:t xml:space="preserve">(</w:t>
      </w:r>
      <w:hyperlink w:anchor="ref-Simenstad.etal.1977">
        <w:r>
          <w:rPr>
            <w:rStyle w:val="Hyperlink"/>
          </w:rPr>
          <w:t xml:space="preserve">Simenstad et al. 1977</w:t>
        </w:r>
      </w:hyperlink>
      <w:r>
        <w:t xml:space="preserve">)</w:t>
      </w:r>
      <w:r>
        <w:t xml:space="preserve">, differences in species compositions revealed direct and indirect effects on nearshore fishes from otters</w:t>
      </w:r>
      <w:r>
        <w:t xml:space="preserve"> </w:t>
      </w:r>
      <w:r>
        <w:t xml:space="preserve">(</w:t>
      </w:r>
      <w:hyperlink w:anchor="ref-Simenstad.etal.1978">
        <w:r>
          <w:rPr>
            <w:rStyle w:val="Hyperlink"/>
          </w:rPr>
          <w:t xml:space="preserve">Simenstad et al. 1978</w:t>
        </w:r>
      </w:hyperlink>
      <w:r>
        <w:t xml:space="preserve">)</w:t>
      </w:r>
      <w:r>
        <w:t xml:space="preserve">. In the relative absence of sea otter predation, increased activity from herbivorous macroinvertebrates - primarily sea urchins - resulted in decreased habitat resources originating from macroalgae</w:t>
      </w:r>
      <w:r>
        <w:t xml:space="preserve"> </w:t>
      </w:r>
      <w:r>
        <w:t xml:space="preserve">(</w:t>
      </w:r>
      <w:hyperlink w:anchor="ref-Simenstad.etal.1978">
        <w:r>
          <w:rPr>
            <w:rStyle w:val="Hyperlink"/>
          </w:rPr>
          <w:t xml:space="preserve">Simenstad et al. 1978</w:t>
        </w:r>
      </w:hyperlink>
      <w:r>
        <w:t xml:space="preserve">)</w:t>
      </w:r>
      <w:r>
        <w:t xml:space="preserve">. Sea otters influenced the invertebrate prey of nearshore fishes, namely rock greenling, whose stomach contents indicated that detritus-feeding crustaceans (amphipods, mysids) were more available when otters controlled the food web</w:t>
      </w:r>
      <w:r>
        <w:t xml:space="preserve"> </w:t>
      </w:r>
      <w:r>
        <w:t xml:space="preserve">(</w:t>
      </w:r>
      <w:hyperlink w:anchor="ref-Simenstad.Nakatani.1977">
        <w:r>
          <w:rPr>
            <w:rStyle w:val="Hyperlink"/>
          </w:rPr>
          <w:t xml:space="preserve">Simenstad &amp; Nakatani 1977</w:t>
        </w:r>
      </w:hyperlink>
      <w:r>
        <w:t xml:space="preserve">,</w:t>
      </w:r>
      <w:r>
        <w:t xml:space="preserve"> </w:t>
      </w:r>
      <w:hyperlink w:anchor="ref-Simenstad.etal.1978">
        <w:r>
          <w:rPr>
            <w:rStyle w:val="Hyperlink"/>
          </w:rPr>
          <w:t xml:space="preserve">Simenstad et al. 1978</w:t>
        </w:r>
      </w:hyperlink>
      <w:r>
        <w:t xml:space="preserve">)</w:t>
      </w:r>
      <w:r>
        <w:t xml:space="preserve">. Sea otters also directly affected nearshore fishes through predation, where populations of rock greenling at Amchitka appeared smaller than those at Attu apparently caused by size selectivity</w:t>
      </w:r>
      <w:r>
        <w:t xml:space="preserve"> </w:t>
      </w:r>
      <w:r>
        <w:t xml:space="preserve">(</w:t>
      </w:r>
      <w:hyperlink w:anchor="ref-Simenstad.etal.1978">
        <w:r>
          <w:rPr>
            <w:rStyle w:val="Hyperlink"/>
          </w:rPr>
          <w:t xml:space="preserve">Simenstad et al. 1978</w:t>
        </w:r>
      </w:hyperlink>
      <w:r>
        <w:t xml:space="preserve">)</w:t>
      </w:r>
      <w:r>
        <w:t xml:space="preserve">.</w:t>
      </w:r>
    </w:p>
    <w:p>
      <w:pPr>
        <w:pStyle w:val="BodyText"/>
      </w:pPr>
      <w:r>
        <w:t xml:space="preserve">The influence of otters and kelp on fish community was revisited by</w:t>
      </w:r>
      <w:r>
        <w:t xml:space="preserve"> </w:t>
      </w:r>
      <w:r>
        <w:t xml:space="preserve">Reisewitz et al. (</w:t>
      </w:r>
      <w:hyperlink w:anchor="ref-Reisewitz.etal.2006">
        <w:r>
          <w:rPr>
            <w:rStyle w:val="Hyperlink"/>
          </w:rPr>
          <w:t xml:space="preserve">2006</w:t>
        </w:r>
      </w:hyperlink>
      <w:r>
        <w:t xml:space="preserve">)</w:t>
      </w:r>
      <w:r>
        <w:t xml:space="preserve">, who compared certain islands (Amchitka and Adak) during periods before (1986-87) and after (1998-2000) the otter population crashed. Although fish collections were not meant to capture responses in fish communities from the nearshore</w:t>
      </w:r>
      <w:r>
        <w:t xml:space="preserve"> </w:t>
      </w:r>
      <w:r>
        <w:rPr>
          <w:i/>
          <w:iCs/>
        </w:rPr>
        <w:t xml:space="preserve">per se</w:t>
      </w:r>
      <w:r>
        <w:t xml:space="preserve"> </w:t>
      </w:r>
      <w:r>
        <w:t xml:space="preserve">- instead, rock greenling were targeted by trammel net in 10-15 m depth - a strong comparison could be made because the same methods were used at the same sites in both periods</w:t>
      </w:r>
      <w:r>
        <w:t xml:space="preserve"> </w:t>
      </w:r>
      <w:r>
        <w:t xml:space="preserve">(</w:t>
      </w:r>
      <w:hyperlink w:anchor="ref-Reisewitz.etal.2006">
        <w:r>
          <w:rPr>
            <w:rStyle w:val="Hyperlink"/>
          </w:rPr>
          <w:t xml:space="preserve">Reisewitz et al. 2006</w:t>
        </w:r>
      </w:hyperlink>
      <w:r>
        <w:t xml:space="preserve">)</w:t>
      </w:r>
      <w:r>
        <w:t xml:space="preserve">. After the decline in sea otters, kelp densities decreased which coincided with a decrease in rock greenling abundance</w:t>
      </w:r>
      <w:r>
        <w:t xml:space="preserve"> </w:t>
      </w:r>
      <w:r>
        <w:t xml:space="preserve">(</w:t>
      </w:r>
      <w:hyperlink w:anchor="ref-Reisewitz.etal.2006">
        <w:r>
          <w:rPr>
            <w:rStyle w:val="Hyperlink"/>
          </w:rPr>
          <w:t xml:space="preserve">Reisewitz et al. 2006</w:t>
        </w:r>
      </w:hyperlink>
      <w:r>
        <w:t xml:space="preserve">)</w:t>
      </w:r>
      <w:r>
        <w:t xml:space="preserve">. Interestingly, the overall diversity (Shannon-Wiener) and the abundance of other fishes had both increased, although this pattern was also observed where otters were already rare or absent (Attu and Shemya) indicating that they were not a causal factor</w:t>
      </w:r>
      <w:r>
        <w:t xml:space="preserve"> </w:t>
      </w:r>
      <w:r>
        <w:t xml:space="preserve">(</w:t>
      </w:r>
      <w:hyperlink w:anchor="ref-Reisewitz.etal.2006">
        <w:r>
          <w:rPr>
            <w:rStyle w:val="Hyperlink"/>
          </w:rPr>
          <w:t xml:space="preserve">Reisewitz et al. 2006</w:t>
        </w:r>
      </w:hyperlink>
      <w:r>
        <w:t xml:space="preserve">)</w:t>
      </w:r>
      <w:r>
        <w:t xml:space="preserve">. Later in 2009-10,</w:t>
      </w:r>
      <w:r>
        <w:t xml:space="preserve"> </w:t>
      </w:r>
      <w:r>
        <w:t xml:space="preserve">Konar et al. (</w:t>
      </w:r>
      <w:hyperlink w:anchor="ref-Konar.etal.2015">
        <w:r>
          <w:rPr>
            <w:rStyle w:val="Hyperlink"/>
          </w:rPr>
          <w:t xml:space="preserve">2015</w:t>
        </w:r>
      </w:hyperlink>
      <w:r>
        <w:t xml:space="preserve">)</w:t>
      </w:r>
      <w:r>
        <w:t xml:space="preserve"> </w:t>
      </w:r>
      <w:r>
        <w:t xml:space="preserve">studied the effect of habitat on fish community variability across the Aleutians (Unalaska to Attu) and found non-significant differences caused by habitat type (kelp forest vs urchin barren) or kelp forest edge effects (interior vs margins). Fish data were visually collected with SCUBA transects at 6-12 m depth (B. Konar, personal communication), which differed from past studies but did not result in much discrepancy from expected assemblages</w:t>
      </w:r>
      <w:r>
        <w:t xml:space="preserve"> </w:t>
      </w:r>
      <w:r>
        <w:t xml:space="preserve">(</w:t>
      </w:r>
      <w:hyperlink w:anchor="ref-Simenstad.etal.1977">
        <w:r>
          <w:rPr>
            <w:rStyle w:val="Hyperlink"/>
          </w:rPr>
          <w:t xml:space="preserve">Simenstad et al. 1977</w:t>
        </w:r>
      </w:hyperlink>
      <w:r>
        <w:t xml:space="preserve">,</w:t>
      </w:r>
      <w:r>
        <w:t xml:space="preserve"> </w:t>
      </w:r>
      <w:hyperlink w:anchor="ref-Konar.etal.2015">
        <w:r>
          <w:rPr>
            <w:rStyle w:val="Hyperlink"/>
          </w:rPr>
          <w:t xml:space="preserve">Konar et al. 2015</w:t>
        </w:r>
      </w:hyperlink>
      <w:r>
        <w:t xml:space="preserve">)</w:t>
      </w:r>
      <w:r>
        <w:t xml:space="preserve">. Pacific cod and rock greenling were relative abundant, and other common taxa included kelp greening (</w:t>
      </w:r>
      <w:r>
        <w:rPr>
          <w:i/>
          <w:iCs/>
        </w:rPr>
        <w:t xml:space="preserve">H. decagrammus</w:t>
      </w:r>
      <w:r>
        <w:t xml:space="preserve">), red Irish lord, rock sole, and various members of family Sebastidae</w:t>
      </w:r>
      <w:r>
        <w:t xml:space="preserve"> </w:t>
      </w:r>
      <w:r>
        <w:t xml:space="preserve">(</w:t>
      </w:r>
      <w:hyperlink w:anchor="ref-Konar.etal.2015">
        <w:r>
          <w:rPr>
            <w:rStyle w:val="Hyperlink"/>
          </w:rPr>
          <w:t xml:space="preserve">Konar et al. 2015</w:t>
        </w:r>
      </w:hyperlink>
      <w:r>
        <w:t xml:space="preserve">)</w:t>
      </w:r>
      <w:r>
        <w:t xml:space="preserve">. Certain species exhibited specificity at larger spatial scales. For example, Pacific cod often dominated where they occurred in the western and central Aleutians, whereas sand lance were only captured from the eastern Aleutians around Unalaska</w:t>
      </w:r>
      <w:r>
        <w:t xml:space="preserve"> </w:t>
      </w:r>
      <w:r>
        <w:t xml:space="preserve">(</w:t>
      </w:r>
      <w:hyperlink w:anchor="ref-Konar.etal.2015">
        <w:r>
          <w:rPr>
            <w:rStyle w:val="Hyperlink"/>
          </w:rPr>
          <w:t xml:space="preserve">Konar et al. 2015</w:t>
        </w:r>
      </w:hyperlink>
      <w:r>
        <w:t xml:space="preserve">)</w:t>
      </w:r>
      <w:r>
        <w:t xml:space="preserve">. Most of the community variation was explained by the smallest spatial scale (sites within islands), whereas much less variation was explained by the factors representing broader scales as individual islands or groups of islands</w:t>
      </w:r>
      <w:r>
        <w:t xml:space="preserve"> </w:t>
      </w:r>
      <w:r>
        <w:t xml:space="preserve">(</w:t>
      </w:r>
      <w:hyperlink w:anchor="ref-Konar.etal.2015">
        <w:r>
          <w:rPr>
            <w:rStyle w:val="Hyperlink"/>
          </w:rPr>
          <w:t xml:space="preserve">Konar et al. 2015</w:t>
        </w:r>
      </w:hyperlink>
      <w:r>
        <w:t xml:space="preserve">)</w:t>
      </w:r>
      <w:r>
        <w:t xml:space="preserve">. The authors suggested that kelp forests in the western and central Aleutians had little remaining influence on fish community since their densities decreased years ago following the otter collapse, and that observed differences in assemblage in the Aleutians was moreso related to oceanographic patterns</w:t>
      </w:r>
      <w:r>
        <w:t xml:space="preserve"> </w:t>
      </w:r>
      <w:r>
        <w:t xml:space="preserve">(</w:t>
      </w:r>
      <w:hyperlink w:anchor="ref-Hunt.Stabeno.2005">
        <w:r>
          <w:rPr>
            <w:rStyle w:val="Hyperlink"/>
          </w:rPr>
          <w:t xml:space="preserve">Hunt &amp; Stabeno 2005</w:t>
        </w:r>
      </w:hyperlink>
      <w:r>
        <w:t xml:space="preserve">,</w:t>
      </w:r>
      <w:r>
        <w:t xml:space="preserve"> </w:t>
      </w:r>
      <w:hyperlink w:anchor="ref-Konar.etal.2015">
        <w:r>
          <w:rPr>
            <w:rStyle w:val="Hyperlink"/>
          </w:rPr>
          <w:t xml:space="preserve">Konar et al. 2015</w:t>
        </w:r>
      </w:hyperlink>
      <w:r>
        <w:t xml:space="preserve">)</w:t>
      </w:r>
      <w:r>
        <w:t xml:space="preserve">.</w:t>
      </w:r>
    </w:p>
    <w:p>
      <w:pPr>
        <w:pStyle w:val="BodyText"/>
      </w:pPr>
      <w:r>
        <w:t xml:space="preserve">A variety of gear types were used in fish collections across the Aleutians over the years, resulting in community descriptions that are either outdated</w:t>
      </w:r>
      <w:r>
        <w:t xml:space="preserve"> </w:t>
      </w:r>
      <w:r>
        <w:t xml:space="preserve">(</w:t>
      </w:r>
      <w:hyperlink w:anchor="ref-Hancock.1975">
        <w:r>
          <w:rPr>
            <w:rStyle w:val="Hyperlink"/>
          </w:rPr>
          <w:t xml:space="preserve">Hancock 1975</w:t>
        </w:r>
      </w:hyperlink>
      <w:r>
        <w:t xml:space="preserve">)</w:t>
      </w:r>
      <w:r>
        <w:t xml:space="preserve"> </w:t>
      </w:r>
      <w:r>
        <w:t xml:space="preserve">or not quite compatible with our nearshore definition</w:t>
      </w:r>
      <w:r>
        <w:t xml:space="preserve"> </w:t>
      </w:r>
      <w:r>
        <w:t xml:space="preserve">(</w:t>
      </w:r>
      <w:hyperlink w:anchor="ref-Simenstad.etal.1978">
        <w:r>
          <w:rPr>
            <w:rStyle w:val="Hyperlink"/>
          </w:rPr>
          <w:t xml:space="preserve">Simenstad et al. 1978</w:t>
        </w:r>
      </w:hyperlink>
      <w:r>
        <w:t xml:space="preserve">,</w:t>
      </w:r>
      <w:r>
        <w:t xml:space="preserve"> </w:t>
      </w:r>
      <w:hyperlink w:anchor="ref-Reisewitz.etal.2006">
        <w:r>
          <w:rPr>
            <w:rStyle w:val="Hyperlink"/>
          </w:rPr>
          <w:t xml:space="preserve">Reisewitz et al. 2006</w:t>
        </w:r>
      </w:hyperlink>
      <w:r>
        <w:t xml:space="preserve">,</w:t>
      </w:r>
      <w:r>
        <w:t xml:space="preserve"> </w:t>
      </w:r>
      <w:hyperlink w:anchor="ref-Konar.etal.2015">
        <w:r>
          <w:rPr>
            <w:rStyle w:val="Hyperlink"/>
          </w:rPr>
          <w:t xml:space="preserve">Konar et al. 2015</w:t>
        </w:r>
      </w:hyperlink>
      <w:r>
        <w:t xml:space="preserve">)</w:t>
      </w:r>
      <w:r>
        <w:t xml:space="preserve">. An exception to this is a study by</w:t>
      </w:r>
      <w:r>
        <w:t xml:space="preserve"> </w:t>
      </w:r>
      <w:r>
        <w:t xml:space="preserve">Arimitsu &amp; Piatt (</w:t>
      </w:r>
      <w:hyperlink w:anchor="ref-Arimitsu.Piatt.2008">
        <w:r>
          <w:rPr>
            <w:rStyle w:val="Hyperlink"/>
          </w:rPr>
          <w:t xml:space="preserve">2008</w:t>
        </w:r>
      </w:hyperlink>
      <w:r>
        <w:t xml:space="preserve">)</w:t>
      </w:r>
      <w:r>
        <w:t xml:space="preserve">, who conducted beach seines across the eastern and central Aleutians (Aghiyuk to Adak) during summer of 2006. Species CPUE did not differ significantly among habitat, substrate, beach incline, or kelp cover, but authors suggest that weak results may have been due to the combination of low effort over a relatively large spatial area and the opportunistic nature in sampling schedule</w:t>
      </w:r>
      <w:r>
        <w:t xml:space="preserve"> </w:t>
      </w:r>
      <w:r>
        <w:t xml:space="preserve">(</w:t>
      </w:r>
      <w:hyperlink w:anchor="ref-Arimitsu.Piatt.2008">
        <w:r>
          <w:rPr>
            <w:rStyle w:val="Hyperlink"/>
          </w:rPr>
          <w:t xml:space="preserve">Arimitsu &amp; Piatt 2008</w:t>
        </w:r>
      </w:hyperlink>
      <w:r>
        <w:t xml:space="preserve">)</w:t>
      </w:r>
      <w:r>
        <w:t xml:space="preserve">. The research objectives of the study were centered around monitoring forage fishes, in which the major species exhibited somewhat limited nearshore distributions. The majority of samples (&gt;80%) were collected from the Andreanof Islands, where sand lance and juvenile gadids (Pacific cod, walleye pollock, and unidentified age-0) were most frequently encountered</w:t>
      </w:r>
      <w:r>
        <w:t xml:space="preserve"> </w:t>
      </w:r>
      <w:r>
        <w:t xml:space="preserve">(</w:t>
      </w:r>
      <w:hyperlink w:anchor="ref-Arimitsu.Piatt.2008">
        <w:r>
          <w:rPr>
            <w:rStyle w:val="Hyperlink"/>
          </w:rPr>
          <w:t xml:space="preserve">Arimitsu &amp; Piatt 2008</w:t>
        </w:r>
      </w:hyperlink>
      <w:r>
        <w:t xml:space="preserve">)</w:t>
      </w:r>
      <w:r>
        <w:t xml:space="preserve">. Comparatively, capelin were even more restricted in distribution (CPUE and frequency of occurrence) and found in a limited number of samples from Shumagin and Adak</w:t>
      </w:r>
      <w:r>
        <w:t xml:space="preserve"> </w:t>
      </w:r>
      <w:r>
        <w:t xml:space="preserve">(</w:t>
      </w:r>
      <w:hyperlink w:anchor="ref-Arimitsu.Piatt.2008">
        <w:r>
          <w:rPr>
            <w:rStyle w:val="Hyperlink"/>
          </w:rPr>
          <w:t xml:space="preserve">Arimitsu &amp; Piatt 2008</w:t>
        </w:r>
      </w:hyperlink>
      <w:r>
        <w:t xml:space="preserve">)</w:t>
      </w:r>
      <w:r>
        <w:t xml:space="preserve">. While not highly frequent (30% of samples), juvenile pink salmon were the most abundant species primarily captured near freshwater outflows</w:t>
      </w:r>
      <w:r>
        <w:t xml:space="preserve"> </w:t>
      </w:r>
      <w:r>
        <w:t xml:space="preserve">(</w:t>
      </w:r>
      <w:hyperlink w:anchor="ref-Arimitsu.Piatt.2008">
        <w:r>
          <w:rPr>
            <w:rStyle w:val="Hyperlink"/>
          </w:rPr>
          <w:t xml:space="preserve">Arimitsu &amp; Piatt 2008</w:t>
        </w:r>
      </w:hyperlink>
      <w:r>
        <w:t xml:space="preserve">)</w:t>
      </w:r>
      <w:r>
        <w:t xml:space="preserve">. Other taxa that occurred with moderate frequency (19-30% of samples) included unidentified age-0 sculpins (Cottidae, &lt;32 mm length), Dolly Varden, rock greenling, great sculpin, silver spotted sculpin, and rock sole</w:t>
      </w:r>
      <w:r>
        <w:t xml:space="preserve"> </w:t>
      </w:r>
      <w:r>
        <w:t xml:space="preserve">(</w:t>
      </w:r>
      <w:hyperlink w:anchor="ref-Arimitsu.Piatt.2008">
        <w:r>
          <w:rPr>
            <w:rStyle w:val="Hyperlink"/>
          </w:rPr>
          <w:t xml:space="preserve">Arimitsu &amp; Piatt 2008</w:t>
        </w:r>
      </w:hyperlink>
      <w:r>
        <w:t xml:space="preserve">)</w:t>
      </w:r>
      <w:r>
        <w:t xml:space="preserve">.</w:t>
      </w:r>
    </w:p>
    <w:bookmarkEnd w:id="25"/>
    <w:bookmarkStart w:id="26" w:name="gulf-of-alaska"/>
    <w:p>
      <w:pPr>
        <w:pStyle w:val="Heading3"/>
      </w:pPr>
      <w:r>
        <w:t xml:space="preserve">Gulf of Alaska</w:t>
      </w:r>
    </w:p>
    <w:bookmarkEnd w:id="26"/>
    <w:bookmarkEnd w:id="27"/>
    <w:bookmarkEnd w:id="28"/>
    <w:bookmarkStart w:id="29" w:name="dissertation-theme"/>
    <w:p>
      <w:pPr>
        <w:pStyle w:val="Heading1"/>
      </w:pPr>
      <w:r>
        <w:t xml:space="preserve">Dissertation theme</w:t>
      </w:r>
    </w:p>
    <w:p>
      <w:pPr>
        <w:pStyle w:val="FirstParagraph"/>
      </w:pPr>
      <w:r>
        <w:t xml:space="preserve">Topics:</w:t>
      </w:r>
    </w:p>
    <w:p>
      <w:pPr>
        <w:numPr>
          <w:ilvl w:val="0"/>
          <w:numId w:val="1001"/>
        </w:numPr>
      </w:pPr>
      <w:r>
        <w:t xml:space="preserve">Community analysis</w:t>
      </w:r>
    </w:p>
    <w:p>
      <w:pPr>
        <w:numPr>
          <w:ilvl w:val="0"/>
          <w:numId w:val="1001"/>
        </w:numPr>
      </w:pPr>
      <w:r>
        <w:t xml:space="preserve">Hierarchical structure (?)</w:t>
      </w:r>
    </w:p>
    <w:p>
      <w:pPr>
        <w:numPr>
          <w:ilvl w:val="0"/>
          <w:numId w:val="1001"/>
        </w:numPr>
      </w:pPr>
      <w:r>
        <w:t xml:space="preserve">Macroecology</w:t>
      </w:r>
      <w:r>
        <w:t xml:space="preserve"> </w:t>
      </w:r>
      <w:r>
        <w:t xml:space="preserve">(</w:t>
      </w:r>
      <w:hyperlink w:anchor="ref-Leibold.etal.2004">
        <w:r>
          <w:rPr>
            <w:rStyle w:val="Hyperlink"/>
          </w:rPr>
          <w:t xml:space="preserve">Leibold et al. 2004</w:t>
        </w:r>
      </w:hyperlink>
      <w:r>
        <w:t xml:space="preserve">)</w:t>
      </w:r>
      <w:r>
        <w:t xml:space="preserve">,</w:t>
      </w:r>
    </w:p>
    <w:p>
      <w:pPr>
        <w:numPr>
          <w:ilvl w:val="0"/>
          <w:numId w:val="1001"/>
        </w:numPr>
      </w:pPr>
      <w:r>
        <w:t xml:space="preserve">Juvenile fishes, Nearshore function</w:t>
      </w:r>
    </w:p>
    <w:p>
      <w:pPr>
        <w:numPr>
          <w:ilvl w:val="0"/>
          <w:numId w:val="1001"/>
        </w:numPr>
      </w:pPr>
      <w:r>
        <w:t xml:space="preserve">Spatial autocorrelation</w:t>
      </w:r>
    </w:p>
    <w:p>
      <w:pPr>
        <w:numPr>
          <w:ilvl w:val="0"/>
          <w:numId w:val="1001"/>
        </w:numPr>
      </w:pPr>
      <w:r>
        <w:t xml:space="preserve">Climate indices, Marine heatwaves</w:t>
      </w:r>
    </w:p>
    <w:p>
      <w:pPr>
        <w:pStyle w:val="FirstParagraph"/>
      </w:pPr>
      <w:r>
        <w:t xml:space="preserve">Ecological principles:</w:t>
      </w:r>
    </w:p>
    <w:p>
      <w:pPr>
        <w:numPr>
          <w:ilvl w:val="0"/>
          <w:numId w:val="1002"/>
        </w:numPr>
      </w:pPr>
      <w:r>
        <w:t xml:space="preserve">nursery role hypothesis</w:t>
      </w:r>
      <w:r>
        <w:t xml:space="preserve"> </w:t>
      </w:r>
      <w:r>
        <w:t xml:space="preserve">(</w:t>
      </w:r>
      <w:hyperlink w:anchor="ref-Beck.etal.2001">
        <w:r>
          <w:rPr>
            <w:rStyle w:val="Hyperlink"/>
          </w:rPr>
          <w:t xml:space="preserve">Beck et al. 2001</w:t>
        </w:r>
      </w:hyperlink>
      <w:r>
        <w:t xml:space="preserve">,</w:t>
      </w:r>
      <w:r>
        <w:t xml:space="preserve"> </w:t>
      </w:r>
      <w:hyperlink w:anchor="ref-Gillanders.etal.2003">
        <w:r>
          <w:rPr>
            <w:rStyle w:val="Hyperlink"/>
          </w:rPr>
          <w:t xml:space="preserve">Gillanders et al. 2003</w:t>
        </w:r>
      </w:hyperlink>
      <w:r>
        <w:t xml:space="preserve">,</w:t>
      </w:r>
      <w:r>
        <w:t xml:space="preserve"> </w:t>
      </w:r>
      <w:hyperlink w:anchor="ref-Dahlgren.etal.2006">
        <w:r>
          <w:rPr>
            <w:rStyle w:val="Hyperlink"/>
          </w:rPr>
          <w:t xml:space="preserve">Dahlgren et al. 2006</w:t>
        </w:r>
      </w:hyperlink>
      <w:r>
        <w:t xml:space="preserve">)</w:t>
      </w:r>
    </w:p>
    <w:p>
      <w:pPr>
        <w:numPr>
          <w:ilvl w:val="1"/>
          <w:numId w:val="1003"/>
        </w:numPr>
      </w:pPr>
      <w:r>
        <w:t xml:space="preserve">updates to</w:t>
      </w:r>
      <w:r>
        <w:t xml:space="preserve"> </w:t>
      </w:r>
      <w:r>
        <w:t xml:space="preserve">(</w:t>
      </w:r>
      <w:hyperlink w:anchor="ref-Sheaves.2009">
        <w:r>
          <w:rPr>
            <w:rStyle w:val="Hyperlink"/>
          </w:rPr>
          <w:t xml:space="preserve">Sheaves 2009</w:t>
        </w:r>
      </w:hyperlink>
      <w:r>
        <w:t xml:space="preserve">,</w:t>
      </w:r>
      <w:r>
        <w:t xml:space="preserve"> </w:t>
      </w:r>
      <w:hyperlink w:anchor="ref-Sheaves.etal.2015">
        <w:r>
          <w:rPr>
            <w:rStyle w:val="Hyperlink"/>
          </w:rPr>
          <w:t xml:space="preserve">Sheaves et al. 2015</w:t>
        </w:r>
      </w:hyperlink>
      <w:r>
        <w:t xml:space="preserve">,</w:t>
      </w:r>
      <w:r>
        <w:t xml:space="preserve"> </w:t>
      </w:r>
      <w:hyperlink w:anchor="ref-Litvin.etal.2018">
        <w:r>
          <w:rPr>
            <w:rStyle w:val="Hyperlink"/>
          </w:rPr>
          <w:t xml:space="preserve">Litvin et al. 2018</w:t>
        </w:r>
      </w:hyperlink>
      <w:r>
        <w:t xml:space="preserve">,</w:t>
      </w:r>
      <w:r>
        <w:t xml:space="preserve"> </w:t>
      </w:r>
      <w:hyperlink w:anchor="ref-Swadling.etal.2024">
        <w:r>
          <w:rPr>
            <w:rStyle w:val="Hyperlink"/>
          </w:rPr>
          <w:t xml:space="preserve">Swadling et al. 2024</w:t>
        </w:r>
      </w:hyperlink>
      <w:r>
        <w:t xml:space="preserve">)</w:t>
      </w:r>
    </w:p>
    <w:p>
      <w:pPr>
        <w:numPr>
          <w:ilvl w:val="1"/>
          <w:numId w:val="1003"/>
        </w:numPr>
      </w:pPr>
      <w:r>
        <w:t xml:space="preserve">shallow water refuge paradigm</w:t>
      </w:r>
      <w:r>
        <w:t xml:space="preserve"> </w:t>
      </w:r>
      <w:r>
        <w:t xml:space="preserve">(</w:t>
      </w:r>
      <w:hyperlink w:anchor="ref-Baker.Sheaves.2007">
        <w:r>
          <w:rPr>
            <w:rStyle w:val="Hyperlink"/>
          </w:rPr>
          <w:t xml:space="preserve">Baker &amp; Sheaves 2007</w:t>
        </w:r>
      </w:hyperlink>
      <w:r>
        <w:t xml:space="preserve">)</w:t>
      </w:r>
    </w:p>
    <w:p>
      <w:pPr>
        <w:numPr>
          <w:ilvl w:val="2"/>
          <w:numId w:val="1004"/>
        </w:numPr>
      </w:pPr>
      <w:r>
        <w:t xml:space="preserve">good review in</w:t>
      </w:r>
      <w:r>
        <w:t xml:space="preserve"> </w:t>
      </w:r>
      <w:r>
        <w:t xml:space="preserve">(</w:t>
      </w:r>
      <w:hyperlink w:anchor="ref-Ryer.1988">
        <w:r>
          <w:rPr>
            <w:rStyle w:val="Hyperlink"/>
          </w:rPr>
          <w:t xml:space="preserve">Ryer 1988</w:t>
        </w:r>
      </w:hyperlink>
      <w:r>
        <w:t xml:space="preserve">)</w:t>
      </w:r>
    </w:p>
    <w:p>
      <w:pPr>
        <w:numPr>
          <w:ilvl w:val="2"/>
          <w:numId w:val="1004"/>
        </w:numPr>
      </w:pPr>
      <w:r>
        <w:t xml:space="preserve">size depth rule, Heincke’s Law</w:t>
      </w:r>
      <w:r>
        <w:t xml:space="preserve"> </w:t>
      </w:r>
      <w:r>
        <w:t xml:space="preserve">(</w:t>
      </w:r>
      <w:hyperlink w:anchor="ref-Heincke.1913">
        <w:r>
          <w:rPr>
            <w:rStyle w:val="Hyperlink"/>
          </w:rPr>
          <w:t xml:space="preserve">Heincke 1913</w:t>
        </w:r>
      </w:hyperlink>
      <w:r>
        <w:t xml:space="preserve">)</w:t>
      </w:r>
    </w:p>
    <w:p>
      <w:pPr>
        <w:numPr>
          <w:ilvl w:val="2"/>
          <w:numId w:val="1004"/>
        </w:numPr>
      </w:pPr>
      <w:r>
        <w:t xml:space="preserve">reduced predation paradigm</w:t>
      </w:r>
      <w:r>
        <w:t xml:space="preserve"> </w:t>
      </w:r>
      <w:r>
        <w:t xml:space="preserve">(</w:t>
      </w:r>
      <w:hyperlink w:anchor="ref-Blaber.Blaber.1980">
        <w:r>
          <w:rPr>
            <w:rStyle w:val="Hyperlink"/>
          </w:rPr>
          <w:t xml:space="preserve">Blaber &amp; Blaber 1980</w:t>
        </w:r>
      </w:hyperlink>
      <w:r>
        <w:t xml:space="preserve">,</w:t>
      </w:r>
      <w:r>
        <w:t xml:space="preserve"> </w:t>
      </w:r>
      <w:hyperlink w:anchor="ref-Whitfield.2020">
        <w:r>
          <w:rPr>
            <w:rStyle w:val="Hyperlink"/>
          </w:rPr>
          <w:t xml:space="preserve">Whitfield 2020</w:t>
        </w:r>
      </w:hyperlink>
      <w:r>
        <w:t xml:space="preserve">)</w:t>
      </w:r>
    </w:p>
    <w:p>
      <w:pPr>
        <w:numPr>
          <w:ilvl w:val="2"/>
          <w:numId w:val="1004"/>
        </w:numPr>
      </w:pPr>
      <w:r>
        <w:t xml:space="preserve">predator behavior with structural complexity</w:t>
      </w:r>
      <w:r>
        <w:t xml:space="preserve"> </w:t>
      </w:r>
      <w:r>
        <w:t xml:space="preserve">(</w:t>
      </w:r>
      <w:hyperlink w:anchor="ref-Bartholomew.etal.2000">
        <w:r>
          <w:rPr>
            <w:rStyle w:val="Hyperlink"/>
          </w:rPr>
          <w:t xml:space="preserve">Bartholomew et al. 2000</w:t>
        </w:r>
      </w:hyperlink>
      <w:r>
        <w:t xml:space="preserve">)</w:t>
      </w:r>
    </w:p>
    <w:p>
      <w:pPr>
        <w:numPr>
          <w:ilvl w:val="0"/>
          <w:numId w:val="1002"/>
        </w:numPr>
      </w:pPr>
      <w:r>
        <w:t xml:space="preserve">critical period hypothesis</w:t>
      </w:r>
      <w:r>
        <w:t xml:space="preserve"> </w:t>
      </w:r>
      <w:r>
        <w:t xml:space="preserve">(</w:t>
      </w:r>
      <w:hyperlink w:anchor="ref-Hjort.1914">
        <w:r>
          <w:rPr>
            <w:rStyle w:val="Hyperlink"/>
          </w:rPr>
          <w:t xml:space="preserve">Hjort 1914</w:t>
        </w:r>
      </w:hyperlink>
      <w:r>
        <w:t xml:space="preserve">,</w:t>
      </w:r>
      <w:r>
        <w:t xml:space="preserve"> </w:t>
      </w:r>
      <w:hyperlink w:anchor="ref-Houde.2008">
        <w:r>
          <w:rPr>
            <w:rStyle w:val="Hyperlink"/>
          </w:rPr>
          <w:t xml:space="preserve">Houde 2008</w:t>
        </w:r>
      </w:hyperlink>
      <w:r>
        <w:t xml:space="preserve">)</w:t>
      </w:r>
    </w:p>
    <w:p>
      <w:pPr>
        <w:numPr>
          <w:ilvl w:val="1"/>
          <w:numId w:val="1005"/>
        </w:numPr>
      </w:pPr>
      <w:r>
        <w:t xml:space="preserve">variations [see Paul.etal.1995 in Proc of the Intl Symp of N Pac Flatfish]</w:t>
      </w:r>
    </w:p>
    <w:p>
      <w:pPr>
        <w:numPr>
          <w:ilvl w:val="2"/>
          <w:numId w:val="1006"/>
        </w:numPr>
      </w:pPr>
      <w:r>
        <w:t xml:space="preserve">match-mismatch hypothesis (Cushing 1975)</w:t>
      </w:r>
    </w:p>
    <w:p>
      <w:pPr>
        <w:numPr>
          <w:ilvl w:val="2"/>
          <w:numId w:val="1006"/>
        </w:numPr>
      </w:pPr>
      <w:r>
        <w:t xml:space="preserve">stable ocean hypothesis (Lasker 1975)</w:t>
      </w:r>
    </w:p>
    <w:p>
      <w:pPr>
        <w:numPr>
          <w:ilvl w:val="1"/>
          <w:numId w:val="1005"/>
        </w:numPr>
      </w:pPr>
      <w:r>
        <w:t xml:space="preserve">framework</w:t>
      </w:r>
      <w:r>
        <w:t xml:space="preserve"> </w:t>
      </w:r>
      <w:r>
        <w:t xml:space="preserve">(</w:t>
      </w:r>
      <w:hyperlink w:anchor="ref-Doyle.Mier.2012">
        <w:r>
          <w:rPr>
            <w:rStyle w:val="Hyperlink"/>
          </w:rPr>
          <w:t xml:space="preserve">Doyle &amp; Mier 2012</w:t>
        </w:r>
      </w:hyperlink>
      <w:r>
        <w:t xml:space="preserve">)</w:t>
      </w:r>
    </w:p>
    <w:p>
      <w:pPr>
        <w:numPr>
          <w:ilvl w:val="1"/>
          <w:numId w:val="1005"/>
        </w:numPr>
      </w:pPr>
      <w:r>
        <w:t xml:space="preserve">temperature size rule</w:t>
      </w:r>
      <w:r>
        <w:t xml:space="preserve"> </w:t>
      </w:r>
      <w:r>
        <w:t xml:space="preserve">(</w:t>
      </w:r>
      <w:hyperlink w:anchor="ref-Atkinson.1994">
        <w:r>
          <w:rPr>
            <w:rStyle w:val="Hyperlink"/>
          </w:rPr>
          <w:t xml:space="preserve">Atkinson 1994</w:t>
        </w:r>
      </w:hyperlink>
      <w:r>
        <w:t xml:space="preserve">,</w:t>
      </w:r>
      <w:r>
        <w:t xml:space="preserve"> </w:t>
      </w:r>
      <w:hyperlink w:anchor="ref-Atkinson.etal.2006">
        <w:r>
          <w:rPr>
            <w:rStyle w:val="Hyperlink"/>
          </w:rPr>
          <w:t xml:space="preserve">Atkinson et al. 2006</w:t>
        </w:r>
      </w:hyperlink>
      <w:r>
        <w:t xml:space="preserve">)</w:t>
      </w:r>
    </w:p>
    <w:p>
      <w:pPr>
        <w:numPr>
          <w:ilvl w:val="2"/>
          <w:numId w:val="1007"/>
        </w:numPr>
      </w:pPr>
      <w:r>
        <w:t xml:space="preserve">temperature bottlenecks</w:t>
      </w:r>
      <w:r>
        <w:t xml:space="preserve"> </w:t>
      </w:r>
      <w:r>
        <w:t xml:space="preserve">(</w:t>
      </w:r>
      <w:hyperlink w:anchor="ref-Dahlke.etal.2020">
        <w:r>
          <w:rPr>
            <w:rStyle w:val="Hyperlink"/>
          </w:rPr>
          <w:t xml:space="preserve">Dahlke et al. 2020</w:t>
        </w:r>
      </w:hyperlink>
      <w:r>
        <w:t xml:space="preserve">)</w:t>
      </w:r>
    </w:p>
    <w:p>
      <w:pPr>
        <w:numPr>
          <w:ilvl w:val="2"/>
          <w:numId w:val="1007"/>
        </w:numPr>
      </w:pPr>
      <w:r>
        <w:t xml:space="preserve">temperature growth</w:t>
      </w:r>
      <w:r>
        <w:t xml:space="preserve"> </w:t>
      </w:r>
      <w:r>
        <w:t xml:space="preserve">(</w:t>
      </w:r>
      <w:hyperlink w:anchor="ref-Searcy.etal.2007">
        <w:r>
          <w:rPr>
            <w:rStyle w:val="Hyperlink"/>
          </w:rPr>
          <w:t xml:space="preserve">Searcy et al. 2007</w:t>
        </w:r>
      </w:hyperlink>
      <w:r>
        <w:t xml:space="preserve">)</w:t>
      </w:r>
    </w:p>
    <w:p>
      <w:pPr>
        <w:numPr>
          <w:ilvl w:val="1"/>
          <w:numId w:val="1005"/>
        </w:numPr>
      </w:pPr>
      <w:r>
        <w:t xml:space="preserve">density dependent processes</w:t>
      </w:r>
    </w:p>
    <w:p>
      <w:pPr>
        <w:numPr>
          <w:ilvl w:val="2"/>
          <w:numId w:val="1008"/>
        </w:numPr>
      </w:pPr>
      <w:r>
        <w:t xml:space="preserve">critical size rule</w:t>
      </w:r>
      <w:r>
        <w:t xml:space="preserve"> </w:t>
      </w:r>
      <w:r>
        <w:t xml:space="preserve">(</w:t>
      </w:r>
      <w:hyperlink w:anchor="ref-Sogard.1997">
        <w:r>
          <w:rPr>
            <w:rStyle w:val="Hyperlink"/>
          </w:rPr>
          <w:t xml:space="preserve">Sogard 1997</w:t>
        </w:r>
      </w:hyperlink>
      <w:r>
        <w:t xml:space="preserve">)</w:t>
      </w:r>
    </w:p>
    <w:p>
      <w:pPr>
        <w:numPr>
          <w:ilvl w:val="2"/>
          <w:numId w:val="1008"/>
        </w:numPr>
      </w:pPr>
      <w:r>
        <w:t xml:space="preserve">critical weight rule</w:t>
      </w:r>
      <w:r>
        <w:t xml:space="preserve"> </w:t>
      </w:r>
      <w:r>
        <w:t xml:space="preserve">(</w:t>
      </w:r>
      <w:hyperlink w:anchor="ref-Cowan.etal.2000">
        <w:r>
          <w:rPr>
            <w:rStyle w:val="Hyperlink"/>
          </w:rPr>
          <w:t xml:space="preserve">Cowan et al. 2000</w:t>
        </w:r>
      </w:hyperlink>
      <w:r>
        <w:t xml:space="preserve">)</w:t>
      </w:r>
    </w:p>
    <w:p>
      <w:pPr>
        <w:numPr>
          <w:ilvl w:val="2"/>
          <w:numId w:val="1008"/>
        </w:numPr>
      </w:pPr>
      <w:r>
        <w:t xml:space="preserve">concentration hypothesis</w:t>
      </w:r>
      <w:r>
        <w:t xml:space="preserve"> </w:t>
      </w:r>
      <w:r>
        <w:t xml:space="preserve">(</w:t>
      </w:r>
      <w:hyperlink w:anchor="ref-Beverton.1995">
        <w:r>
          <w:rPr>
            <w:rStyle w:val="Hyperlink"/>
          </w:rPr>
          <w:t xml:space="preserve">Beverton 1995</w:t>
        </w:r>
      </w:hyperlink>
      <w:r>
        <w:t xml:space="preserve">)</w:t>
      </w:r>
    </w:p>
    <w:p>
      <w:pPr>
        <w:numPr>
          <w:ilvl w:val="2"/>
          <w:numId w:val="1008"/>
        </w:numPr>
      </w:pPr>
      <w:r>
        <w:t xml:space="preserve">self-thinning rule</w:t>
      </w:r>
      <w:r>
        <w:t xml:space="preserve"> </w:t>
      </w:r>
      <w:r>
        <w:t xml:space="preserve">(</w:t>
      </w:r>
      <w:hyperlink w:anchor="ref-Nash.etal.2007">
        <w:r>
          <w:rPr>
            <w:rStyle w:val="Hyperlink"/>
          </w:rPr>
          <w:t xml:space="preserve">Nash et al. 2007</w:t>
        </w:r>
      </w:hyperlink>
      <w:r>
        <w:t xml:space="preserve">)</w:t>
      </w:r>
    </w:p>
    <w:p>
      <w:pPr>
        <w:pStyle w:val="FirstParagraph"/>
      </w:pPr>
      <w:r>
        <w:t xml:space="preserve">Community analysis was developed recognizing ecological principles based on species interactions and was meant to address questions of biodiversity, distribution, management, and change over time. Macro-community analysis… theoretical and (very recently) empirical</w:t>
      </w:r>
    </w:p>
    <w:p>
      <w:pPr>
        <w:numPr>
          <w:ilvl w:val="0"/>
          <w:numId w:val="1009"/>
        </w:numPr>
      </w:pPr>
      <w:r>
        <w:t xml:space="preserve">Community ecology based on species distributions, abundances, and possible interactions</w:t>
      </w:r>
    </w:p>
    <w:p>
      <w:pPr>
        <w:numPr>
          <w:ilvl w:val="0"/>
          <w:numId w:val="1009"/>
        </w:numPr>
      </w:pPr>
      <w:r>
        <w:t xml:space="preserve">Metacommunity framework dictates 4 paradigms:</w:t>
      </w:r>
    </w:p>
    <w:p>
      <w:pPr>
        <w:numPr>
          <w:ilvl w:val="1"/>
          <w:numId w:val="1010"/>
        </w:numPr>
      </w:pPr>
      <w:r>
        <w:t xml:space="preserve">Neutral theory (null) -</w:t>
      </w:r>
    </w:p>
    <w:p>
      <w:pPr>
        <w:numPr>
          <w:ilvl w:val="2"/>
          <w:numId w:val="1011"/>
        </w:numPr>
      </w:pPr>
      <w:r>
        <w:t xml:space="preserve">defined by slow, random patterns of compositional change in space and through time</w:t>
      </w:r>
    </w:p>
    <w:p>
      <w:pPr>
        <w:numPr>
          <w:ilvl w:val="2"/>
          <w:numId w:val="1011"/>
        </w:numPr>
      </w:pPr>
      <w:r>
        <w:t xml:space="preserve">unlike other approaches, there is no presumption of species difference in niche relationships with local factors and/or in abilities to disperse or avoid local extinctions</w:t>
      </w:r>
    </w:p>
    <w:p>
      <w:pPr>
        <w:numPr>
          <w:ilvl w:val="2"/>
          <w:numId w:val="1011"/>
        </w:numPr>
      </w:pPr>
      <w:r>
        <w:t xml:space="preserve">differences in local and regional diversity are random, or else could be explained by the other paradigms</w:t>
      </w:r>
    </w:p>
    <w:p>
      <w:pPr>
        <w:numPr>
          <w:ilvl w:val="1"/>
          <w:numId w:val="1010"/>
        </w:numPr>
      </w:pPr>
      <w:r>
        <w:t xml:space="preserve">Patch-dynamics (dispersal among identical localities) -</w:t>
      </w:r>
    </w:p>
    <w:p>
      <w:pPr>
        <w:numPr>
          <w:ilvl w:val="2"/>
          <w:numId w:val="1012"/>
        </w:numPr>
      </w:pPr>
      <w:r>
        <w:t xml:space="preserve">built on dispersal/extinction theory, considering homogeneous patches</w:t>
      </w:r>
    </w:p>
    <w:p>
      <w:pPr>
        <w:numPr>
          <w:ilvl w:val="2"/>
          <w:numId w:val="1012"/>
        </w:numPr>
      </w:pPr>
      <w:r>
        <w:t xml:space="preserve">possible</w:t>
      </w:r>
      <w:r>
        <w:t xml:space="preserve"> </w:t>
      </w:r>
      <w:r>
        <w:t xml:space="preserve">‘occupancy model’</w:t>
      </w:r>
      <w:r>
        <w:t xml:space="preserve"> </w:t>
      </w:r>
      <w:r>
        <w:t xml:space="preserve">can lead to patches that are either vacant or occupied by populations at equilibrium when patches are identical</w:t>
      </w:r>
    </w:p>
    <w:p>
      <w:pPr>
        <w:numPr>
          <w:ilvl w:val="2"/>
          <w:numId w:val="1012"/>
        </w:numPr>
      </w:pPr>
      <w:r>
        <w:t xml:space="preserve">regional coexistence can happen when species trade-offs exist between fitness/fecundity and dispersal</w:t>
      </w:r>
    </w:p>
    <w:p>
      <w:pPr>
        <w:numPr>
          <w:ilvl w:val="2"/>
          <w:numId w:val="1012"/>
        </w:numPr>
      </w:pPr>
      <w:r>
        <w:t xml:space="preserve">dispersal can be constrained by predation and competition</w:t>
      </w:r>
    </w:p>
    <w:p>
      <w:pPr>
        <w:numPr>
          <w:ilvl w:val="2"/>
          <w:numId w:val="1012"/>
        </w:numPr>
      </w:pPr>
      <w:r>
        <w:t xml:space="preserve">distinct time scales between local dynamics and regional</w:t>
      </w:r>
      <w:r>
        <w:t xml:space="preserve"> </w:t>
      </w:r>
      <w:r>
        <w:t xml:space="preserve">‘colonization-extinction’</w:t>
      </w:r>
      <w:r>
        <w:t xml:space="preserve"> </w:t>
      </w:r>
      <w:r>
        <w:t xml:space="preserve">dynamics</w:t>
      </w:r>
    </w:p>
    <w:p>
      <w:pPr>
        <w:numPr>
          <w:ilvl w:val="1"/>
          <w:numId w:val="1010"/>
        </w:numPr>
      </w:pPr>
      <w:r>
        <w:t xml:space="preserve">Species-sorting (niche separation and coexistence) -</w:t>
      </w:r>
    </w:p>
    <w:p>
      <w:pPr>
        <w:numPr>
          <w:ilvl w:val="2"/>
          <w:numId w:val="1013"/>
        </w:numPr>
      </w:pPr>
      <w:r>
        <w:t xml:space="preserve">built on theories of community change over environmental gradients, considering heterogeneous patches</w:t>
      </w:r>
    </w:p>
    <w:p>
      <w:pPr>
        <w:numPr>
          <w:ilvl w:val="2"/>
          <w:numId w:val="1013"/>
        </w:numPr>
      </w:pPr>
      <w:r>
        <w:t xml:space="preserve">possible</w:t>
      </w:r>
      <w:r>
        <w:t xml:space="preserve"> </w:t>
      </w:r>
      <w:r>
        <w:t xml:space="preserve">‘assembly model’</w:t>
      </w:r>
      <w:r>
        <w:t xml:space="preserve"> </w:t>
      </w:r>
      <w:r>
        <w:t xml:space="preserve">where trade-offs among species lead to habitat specialization, where populations are at equilibrium behavior (stable point, oscillating, complex attractor) between colonization events and before extinctions caused by environmental perturbations</w:t>
      </w:r>
    </w:p>
    <w:p>
      <w:pPr>
        <w:numPr>
          <w:ilvl w:val="2"/>
          <w:numId w:val="1013"/>
        </w:numPr>
      </w:pPr>
      <w:r>
        <w:t xml:space="preserve">local community compositions track changes in local environment (sharp or gradual) but maintain correspondence between local conditions and composition</w:t>
      </w:r>
    </w:p>
    <w:p>
      <w:pPr>
        <w:numPr>
          <w:ilvl w:val="2"/>
          <w:numId w:val="1013"/>
        </w:numPr>
      </w:pPr>
      <w:r>
        <w:t xml:space="preserve">metacommunities can stabilize when local communities repeat assembly cycles as alternative states given sufficient heterogeneity among patches</w:t>
      </w:r>
    </w:p>
    <w:p>
      <w:pPr>
        <w:numPr>
          <w:ilvl w:val="2"/>
          <w:numId w:val="1013"/>
        </w:numPr>
      </w:pPr>
      <w:r>
        <w:t xml:space="preserve">mass-effects are unlikely when immigration occurs at high levels but does not influence local communities, which will exhibit good correspondence between composition and conditions</w:t>
      </w:r>
    </w:p>
    <w:p>
      <w:pPr>
        <w:numPr>
          <w:ilvl w:val="1"/>
          <w:numId w:val="1010"/>
        </w:numPr>
      </w:pPr>
      <w:r>
        <w:t xml:space="preserve">Mass-effects (density-dependent species interactions)</w:t>
      </w:r>
    </w:p>
    <w:p>
      <w:pPr>
        <w:numPr>
          <w:ilvl w:val="2"/>
          <w:numId w:val="1014"/>
        </w:numPr>
      </w:pPr>
      <w:r>
        <w:t xml:space="preserve">built on probabilistic rules of population size and classical MacArthur consumer-resource model of species competition</w:t>
      </w:r>
    </w:p>
    <w:p>
      <w:pPr>
        <w:numPr>
          <w:ilvl w:val="2"/>
          <w:numId w:val="1014"/>
        </w:numPr>
      </w:pPr>
      <w:r>
        <w:t xml:space="preserve">local population dynamics are quantitatively affected by dispersal, meaning no separation of time scales between local dynamics and competition-extinction dynamics</w:t>
      </w:r>
    </w:p>
    <w:p>
      <w:pPr>
        <w:numPr>
          <w:ilvl w:val="2"/>
          <w:numId w:val="1014"/>
        </w:numPr>
      </w:pPr>
      <w:r>
        <w:t xml:space="preserve">introduces constraint of regional similarity, where coexisting species differ in ability to inhabit a patch type (MacArthur), but also compensating differences in abilities to compete and disperse make them similar at the regional scale</w:t>
      </w:r>
    </w:p>
    <w:p>
      <w:pPr>
        <w:numPr>
          <w:ilvl w:val="2"/>
          <w:numId w:val="1014"/>
        </w:numPr>
      </w:pPr>
      <w:r>
        <w:t xml:space="preserve">metacommunity coexistence occurs via regional compensation, leading to species that are locally different but regionally similar (Amarasekare and Nisbet 2001)</w:t>
      </w:r>
    </w:p>
    <w:p>
      <w:pPr>
        <w:pStyle w:val="FirstParagraph"/>
      </w:pPr>
      <w:r>
        <w:t xml:space="preserve">While nearshore fish research in Alaska has been built over multiple decades, the information available in the literature lacks cohesion in terms of data analyses, ecological interpretation, and future outlook at the community level. In the last decade, other branches of ecology have led the way in performing analyses from a community perspective (e.g., multivariate inference models, joint species distributions, variable reduction). Some of these methods have already been applied to Alaskan nearshore fish communities, namely ordination and ANOVA based approaches. However, broad-scale analyses are still a gap considering the breadth of available datasets in both time and space compared to what has been done in other parts of the world. My dissertation aims to develop a cohesive understanding of nearshore fish community variability at the local-to-system scale, as well as at the region-to-region scale, and to examine if and how communities have changed over longer time periods. In my opinion, these are requisite analyses that will result in useful outcomes for fisheries management and ecosystem models, and will lead to next step analyses like those found in other branches of ecology.</w:t>
      </w:r>
    </w:p>
    <w:bookmarkEnd w:id="29"/>
    <w:bookmarkStart w:id="30" w:name="proposed-chapters"/>
    <w:p>
      <w:pPr>
        <w:pStyle w:val="Heading1"/>
      </w:pPr>
      <w:r>
        <w:t xml:space="preserve">Proposed chapters</w:t>
      </w:r>
    </w:p>
    <w:p>
      <w:pPr>
        <w:pStyle w:val="FirstParagraph"/>
      </w:pPr>
      <w:r>
        <w:t xml:space="preserve">For chapter 1, I ask which physicochemical parameters and habitat factors structure nearshore fish communities within a system. Namely, I examine variance partitioned among temperature, salinity, turbidity, bay location, and site exposure (protected vs exposed) measured as water velocity. The goal of this chapter is to build upon existing knowledge of a well-studied system, and further understanding of within-system influences on community structuring.</w:t>
      </w:r>
    </w:p>
    <w:p>
      <w:pPr>
        <w:pStyle w:val="FirstParagraph"/>
      </w:pPr>
      <w:r>
        <w:t xml:space="preserve">For chapter 2, I ask how nearshore fish communities are structured at varying spatial scales. In this chapter I expand the scale of study to include samples spread across multiple systems, first examining spatial autocorrelation and then parsing community variance among grouped samples (site-to-system-to-regional scales) with coastal habitat classes (ShoreZone) that are spatially heterogeneous. The goal of this chapter is to uilize the range of data available in Alaska (namely the Gulf of Alaska) to reveal appropriate spatial scales of fish community structuring then see at which scales nearshore habitat features can explain apparent structuring.</w:t>
      </w:r>
    </w:p>
    <w:p>
      <w:pPr>
        <w:numPr>
          <w:ilvl w:val="0"/>
          <w:numId w:val="1016"/>
        </w:numPr>
      </w:pPr>
      <w:r>
        <w:t xml:space="preserve">Viana et al. (</w:t>
      </w:r>
      <w:hyperlink w:anchor="ref-Viana.etal.2022">
        <w:r>
          <w:rPr>
            <w:rStyle w:val="Hyperlink"/>
          </w:rPr>
          <w:t xml:space="preserve">2022</w:t>
        </w:r>
      </w:hyperlink>
      <w:r>
        <w:t xml:space="preserve">)</w:t>
      </w:r>
    </w:p>
    <w:p>
      <w:pPr>
        <w:numPr>
          <w:ilvl w:val="0"/>
          <w:numId w:val="1016"/>
        </w:numPr>
      </w:pPr>
      <w:r>
        <w:t xml:space="preserve">Dray et al. (</w:t>
      </w:r>
      <w:hyperlink w:anchor="ref-Dray.etal.2012">
        <w:r>
          <w:rPr>
            <w:rStyle w:val="Hyperlink"/>
          </w:rPr>
          <w:t xml:space="preserve">2012</w:t>
        </w:r>
      </w:hyperlink>
      <w:r>
        <w:t xml:space="preserve">)</w:t>
      </w:r>
    </w:p>
    <w:p>
      <w:pPr>
        <w:numPr>
          <w:ilvl w:val="0"/>
          <w:numId w:val="1016"/>
        </w:numPr>
      </w:pPr>
      <w:r>
        <w:t xml:space="preserve">metacommunity, multiscale spatial analysis</w:t>
      </w:r>
    </w:p>
    <w:p>
      <w:pPr>
        <w:pStyle w:val="FirstParagraph"/>
      </w:pPr>
      <w:r>
        <w:t xml:space="preserve">For chapter 3, I ask if and how nearshore fish communities have changed over long-term periods (years-to-decades) coinciding with known climate-related trends. Specifically, I look for trends in community structure surrounding the marine heatwave that affected the Gulf of Alaska from 2014-2016. Results from chapter 2 should allow me to better account for spatial covariability, which will help me to interpret any temporal patterns. The goal of this chapter is to add to the current discourse in recent nearshore fish research from AK, which has related various fisherise data with temperature anomaly patterns, then discuss my findings in the context of nursery functions and hypothesize potential processes that could be at work.</w:t>
      </w:r>
    </w:p>
    <w:p>
      <w:pPr>
        <w:numPr>
          <w:ilvl w:val="0"/>
          <w:numId w:val="1017"/>
        </w:numPr>
      </w:pPr>
      <w:r>
        <w:t xml:space="preserve">von Biela et al. (</w:t>
      </w:r>
      <w:hyperlink w:anchor="ref-vonBiela.etal.2016">
        <w:r>
          <w:rPr>
            <w:rStyle w:val="Hyperlink"/>
          </w:rPr>
          <w:t xml:space="preserve">2016</w:t>
        </w:r>
      </w:hyperlink>
      <w:r>
        <w:t xml:space="preserve">)</w:t>
      </w:r>
    </w:p>
    <w:p>
      <w:pPr>
        <w:numPr>
          <w:ilvl w:val="0"/>
          <w:numId w:val="1017"/>
        </w:numPr>
      </w:pPr>
      <w:r>
        <w:t xml:space="preserve">Thorson et al. (</w:t>
      </w:r>
      <w:hyperlink w:anchor="ref-Thorson.etal.2021">
        <w:r>
          <w:rPr>
            <w:rStyle w:val="Hyperlink"/>
          </w:rPr>
          <w:t xml:space="preserve">2021</w:t>
        </w:r>
      </w:hyperlink>
      <w:r>
        <w:t xml:space="preserve">)</w:t>
      </w:r>
    </w:p>
    <w:p>
      <w:pPr>
        <w:numPr>
          <w:ilvl w:val="0"/>
          <w:numId w:val="1017"/>
        </w:numPr>
      </w:pPr>
      <w:r>
        <w:t xml:space="preserve">Climate change, Marine Heatwaves</w:t>
      </w:r>
    </w:p>
    <w:p>
      <w:pPr>
        <w:numPr>
          <w:ilvl w:val="0"/>
          <w:numId w:val="1017"/>
        </w:numPr>
      </w:pPr>
      <w:r>
        <w:t xml:space="preserve">Dynamic Factor Analysis</w:t>
      </w:r>
    </w:p>
    <w:p>
      <w:pPr>
        <w:pStyle w:val="FirstParagraph"/>
      </w:pPr>
      <w:r>
        <w:t xml:space="preserve">Chapter 4 - Size chapter. See</w:t>
      </w:r>
      <w:r>
        <w:t xml:space="preserve"> </w:t>
      </w:r>
      <w:r>
        <w:t xml:space="preserve">Ono et al. (</w:t>
      </w:r>
      <w:hyperlink w:anchor="ref-Ono.etal.2018">
        <w:r>
          <w:rPr>
            <w:rStyle w:val="Hyperlink"/>
          </w:rPr>
          <w:t xml:space="preserve">2018</w:t>
        </w:r>
      </w:hyperlink>
      <w:r>
        <w:t xml:space="preserve">)</w:t>
      </w:r>
      <w:r>
        <w:t xml:space="preserve"> </w:t>
      </w:r>
      <w:r>
        <w:t xml:space="preserve">for roadmap, also check out</w:t>
      </w:r>
      <w:r>
        <w:t xml:space="preserve"> </w:t>
      </w:r>
      <w:r>
        <w:t xml:space="preserve">Thompson et al. (</w:t>
      </w:r>
      <w:hyperlink w:anchor="ref-Thompson.etal.2019">
        <w:r>
          <w:rPr>
            <w:rStyle w:val="Hyperlink"/>
          </w:rPr>
          <w:t xml:space="preserve">2019</w:t>
        </w:r>
      </w:hyperlink>
      <w:r>
        <w:t xml:space="preserve">)</w:t>
      </w:r>
      <w:r>
        <w:t xml:space="preserve">,</w:t>
      </w:r>
      <w:r>
        <w:t xml:space="preserve"> </w:t>
      </w:r>
      <w:r>
        <w:t xml:space="preserve">McGowan et al. (</w:t>
      </w:r>
      <w:hyperlink w:anchor="ref-McGowan.etal.2020">
        <w:r>
          <w:rPr>
            <w:rStyle w:val="Hyperlink"/>
          </w:rPr>
          <w:t xml:space="preserve">2020</w:t>
        </w:r>
      </w:hyperlink>
      <w:r>
        <w:t xml:space="preserve">)</w:t>
      </w:r>
    </w:p>
    <w:bookmarkEnd w:id="30"/>
    <w:bookmarkStart w:id="31" w:name="approach"/>
    <w:p>
      <w:pPr>
        <w:pStyle w:val="Heading1"/>
      </w:pPr>
      <w:r>
        <w:t xml:space="preserve">Approach</w:t>
      </w:r>
    </w:p>
    <w:p>
      <w:pPr>
        <w:pStyle w:val="FirstParagraph"/>
      </w:pPr>
      <w:r>
        <w:t xml:space="preserve">An early review of initial nearshore fish community assessments described a variety of gear types utilized, including trawls, seines, passive nets (e.g., gill, try, fyke), hook-and-line, and SCUBA. Each gear type resulted in different community assemblages, but seining methods typically produce the lowest selectivity. Beach seines specifically target shallow inshore waters usually &lt;5 m</w:t>
      </w:r>
      <w:r>
        <w:t xml:space="preserve"> </w:t>
      </w:r>
      <w:r>
        <w:t xml:space="preserve">(method details in</w:t>
      </w:r>
      <w:r>
        <w:t xml:space="preserve"> </w:t>
      </w:r>
      <w:hyperlink w:anchor="ref-Domke.etal.2024">
        <w:r>
          <w:rPr>
            <w:rStyle w:val="Hyperlink"/>
          </w:rPr>
          <w:t xml:space="preserve">Domke et al. 2024</w:t>
        </w:r>
      </w:hyperlink>
      <w:r>
        <w:t xml:space="preserve">)</w:t>
      </w:r>
      <w:r>
        <w:t xml:space="preserve">, and efficiently capture post-settlement juveniles - e.g., after larval transport in gadids and flatfish, or during outmigration in salmonids. In chapter 1, I collect new data in the study area of Kachemak Bay which represents a relatively well-studied system in terms of historical community assessments and published findings. This will provide me with a firm grasp of the sampling method, which will allow for a better understanding of how samples should be treated in data preparation and analyses. In chapters 2 and 3, I leverage the NOAA Nearshore Fish Atlas of Alaska database which aggregates data from numerous studies (~20) conducted over multiple years (ca. 1990s to present). I will subset the NFAA and perform data preparations to fit the research question in either chapter. Although, I expect to focus on data collected from the GOA broadly (from SEAK to Aleutian Islands) due to the density of data on hand, as well as existing broad-scale ecosystem definitions (e.g., east vs west GOA) that can be tested using nearshore fish data which would be novel.</w:t>
      </w:r>
    </w:p>
    <w:p>
      <w:pPr>
        <w:pStyle w:val="BodyText"/>
      </w:pPr>
      <w:r>
        <w:t xml:space="preserve">Thedinga et al. (</w:t>
      </w:r>
      <w:hyperlink w:anchor="ref-Thedinga.etal.2008">
        <w:r>
          <w:rPr>
            <w:rStyle w:val="Hyperlink"/>
          </w:rPr>
          <w:t xml:space="preserve">2008</w:t>
        </w:r>
      </w:hyperlink>
      <w:r>
        <w:t xml:space="preserve">)</w:t>
      </w:r>
      <w:r>
        <w:t xml:space="preserve"> </w:t>
      </w:r>
      <w:r>
        <w:t xml:space="preserve">Kruskal-Wallis ANOVA to test different habitat types followed by pairwise Dunn’s method (Dunn 1964). Then catch log-transformed for box-whisker plots. 4th root transformed prior to Bray-Curtis dissimilarities, which was used for ANOSIM to find differences in composition among habitats, then for SIMPER to determine which species contributed to habitat groupings.</w:t>
      </w:r>
    </w:p>
    <w:p>
      <w:pPr>
        <w:pStyle w:val="BodyText"/>
      </w:pPr>
      <w:r>
        <w:t xml:space="preserve">Thedinga et al. (</w:t>
      </w:r>
      <w:hyperlink w:anchor="ref-Thedinga.etal.2013">
        <w:r>
          <w:rPr>
            <w:rStyle w:val="Hyperlink"/>
          </w:rPr>
          <w:t xml:space="preserve">2013</w:t>
        </w:r>
      </w:hyperlink>
      <w:r>
        <w:t xml:space="preserve">)</w:t>
      </w:r>
      <w:r>
        <w:t xml:space="preserve"> </w:t>
      </w:r>
      <w:r>
        <w:t xml:space="preserve">mostly used log-transformed abundance and freq occur to compare samples, but also ranked bray-curtis on CPUE for ANOSIM (Clarke 1993) among sampling periods - testing if between-group dissimilarities are greater than within-group dissimilarity</w:t>
      </w:r>
    </w:p>
    <w:p>
      <w:pPr>
        <w:pStyle w:val="BodyText"/>
      </w:pPr>
      <w:r>
        <w:t xml:space="preserve">Konar et al. (</w:t>
      </w:r>
      <w:hyperlink w:anchor="ref-Konar.etal.2015">
        <w:r>
          <w:rPr>
            <w:rStyle w:val="Hyperlink"/>
          </w:rPr>
          <w:t xml:space="preserve">2015</w:t>
        </w:r>
      </w:hyperlink>
      <w:r>
        <w:t xml:space="preserve">)</w:t>
      </w:r>
      <w:r>
        <w:t xml:space="preserve"> </w:t>
      </w:r>
      <w:r>
        <w:t xml:space="preserve">4th-root transformed abundances then Bray-Curtis distances, env vars checked for mv normality with bivariate draftsman plots, sq-root transformed and normalized, then euclidean distances. PERMANOVA test of regional differences: fish ~ region + (1 | region/island), test of habitat differences: fish ~ region + habitat + (1 | region/island). Species relative importance using SIMPER. Selection of best correlating env vars with BIOENV.</w:t>
      </w:r>
    </w:p>
    <w:p>
      <w:pPr>
        <w:pStyle w:val="BodyText"/>
      </w:pPr>
      <w:r>
        <w:t xml:space="preserve">Priest et al. (</w:t>
      </w:r>
      <w:hyperlink w:anchor="ref-Priest.etal.2022">
        <w:r>
          <w:rPr>
            <w:rStyle w:val="Hyperlink"/>
          </w:rPr>
          <w:t xml:space="preserve">2022</w:t>
        </w:r>
      </w:hyperlink>
      <w:r>
        <w:t xml:space="preserve">)</w:t>
      </w:r>
    </w:p>
    <w:p>
      <w:pPr>
        <w:pStyle w:val="BodyText"/>
      </w:pPr>
      <w:r>
        <w:t xml:space="preserve">Laske et al. (</w:t>
      </w:r>
      <w:hyperlink w:anchor="ref-Laske.etal.2024">
        <w:r>
          <w:rPr>
            <w:rStyle w:val="Hyperlink"/>
          </w:rPr>
          <w:t xml:space="preserve">2024</w:t>
        </w:r>
      </w:hyperlink>
      <w:r>
        <w:t xml:space="preserve">)</w:t>
      </w:r>
    </w:p>
    <w:p>
      <w:pPr>
        <w:pStyle w:val="BodyText"/>
      </w:pPr>
      <w:r>
        <w:t xml:space="preserve">Barton et al. (</w:t>
      </w:r>
      <w:hyperlink w:anchor="ref-Barton.etal.2020">
        <w:r>
          <w:rPr>
            <w:rStyle w:val="Hyperlink"/>
          </w:rPr>
          <w:t xml:space="preserve">2020</w:t>
        </w:r>
      </w:hyperlink>
      <w:r>
        <w:t xml:space="preserve">)</w:t>
      </w:r>
    </w:p>
    <w:bookmarkEnd w:id="31"/>
    <w:bookmarkStart w:id="369" w:name="references"/>
    <w:p>
      <w:pPr>
        <w:pStyle w:val="Heading1"/>
      </w:pPr>
      <w:r>
        <w:t xml:space="preserve">References</w:t>
      </w:r>
    </w:p>
    <w:bookmarkStart w:id="368" w:name="refs"/>
    <w:bookmarkStart w:id="33" w:name="ref-Able.2005"/>
    <w:p>
      <w:pPr>
        <w:pStyle w:val="Bibliography"/>
      </w:pPr>
      <w:r>
        <w:t xml:space="preserve">Able KW (2005)</w:t>
      </w:r>
      <w:r>
        <w:t xml:space="preserve"> </w:t>
      </w:r>
      <w:hyperlink r:id="rId32">
        <w:r>
          <w:rPr>
            <w:rStyle w:val="Hyperlink"/>
          </w:rPr>
          <w:t xml:space="preserve">A Re-Examination of Fish Estuarine Dependence:</w:t>
        </w:r>
        <w:r>
          <w:rPr>
            <w:rStyle w:val="Hyperlink"/>
          </w:rPr>
          <w:t xml:space="preserve"> </w:t>
        </w:r>
        <w:r>
          <w:rPr>
            <w:rStyle w:val="Hyperlink"/>
          </w:rPr>
          <w:t xml:space="preserve">Evidence</w:t>
        </w:r>
        <w:r>
          <w:rPr>
            <w:rStyle w:val="Hyperlink"/>
          </w:rPr>
          <w:t xml:space="preserve"> </w:t>
        </w:r>
        <w:r>
          <w:rPr>
            <w:rStyle w:val="Hyperlink"/>
          </w:rPr>
          <w:t xml:space="preserve">for Connectivity Between Estuarine and Ocean Habitats</w:t>
        </w:r>
      </w:hyperlink>
      <w:r>
        <w:t xml:space="preserve">. Estuarine, Coastal and Shelf Science 64:5–17.</w:t>
      </w:r>
    </w:p>
    <w:bookmarkEnd w:id="33"/>
    <w:bookmarkStart w:id="34" w:name="ref-Able.1999"/>
    <w:p>
      <w:pPr>
        <w:pStyle w:val="Bibliography"/>
      </w:pPr>
      <w:r>
        <w:t xml:space="preserve">Able KW (1999) Measures of Juvenile Fish Habitat Quality:</w:t>
      </w:r>
      <w:r>
        <w:t xml:space="preserve"> </w:t>
      </w:r>
      <w:r>
        <w:t xml:space="preserve">Examples</w:t>
      </w:r>
      <w:r>
        <w:t xml:space="preserve"> </w:t>
      </w:r>
      <w:r>
        <w:t xml:space="preserve">from a</w:t>
      </w:r>
      <w:r>
        <w:t xml:space="preserve"> </w:t>
      </w:r>
      <w:r>
        <w:t xml:space="preserve">National Estuarine Research Reserve</w:t>
      </w:r>
      <w:r>
        <w:t xml:space="preserve">. American Fisheries Society Symposium 22:134–147.</w:t>
      </w:r>
    </w:p>
    <w:bookmarkEnd w:id="34"/>
    <w:bookmarkStart w:id="36" w:name="ref-Abookire.etal.2000"/>
    <w:p>
      <w:pPr>
        <w:pStyle w:val="Bibliography"/>
      </w:pPr>
      <w:r>
        <w:t xml:space="preserve">Abookire AA, Piatt JF, Robards MD (2000)</w:t>
      </w:r>
      <w:r>
        <w:t xml:space="preserve"> </w:t>
      </w:r>
      <w:hyperlink r:id="rId35">
        <w:r>
          <w:rPr>
            <w:rStyle w:val="Hyperlink"/>
          </w:rPr>
          <w:t xml:space="preserve">Nearshore Fish Distributions in an</w:t>
        </w:r>
        <w:r>
          <w:rPr>
            <w:rStyle w:val="Hyperlink"/>
          </w:rPr>
          <w:t xml:space="preserve"> </w:t>
        </w:r>
        <w:r>
          <w:rPr>
            <w:rStyle w:val="Hyperlink"/>
          </w:rPr>
          <w:t xml:space="preserve">Alaskan</w:t>
        </w:r>
        <w:r>
          <w:rPr>
            <w:rStyle w:val="Hyperlink"/>
          </w:rPr>
          <w:t xml:space="preserve"> </w:t>
        </w:r>
        <w:r>
          <w:rPr>
            <w:rStyle w:val="Hyperlink"/>
          </w:rPr>
          <w:t xml:space="preserve">Estuary in Relation to Stratification, Temperature and Salinity</w:t>
        </w:r>
      </w:hyperlink>
      <w:r>
        <w:t xml:space="preserve">. Estuarine, Coastal and Shelf Science 51:45–59.</w:t>
      </w:r>
    </w:p>
    <w:bookmarkEnd w:id="36"/>
    <w:bookmarkStart w:id="38" w:name="ref-Almeida.etal.2024"/>
    <w:p>
      <w:pPr>
        <w:pStyle w:val="Bibliography"/>
      </w:pPr>
      <w:r>
        <w:t xml:space="preserve">Almeida LZ, Laurel BJ, Thalmann HL, Miller JA (2024)</w:t>
      </w:r>
      <w:r>
        <w:t xml:space="preserve"> </w:t>
      </w:r>
      <w:hyperlink r:id="rId37">
        <w:r>
          <w:rPr>
            <w:rStyle w:val="Hyperlink"/>
          </w:rPr>
          <w:t xml:space="preserve">Warmer, Earlier, Faster:</w:t>
        </w:r>
        <w:r>
          <w:rPr>
            <w:rStyle w:val="Hyperlink"/>
          </w:rPr>
          <w:t xml:space="preserve"> </w:t>
        </w:r>
        <w:r>
          <w:rPr>
            <w:rStyle w:val="Hyperlink"/>
          </w:rPr>
          <w:t xml:space="preserve">Cumulative</w:t>
        </w:r>
        <w:r>
          <w:rPr>
            <w:rStyle w:val="Hyperlink"/>
          </w:rPr>
          <w:t xml:space="preserve"> </w:t>
        </w:r>
        <w:r>
          <w:rPr>
            <w:rStyle w:val="Hyperlink"/>
          </w:rPr>
          <w:t xml:space="preserve">Effects of</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r>
          <w:rPr>
            <w:rStyle w:val="Hyperlink"/>
          </w:rPr>
          <w:t xml:space="preserve"> </w:t>
        </w:r>
        <w:r>
          <w:rPr>
            <w:rStyle w:val="Hyperlink"/>
          </w:rPr>
          <w:t xml:space="preserve">Heatwaves on the Early Life History of</w:t>
        </w:r>
        <w:r>
          <w:rPr>
            <w:rStyle w:val="Hyperlink"/>
          </w:rPr>
          <w:t xml:space="preserve"> </w:t>
        </w:r>
        <w:r>
          <w:rPr>
            <w:rStyle w:val="Hyperlink"/>
          </w:rPr>
          <w:t xml:space="preserve">Pacific</w:t>
        </w:r>
        <w:r>
          <w:rPr>
            <w:rStyle w:val="Hyperlink"/>
          </w:rPr>
          <w:t xml:space="preserve"> </w:t>
        </w:r>
        <w:r>
          <w:rPr>
            <w:rStyle w:val="Hyperlink"/>
          </w:rPr>
          <w:t xml:space="preserve">Cod</w:t>
        </w:r>
      </w:hyperlink>
      <w:r>
        <w:t xml:space="preserve">. Elementa Science of the Anthropocene 12:1–20.</w:t>
      </w:r>
    </w:p>
    <w:bookmarkEnd w:id="38"/>
    <w:bookmarkStart w:id="40" w:name="ref-Amorim.etal.2017"/>
    <w:p>
      <w:pPr>
        <w:pStyle w:val="Bibliography"/>
      </w:pPr>
      <w:r>
        <w:t xml:space="preserve">Amorim E, Ramos S, Elliott M, Franco A, Bordalo AA (2017)</w:t>
      </w:r>
      <w:r>
        <w:t xml:space="preserve"> </w:t>
      </w:r>
      <w:hyperlink r:id="rId39">
        <w:r>
          <w:rPr>
            <w:rStyle w:val="Hyperlink"/>
          </w:rPr>
          <w:t xml:space="preserve">Habitat Loss and Gain:</w:t>
        </w:r>
        <w:r>
          <w:rPr>
            <w:rStyle w:val="Hyperlink"/>
          </w:rPr>
          <w:t xml:space="preserve"> </w:t>
        </w:r>
        <w:r>
          <w:rPr>
            <w:rStyle w:val="Hyperlink"/>
          </w:rPr>
          <w:t xml:space="preserve">Influence</w:t>
        </w:r>
        <w:r>
          <w:rPr>
            <w:rStyle w:val="Hyperlink"/>
          </w:rPr>
          <w:t xml:space="preserve"> </w:t>
        </w:r>
        <w:r>
          <w:rPr>
            <w:rStyle w:val="Hyperlink"/>
          </w:rPr>
          <w:t xml:space="preserve">on Habitat Attractiveness for Estuarine Fish Communities</w:t>
        </w:r>
      </w:hyperlink>
      <w:r>
        <w:t xml:space="preserve">. Estuarine, Coastal and Shelf Science 197:244–257.</w:t>
      </w:r>
    </w:p>
    <w:bookmarkEnd w:id="40"/>
    <w:bookmarkStart w:id="42" w:name="ref-Araujo.etal.2025"/>
    <w:p>
      <w:pPr>
        <w:pStyle w:val="Bibliography"/>
      </w:pPr>
      <w:r>
        <w:t xml:space="preserve">Araújo ALS, Martins AC, Garcia AM (2025)</w:t>
      </w:r>
      <w:r>
        <w:t xml:space="preserve"> </w:t>
      </w:r>
      <w:hyperlink r:id="rId41">
        <w:r>
          <w:rPr>
            <w:rStyle w:val="Hyperlink"/>
          </w:rPr>
          <w:t xml:space="preserve">Environmental Correlates of Juvenile Fish (</w:t>
        </w:r>
        <w:r>
          <w:rPr>
            <w:rStyle w:val="Hyperlink"/>
            <w:i/>
            <w:iCs/>
          </w:rPr>
          <w:t xml:space="preserve">Trachinotus</w:t>
        </w:r>
        <w:r>
          <w:rPr>
            <w:rStyle w:val="Hyperlink"/>
          </w:rPr>
          <w:t xml:space="preserve"> </w:t>
        </w:r>
        <w:r>
          <w:rPr>
            <w:rStyle w:val="Hyperlink"/>
            <w:i/>
            <w:iCs/>
          </w:rPr>
          <w:t xml:space="preserve">Marginatus</w:t>
        </w:r>
        <w:r>
          <w:rPr>
            <w:rStyle w:val="Hyperlink"/>
          </w:rPr>
          <w:t xml:space="preserve">) in a Marine Surf-Zone Revealed</w:t>
        </w:r>
        <w:r>
          <w:rPr>
            <w:rStyle w:val="Hyperlink"/>
          </w:rPr>
          <w:t xml:space="preserve"> </w:t>
        </w:r>
        <w:r>
          <w:rPr>
            <w:rStyle w:val="Hyperlink"/>
          </w:rPr>
          <w:t xml:space="preserve">ENSO</w:t>
        </w:r>
        <w:r>
          <w:rPr>
            <w:rStyle w:val="Hyperlink"/>
          </w:rPr>
          <w:t xml:space="preserve"> </w:t>
        </w:r>
        <w:r>
          <w:rPr>
            <w:rStyle w:val="Hyperlink"/>
          </w:rPr>
          <w:t xml:space="preserve">Influence and Interannual Declining Trend in Abundance</w:t>
        </w:r>
      </w:hyperlink>
      <w:r>
        <w:t xml:space="preserve">. Estuaries and Coasts 48:1–12.</w:t>
      </w:r>
    </w:p>
    <w:bookmarkEnd w:id="42"/>
    <w:bookmarkStart w:id="43" w:name="ref-Arimitsu.Piatt.2008"/>
    <w:p>
      <w:pPr>
        <w:pStyle w:val="Bibliography"/>
      </w:pPr>
      <w:r>
        <w:t xml:space="preserve">Arimitsu ML, Piatt JF (2008) Forage fish and their habitats in the</w:t>
      </w:r>
      <w:r>
        <w:t xml:space="preserve"> </w:t>
      </w:r>
      <w:r>
        <w:t xml:space="preserve">Gulf</w:t>
      </w:r>
      <w:r>
        <w:t xml:space="preserve"> </w:t>
      </w:r>
      <w:r>
        <w:t xml:space="preserve">of</w:t>
      </w:r>
      <w:r>
        <w:t xml:space="preserve"> </w:t>
      </w:r>
      <w:r>
        <w:t xml:space="preserve">Alaska</w:t>
      </w:r>
      <w:r>
        <w:t xml:space="preserve"> </w:t>
      </w:r>
      <w:r>
        <w:t xml:space="preserve">and</w:t>
      </w:r>
      <w:r>
        <w:t xml:space="preserve"> </w:t>
      </w:r>
      <w:r>
        <w:t xml:space="preserve">Aleutian Islands</w:t>
      </w:r>
      <w:r>
        <w:t xml:space="preserve">:</w:t>
      </w:r>
      <w:r>
        <w:t xml:space="preserve"> </w:t>
      </w:r>
      <w:r>
        <w:t xml:space="preserve">Pilot</w:t>
      </w:r>
      <w:r>
        <w:t xml:space="preserve"> </w:t>
      </w:r>
      <w:r>
        <w:t xml:space="preserve">study to evaluate opportunistic use of the</w:t>
      </w:r>
      <w:r>
        <w:t xml:space="preserve"> </w:t>
      </w:r>
      <w:r>
        <w:t xml:space="preserve">U</w:t>
      </w:r>
      <w:r>
        <w:t xml:space="preserve">.</w:t>
      </w:r>
      <w:r>
        <w:t xml:space="preserve">S</w:t>
      </w:r>
      <w:r>
        <w:t xml:space="preserve">.</w:t>
      </w:r>
      <w:r>
        <w:t xml:space="preserve"> </w:t>
      </w:r>
      <w:r>
        <w:t xml:space="preserve">Fish</w:t>
      </w:r>
      <w:r>
        <w:t xml:space="preserve"> </w:t>
      </w:r>
      <w:r>
        <w:t xml:space="preserve">and</w:t>
      </w:r>
      <w:r>
        <w:t xml:space="preserve"> </w:t>
      </w:r>
      <w:r>
        <w:t xml:space="preserve">Wildlife Refuge</w:t>
      </w:r>
      <w:r>
        <w:t xml:space="preserve"> </w:t>
      </w:r>
      <w:r>
        <w:t xml:space="preserve">support vessel for long-term studies. United States Geological Survey, Alaska Science Center, Juneau, Alaska.</w:t>
      </w:r>
    </w:p>
    <w:bookmarkEnd w:id="43"/>
    <w:bookmarkStart w:id="45" w:name="ref-Atkinson.1994"/>
    <w:p>
      <w:pPr>
        <w:pStyle w:val="Bibliography"/>
      </w:pPr>
      <w:r>
        <w:t xml:space="preserve">Atkinson D (1994)</w:t>
      </w:r>
      <w:r>
        <w:t xml:space="preserve"> </w:t>
      </w:r>
      <w:hyperlink r:id="rId44">
        <w:r>
          <w:rPr>
            <w:rStyle w:val="Hyperlink"/>
          </w:rPr>
          <w:t xml:space="preserve">Temperature and Organism Size -</w:t>
        </w:r>
        <w:r>
          <w:rPr>
            <w:rStyle w:val="Hyperlink"/>
          </w:rPr>
          <w:t xml:space="preserve"> </w:t>
        </w:r>
        <w:r>
          <w:rPr>
            <w:rStyle w:val="Hyperlink"/>
          </w:rPr>
          <w:t xml:space="preserve">A</w:t>
        </w:r>
        <w:r>
          <w:rPr>
            <w:rStyle w:val="Hyperlink"/>
          </w:rPr>
          <w:t xml:space="preserve"> </w:t>
        </w:r>
        <w:r>
          <w:rPr>
            <w:rStyle w:val="Hyperlink"/>
          </w:rPr>
          <w:t xml:space="preserve">Biological Law for Ectotherms?</w:t>
        </w:r>
      </w:hyperlink>
      <w:r>
        <w:t xml:space="preserve"> Advances in Ecological Research 25:1–58.</w:t>
      </w:r>
    </w:p>
    <w:bookmarkEnd w:id="45"/>
    <w:bookmarkStart w:id="47" w:name="ref-Atkinson.etal.2006"/>
    <w:p>
      <w:pPr>
        <w:pStyle w:val="Bibliography"/>
      </w:pPr>
      <w:r>
        <w:t xml:space="preserve">Atkinson D, Morley SA, Hughes RN (2006)</w:t>
      </w:r>
      <w:r>
        <w:t xml:space="preserve"> </w:t>
      </w:r>
      <w:hyperlink r:id="rId46">
        <w:r>
          <w:rPr>
            <w:rStyle w:val="Hyperlink"/>
          </w:rPr>
          <w:t xml:space="preserve">From Cells to Colonies:</w:t>
        </w:r>
        <w:r>
          <w:rPr>
            <w:rStyle w:val="Hyperlink"/>
          </w:rPr>
          <w:t xml:space="preserve"> </w:t>
        </w:r>
        <w:r>
          <w:rPr>
            <w:rStyle w:val="Hyperlink"/>
          </w:rPr>
          <w:t xml:space="preserve">At</w:t>
        </w:r>
        <w:r>
          <w:rPr>
            <w:rStyle w:val="Hyperlink"/>
          </w:rPr>
          <w:t xml:space="preserve"> </w:t>
        </w:r>
        <w:r>
          <w:rPr>
            <w:rStyle w:val="Hyperlink"/>
          </w:rPr>
          <w:t xml:space="preserve">What Levels of Body Organization Does the</w:t>
        </w:r>
        <w:r>
          <w:rPr>
            <w:rStyle w:val="Hyperlink"/>
          </w:rPr>
          <w:t xml:space="preserve"> </w:t>
        </w:r>
        <w:r>
          <w:rPr>
            <w:rStyle w:val="Hyperlink"/>
          </w:rPr>
          <w:t xml:space="preserve">‘Temperature-Size Rule’</w:t>
        </w:r>
        <w:r>
          <w:rPr>
            <w:rStyle w:val="Hyperlink"/>
          </w:rPr>
          <w:t xml:space="preserve"> </w:t>
        </w:r>
        <w:r>
          <w:rPr>
            <w:rStyle w:val="Hyperlink"/>
          </w:rPr>
          <w:t xml:space="preserve">Apply?</w:t>
        </w:r>
      </w:hyperlink>
      <w:r>
        <w:t xml:space="preserve"> Evolution &amp; Development 8:202–214.</w:t>
      </w:r>
    </w:p>
    <w:bookmarkEnd w:id="47"/>
    <w:bookmarkStart w:id="49" w:name="ref-Attrill.Power.2002"/>
    <w:p>
      <w:pPr>
        <w:pStyle w:val="Bibliography"/>
      </w:pPr>
      <w:r>
        <w:t xml:space="preserve">Attrill MJ, Power M (2002)</w:t>
      </w:r>
      <w:r>
        <w:t xml:space="preserve"> </w:t>
      </w:r>
      <w:hyperlink r:id="rId48">
        <w:r>
          <w:rPr>
            <w:rStyle w:val="Hyperlink"/>
          </w:rPr>
          <w:t xml:space="preserve">Climatic Influence on a Marine Fish Assemblage</w:t>
        </w:r>
      </w:hyperlink>
      <w:r>
        <w:t xml:space="preserve">. Nature 417:275–278.</w:t>
      </w:r>
    </w:p>
    <w:bookmarkEnd w:id="49"/>
    <w:bookmarkStart w:id="51" w:name="ref-Bachand.Walsh.2022"/>
    <w:p>
      <w:pPr>
        <w:pStyle w:val="Bibliography"/>
      </w:pPr>
      <w:r>
        <w:t xml:space="preserve">Bachand CL, Walsh JE (2022)</w:t>
      </w:r>
      <w:r>
        <w:t xml:space="preserve"> </w:t>
      </w:r>
      <w:hyperlink r:id="rId50">
        <w:r>
          <w:rPr>
            <w:rStyle w:val="Hyperlink"/>
          </w:rPr>
          <w:t xml:space="preserve">Extreme Precipitation Events in</w:t>
        </w:r>
        <w:r>
          <w:rPr>
            <w:rStyle w:val="Hyperlink"/>
          </w:rPr>
          <w:t xml:space="preserve"> </w:t>
        </w:r>
        <w:r>
          <w:rPr>
            <w:rStyle w:val="Hyperlink"/>
          </w:rPr>
          <w:t xml:space="preserve">Alaska</w:t>
        </w:r>
        <w:r>
          <w:rPr>
            <w:rStyle w:val="Hyperlink"/>
          </w:rPr>
          <w:t xml:space="preserve">:</w:t>
        </w:r>
        <w:r>
          <w:rPr>
            <w:rStyle w:val="Hyperlink"/>
          </w:rPr>
          <w:t xml:space="preserve"> </w:t>
        </w:r>
        <w:r>
          <w:rPr>
            <w:rStyle w:val="Hyperlink"/>
          </w:rPr>
          <w:t xml:space="preserve">Historical</w:t>
        </w:r>
        <w:r>
          <w:rPr>
            <w:rStyle w:val="Hyperlink"/>
          </w:rPr>
          <w:t xml:space="preserve"> </w:t>
        </w:r>
        <w:r>
          <w:rPr>
            <w:rStyle w:val="Hyperlink"/>
          </w:rPr>
          <w:t xml:space="preserve">Trends and Projected Changes</w:t>
        </w:r>
      </w:hyperlink>
      <w:r>
        <w:t xml:space="preserve">. Atmosphere 13:388.</w:t>
      </w:r>
    </w:p>
    <w:bookmarkEnd w:id="51"/>
    <w:bookmarkStart w:id="53" w:name="ref-Baker.etal.2021"/>
    <w:p>
      <w:pPr>
        <w:pStyle w:val="Bibliography"/>
      </w:pPr>
      <w:r>
        <w:t xml:space="preserve">Baker MR, Williams K, Greene HG, Greufe C, Lopes H, Aschoff J, Towler R (2021)</w:t>
      </w:r>
      <w:r>
        <w:t xml:space="preserve"> </w:t>
      </w:r>
      <w:hyperlink r:id="rId52">
        <w:r>
          <w:rPr>
            <w:rStyle w:val="Hyperlink"/>
          </w:rPr>
          <w:t xml:space="preserve">Use of Manned Submersible and Autonomous Stereo-Camera Array to Assess Forage Fish and Associated Subtidal Habitat</w:t>
        </w:r>
      </w:hyperlink>
      <w:r>
        <w:t xml:space="preserve">. Fisheries Research 243:106067.</w:t>
      </w:r>
    </w:p>
    <w:bookmarkEnd w:id="53"/>
    <w:bookmarkStart w:id="55" w:name="ref-Baker.Sheaves.2007"/>
    <w:p>
      <w:pPr>
        <w:pStyle w:val="Bibliography"/>
      </w:pPr>
      <w:r>
        <w:t xml:space="preserve">Baker R, Sheaves M (2007)</w:t>
      </w:r>
      <w:r>
        <w:t xml:space="preserve"> </w:t>
      </w:r>
      <w:hyperlink r:id="rId54">
        <w:r>
          <w:rPr>
            <w:rStyle w:val="Hyperlink"/>
          </w:rPr>
          <w:t xml:space="preserve">Shallow-Water Refuge Paradigm:</w:t>
        </w:r>
        <w:r>
          <w:rPr>
            <w:rStyle w:val="Hyperlink"/>
          </w:rPr>
          <w:t xml:space="preserve"> </w:t>
        </w:r>
        <w:r>
          <w:rPr>
            <w:rStyle w:val="Hyperlink"/>
          </w:rPr>
          <w:t xml:space="preserve">Conflicting</w:t>
        </w:r>
        <w:r>
          <w:rPr>
            <w:rStyle w:val="Hyperlink"/>
          </w:rPr>
          <w:t xml:space="preserve"> </w:t>
        </w:r>
        <w:r>
          <w:rPr>
            <w:rStyle w:val="Hyperlink"/>
          </w:rPr>
          <w:t xml:space="preserve">Evidence from Tethering Experiments in a Tropical Estuary</w:t>
        </w:r>
      </w:hyperlink>
      <w:r>
        <w:t xml:space="preserve">. Marine Ecology Progress Series 349:13–22.</w:t>
      </w:r>
    </w:p>
    <w:bookmarkEnd w:id="55"/>
    <w:bookmarkStart w:id="57" w:name="ref-Baptista.etal.2015"/>
    <w:p>
      <w:pPr>
        <w:pStyle w:val="Bibliography"/>
      </w:pPr>
      <w:r>
        <w:t xml:space="preserve">Baptista J, Martinho F, Nyitrai D, Pardal MA, Dolbeth M (2015)</w:t>
      </w:r>
      <w:r>
        <w:t xml:space="preserve"> </w:t>
      </w:r>
      <w:hyperlink r:id="rId56">
        <w:r>
          <w:rPr>
            <w:rStyle w:val="Hyperlink"/>
          </w:rPr>
          <w:t xml:space="preserve">Long-Term Functional Changes in an Estuarine Fish Assemblage</w:t>
        </w:r>
      </w:hyperlink>
      <w:r>
        <w:t xml:space="preserve">. Marine Pollution Bulletin 97:125–134.</w:t>
      </w:r>
    </w:p>
    <w:bookmarkEnd w:id="57"/>
    <w:bookmarkStart w:id="59" w:name="ref-Barcelo.etal.2016"/>
    <w:p>
      <w:pPr>
        <w:pStyle w:val="Bibliography"/>
      </w:pPr>
      <w:r>
        <w:t xml:space="preserve">Barceló C, Ciannelli L, Olsen EM, Johannessen T, Knutsen H (2016)</w:t>
      </w:r>
      <w:r>
        <w:t xml:space="preserve"> </w:t>
      </w:r>
      <w:hyperlink r:id="rId58">
        <w:r>
          <w:rPr>
            <w:rStyle w:val="Hyperlink"/>
          </w:rPr>
          <w:t xml:space="preserve">Eight Decades of Sampling Reveal a Contemporary Novel Fish Assemblage in Coastal Nursery Habitats</w:t>
        </w:r>
      </w:hyperlink>
      <w:r>
        <w:t xml:space="preserve">. Global Change Biology 22:1155–1167.</w:t>
      </w:r>
    </w:p>
    <w:bookmarkEnd w:id="59"/>
    <w:bookmarkStart w:id="61" w:name="ref-Bartholomew.etal.2000"/>
    <w:p>
      <w:pPr>
        <w:pStyle w:val="Bibliography"/>
      </w:pPr>
      <w:r>
        <w:t xml:space="preserve">Bartholomew A, Diaz R, Cicchetti G (2000)</w:t>
      </w:r>
      <w:r>
        <w:t xml:space="preserve"> </w:t>
      </w:r>
      <w:hyperlink r:id="rId60">
        <w:r>
          <w:rPr>
            <w:rStyle w:val="Hyperlink"/>
          </w:rPr>
          <w:t xml:space="preserve">New Dimensionless Indices of Structural Habitat Complexity:</w:t>
        </w:r>
        <w:r>
          <w:rPr>
            <w:rStyle w:val="Hyperlink"/>
          </w:rPr>
          <w:t xml:space="preserve"> </w:t>
        </w:r>
        <w:r>
          <w:rPr>
            <w:rStyle w:val="Hyperlink"/>
          </w:rPr>
          <w:t xml:space="preserve">Predicted</w:t>
        </w:r>
        <w:r>
          <w:rPr>
            <w:rStyle w:val="Hyperlink"/>
          </w:rPr>
          <w:t xml:space="preserve"> </w:t>
        </w:r>
        <w:r>
          <w:rPr>
            <w:rStyle w:val="Hyperlink"/>
          </w:rPr>
          <w:t xml:space="preserve">and Actual Effects on a Predator’s Foraging Success</w:t>
        </w:r>
      </w:hyperlink>
      <w:r>
        <w:t xml:space="preserve">. Marine Ecology Progress Series 206:45–58.</w:t>
      </w:r>
    </w:p>
    <w:bookmarkEnd w:id="61"/>
    <w:bookmarkStart w:id="62" w:name="ref-Barton.1978"/>
    <w:p>
      <w:pPr>
        <w:pStyle w:val="Bibliography"/>
      </w:pPr>
      <w:r>
        <w:t xml:space="preserve">Barton LH (1978) Finfish resource surveys in</w:t>
      </w:r>
      <w:r>
        <w:t xml:space="preserve"> </w:t>
      </w:r>
      <w:r>
        <w:t xml:space="preserve">Norton Sound</w:t>
      </w:r>
      <w:r>
        <w:t xml:space="preserve"> </w:t>
      </w:r>
      <w:r>
        <w:t xml:space="preserve">and</w:t>
      </w:r>
      <w:r>
        <w:t xml:space="preserve"> </w:t>
      </w:r>
      <w:r>
        <w:t xml:space="preserve">Kotzebue Sound</w:t>
      </w:r>
      <w:r>
        <w:t xml:space="preserve">.</w:t>
      </w:r>
      <w:r>
        <w:t xml:space="preserve"> </w:t>
      </w:r>
      <w:r>
        <w:t xml:space="preserve">Alaska Department of Fish and Game, Commercial Fisheries Division</w:t>
      </w:r>
      <w:r>
        <w:t xml:space="preserve">, Anchorage, Alaska.</w:t>
      </w:r>
    </w:p>
    <w:bookmarkEnd w:id="62"/>
    <w:bookmarkStart w:id="64" w:name="ref-Barton.etal.2020"/>
    <w:p>
      <w:pPr>
        <w:pStyle w:val="Bibliography"/>
      </w:pPr>
      <w:r>
        <w:t xml:space="preserve">Barton MB, Vollenweider JJ, Heintz RA, Norcross BL, Boswell KM (2020)</w:t>
      </w:r>
      <w:r>
        <w:t xml:space="preserve"> </w:t>
      </w:r>
      <w:hyperlink r:id="rId63">
        <w:r>
          <w:rPr>
            <w:rStyle w:val="Hyperlink"/>
          </w:rPr>
          <w:t xml:space="preserve">Spatiotemporal Variation of Environmental Conditions and Prey Availability That Drive</w:t>
        </w:r>
        <w:r>
          <w:rPr>
            <w:rStyle w:val="Hyperlink"/>
          </w:rPr>
          <w:t xml:space="preserve"> </w:t>
        </w:r>
        <w:r>
          <w:rPr>
            <w:rStyle w:val="Hyperlink"/>
          </w:rPr>
          <w:t xml:space="preserve">Arctic</w:t>
        </w:r>
        <w:r>
          <w:rPr>
            <w:rStyle w:val="Hyperlink"/>
          </w:rPr>
          <w:t xml:space="preserve"> </w:t>
        </w:r>
        <w:r>
          <w:rPr>
            <w:rStyle w:val="Hyperlink"/>
          </w:rPr>
          <w:t xml:space="preserve">Nearshore Fish Community Structure in the</w:t>
        </w:r>
        <w:r>
          <w:rPr>
            <w:rStyle w:val="Hyperlink"/>
          </w:rPr>
          <w:t xml:space="preserve"> </w:t>
        </w:r>
        <w:r>
          <w:rPr>
            <w:rStyle w:val="Hyperlink"/>
          </w:rPr>
          <w:t xml:space="preserve">Point Barrow</w:t>
        </w:r>
        <w:r>
          <w:rPr>
            <w:rStyle w:val="Hyperlink"/>
          </w:rPr>
          <w:t xml:space="preserve">,</w:t>
        </w:r>
        <w:r>
          <w:rPr>
            <w:rStyle w:val="Hyperlink"/>
          </w:rPr>
          <w:t xml:space="preserve"> </w:t>
        </w:r>
        <w:r>
          <w:rPr>
            <w:rStyle w:val="Hyperlink"/>
          </w:rPr>
          <w:t xml:space="preserve">Alaska</w:t>
        </w:r>
        <w:r>
          <w:rPr>
            <w:rStyle w:val="Hyperlink"/>
          </w:rPr>
          <w:t xml:space="preserve">, Region</w:t>
        </w:r>
      </w:hyperlink>
      <w:r>
        <w:t xml:space="preserve">. Canadian Journal of Fisheries and Aquatic Sciences 77:1612–1624.</w:t>
      </w:r>
    </w:p>
    <w:bookmarkEnd w:id="64"/>
    <w:bookmarkStart w:id="66" w:name="ref-Beck.etal.2001"/>
    <w:p>
      <w:pPr>
        <w:pStyle w:val="Bibliography"/>
      </w:pPr>
      <w:r>
        <w:t xml:space="preserve">Beck MW, Heck KL, Able KW, Childers DL, Eggleston DB, Gillanders BM, Halpern B, Hays CG, Hoshino K, Minello TJ, Orth RJ, Sheridan PF, Weinstein MP (2001)</w:t>
      </w:r>
      <w:r>
        <w:t xml:space="preserve"> </w:t>
      </w:r>
      <w:hyperlink r:id="rId65">
        <w:r>
          <w:rPr>
            <w:rStyle w:val="Hyperlink"/>
          </w:rPr>
          <w:t xml:space="preserve">The Identification, Conservation, and Management of Estuarine and Marine Nurseries for Fish and Invertebrates</w:t>
        </w:r>
      </w:hyperlink>
      <w:r>
        <w:t xml:space="preserve">. Bioscience 51:633.</w:t>
      </w:r>
    </w:p>
    <w:bookmarkEnd w:id="66"/>
    <w:bookmarkStart w:id="68" w:name="ref-Bennett.1989"/>
    <w:p>
      <w:pPr>
        <w:pStyle w:val="Bibliography"/>
      </w:pPr>
      <w:r>
        <w:t xml:space="preserve">Bennett BA (1989)</w:t>
      </w:r>
      <w:r>
        <w:t xml:space="preserve"> </w:t>
      </w:r>
      <w:hyperlink r:id="rId67">
        <w:r>
          <w:rPr>
            <w:rStyle w:val="Hyperlink"/>
          </w:rPr>
          <w:t xml:space="preserve">The Fish Community of a Moderately Exposed Beach on the</w:t>
        </w:r>
        <w:r>
          <w:rPr>
            <w:rStyle w:val="Hyperlink"/>
          </w:rPr>
          <w:t xml:space="preserve"> </w:t>
        </w:r>
        <w:r>
          <w:rPr>
            <w:rStyle w:val="Hyperlink"/>
          </w:rPr>
          <w:t xml:space="preserve">Southwestern Cape</w:t>
        </w:r>
        <w:r>
          <w:rPr>
            <w:rStyle w:val="Hyperlink"/>
          </w:rPr>
          <w:t xml:space="preserve"> </w:t>
        </w:r>
        <w:r>
          <w:rPr>
            <w:rStyle w:val="Hyperlink"/>
          </w:rPr>
          <w:t xml:space="preserve">Coast of</w:t>
        </w:r>
        <w:r>
          <w:rPr>
            <w:rStyle w:val="Hyperlink"/>
          </w:rPr>
          <w:t xml:space="preserve"> </w:t>
        </w:r>
        <w:r>
          <w:rPr>
            <w:rStyle w:val="Hyperlink"/>
          </w:rPr>
          <w:t xml:space="preserve">South Africa</w:t>
        </w:r>
        <w:r>
          <w:rPr>
            <w:rStyle w:val="Hyperlink"/>
          </w:rPr>
          <w:t xml:space="preserve"> </w:t>
        </w:r>
        <w:r>
          <w:rPr>
            <w:rStyle w:val="Hyperlink"/>
          </w:rPr>
          <w:t xml:space="preserve">and an Assessment of This Habitat as a Nursery for Juvenile Fish</w:t>
        </w:r>
      </w:hyperlink>
      <w:r>
        <w:t xml:space="preserve">. Estuarine, Coastal and Shelf Science 28:293–305.</w:t>
      </w:r>
    </w:p>
    <w:bookmarkEnd w:id="68"/>
    <w:bookmarkStart w:id="70" w:name="ref-Beukhof.etal.2019"/>
    <w:p>
      <w:pPr>
        <w:pStyle w:val="Bibliography"/>
      </w:pPr>
      <w:r>
        <w:t xml:space="preserve">Beukhof E, Dencker TS, Pecuchet L, Lindegren M (2019)</w:t>
      </w:r>
      <w:r>
        <w:t xml:space="preserve"> </w:t>
      </w:r>
      <w:hyperlink r:id="rId69">
        <w:r>
          <w:rPr>
            <w:rStyle w:val="Hyperlink"/>
          </w:rPr>
          <w:t xml:space="preserve">Spatio-Temporal Variation in Marine Fish Traits Reveals Community-Wide Responses to Environmental Change</w:t>
        </w:r>
      </w:hyperlink>
      <w:r>
        <w:t xml:space="preserve">. Marine Ecology Progress Series 610:205–222.</w:t>
      </w:r>
    </w:p>
    <w:bookmarkEnd w:id="70"/>
    <w:bookmarkStart w:id="72" w:name="ref-Beverton.1995"/>
    <w:p>
      <w:pPr>
        <w:pStyle w:val="Bibliography"/>
      </w:pPr>
      <w:r>
        <w:t xml:space="preserve">Beverton RJH (1995)</w:t>
      </w:r>
      <w:r>
        <w:t xml:space="preserve"> </w:t>
      </w:r>
      <w:hyperlink r:id="rId71">
        <w:r>
          <w:rPr>
            <w:rStyle w:val="Hyperlink"/>
          </w:rPr>
          <w:t xml:space="preserve">Spatial Limitation of Population Size;</w:t>
        </w:r>
        <w:r>
          <w:rPr>
            <w:rStyle w:val="Hyperlink"/>
          </w:rPr>
          <w:t xml:space="preserve"> </w:t>
        </w:r>
        <w:r>
          <w:rPr>
            <w:rStyle w:val="Hyperlink"/>
          </w:rPr>
          <w:t xml:space="preserve">The</w:t>
        </w:r>
        <w:r>
          <w:rPr>
            <w:rStyle w:val="Hyperlink"/>
          </w:rPr>
          <w:t xml:space="preserve"> </w:t>
        </w:r>
        <w:r>
          <w:rPr>
            <w:rStyle w:val="Hyperlink"/>
          </w:rPr>
          <w:t xml:space="preserve">Concentration Hypothesis</w:t>
        </w:r>
      </w:hyperlink>
      <w:r>
        <w:t xml:space="preserve">. Netherlands Journal of Sea Research 34:1–6.</w:t>
      </w:r>
    </w:p>
    <w:bookmarkEnd w:id="72"/>
    <w:bookmarkStart w:id="74" w:name="ref-Blaber.Blaber.1980"/>
    <w:p>
      <w:pPr>
        <w:pStyle w:val="Bibliography"/>
      </w:pPr>
      <w:r>
        <w:t xml:space="preserve">Blaber SJM, Blaber TG (1980)</w:t>
      </w:r>
      <w:r>
        <w:t xml:space="preserve"> </w:t>
      </w:r>
      <w:hyperlink r:id="rId73">
        <w:r>
          <w:rPr>
            <w:rStyle w:val="Hyperlink"/>
          </w:rPr>
          <w:t xml:space="preserve">Factors Affecting the Distribution of Juvenile Estuarine and Inshore Fish</w:t>
        </w:r>
      </w:hyperlink>
      <w:r>
        <w:t xml:space="preserve">. Journal of Fish Biology 17:143–162.</w:t>
      </w:r>
    </w:p>
    <w:bookmarkEnd w:id="74"/>
    <w:bookmarkStart w:id="76" w:name="ref-Bottom.Jones.1990"/>
    <w:p>
      <w:pPr>
        <w:pStyle w:val="Bibliography"/>
      </w:pPr>
      <w:r>
        <w:t xml:space="preserve">Bottom DL, Jones KK (1990)</w:t>
      </w:r>
      <w:r>
        <w:t xml:space="preserve"> </w:t>
      </w:r>
      <w:hyperlink r:id="rId75">
        <w:r>
          <w:rPr>
            <w:rStyle w:val="Hyperlink"/>
          </w:rPr>
          <w:t xml:space="preserve">Species Composition, Distribution, and Invertebrate Prey of Fish Assemblages in the</w:t>
        </w:r>
        <w:r>
          <w:rPr>
            <w:rStyle w:val="Hyperlink"/>
          </w:rPr>
          <w:t xml:space="preserve"> </w:t>
        </w:r>
        <w:r>
          <w:rPr>
            <w:rStyle w:val="Hyperlink"/>
          </w:rPr>
          <w:t xml:space="preserve">Columbia River</w:t>
        </w:r>
        <w:r>
          <w:rPr>
            <w:rStyle w:val="Hyperlink"/>
          </w:rPr>
          <w:t xml:space="preserve"> </w:t>
        </w:r>
        <w:r>
          <w:rPr>
            <w:rStyle w:val="Hyperlink"/>
          </w:rPr>
          <w:t xml:space="preserve">Estuary</w:t>
        </w:r>
      </w:hyperlink>
      <w:r>
        <w:t xml:space="preserve">. Progress in Oceanography 25:243–270.</w:t>
      </w:r>
    </w:p>
    <w:bookmarkEnd w:id="76"/>
    <w:bookmarkStart w:id="78" w:name="ref-Bradley.etal.2019"/>
    <w:p>
      <w:pPr>
        <w:pStyle w:val="Bibliography"/>
      </w:pPr>
      <w:r>
        <w:t xml:space="preserve">Bradley M, Baker R, Nagelkerken I, Sheaves M (2019)</w:t>
      </w:r>
      <w:r>
        <w:t xml:space="preserve"> </w:t>
      </w:r>
      <w:hyperlink r:id="rId77">
        <w:r>
          <w:rPr>
            <w:rStyle w:val="Hyperlink"/>
          </w:rPr>
          <w:t xml:space="preserve">Context Is More Important Than Habitat Type in Determining Use by Juvenile Fish</w:t>
        </w:r>
      </w:hyperlink>
      <w:r>
        <w:t xml:space="preserve">. Landscape Ecology 34:427–442.</w:t>
      </w:r>
    </w:p>
    <w:bookmarkEnd w:id="78"/>
    <w:bookmarkStart w:id="80" w:name="ref-Castillo.etal.2023"/>
    <w:p>
      <w:pPr>
        <w:pStyle w:val="Bibliography"/>
      </w:pPr>
      <w:r>
        <w:t xml:space="preserve">Castillo GC, Tempel T, Slater SB, Mahardja B, Gilbert MD (2023)</w:t>
      </w:r>
      <w:r>
        <w:t xml:space="preserve"> </w:t>
      </w:r>
      <w:hyperlink r:id="rId79">
        <w:r>
          <w:rPr>
            <w:rStyle w:val="Hyperlink"/>
          </w:rPr>
          <w:t xml:space="preserve">Community Patterns and Environmental Associations for the Early Life Stages of Fishes in a Highly Transformed Estuary</w:t>
        </w:r>
      </w:hyperlink>
      <w:r>
        <w:t xml:space="preserve">. Estuaries and Coasts 46:562–579.</w:t>
      </w:r>
    </w:p>
    <w:bookmarkEnd w:id="80"/>
    <w:bookmarkStart w:id="82" w:name="ref-Chave.2013"/>
    <w:p>
      <w:pPr>
        <w:pStyle w:val="Bibliography"/>
      </w:pPr>
      <w:r>
        <w:t xml:space="preserve">Chave J (2013)</w:t>
      </w:r>
      <w:r>
        <w:t xml:space="preserve"> </w:t>
      </w:r>
      <w:hyperlink r:id="rId81">
        <w:r>
          <w:rPr>
            <w:rStyle w:val="Hyperlink"/>
          </w:rPr>
          <w:t xml:space="preserve">The Problem of Pattern and Scale in Ecology:</w:t>
        </w:r>
        <w:r>
          <w:rPr>
            <w:rStyle w:val="Hyperlink"/>
          </w:rPr>
          <w:t xml:space="preserve"> </w:t>
        </w:r>
        <w:r>
          <w:rPr>
            <w:rStyle w:val="Hyperlink"/>
          </w:rPr>
          <w:t xml:space="preserve">What</w:t>
        </w:r>
        <w:r>
          <w:rPr>
            <w:rStyle w:val="Hyperlink"/>
          </w:rPr>
          <w:t xml:space="preserve"> </w:t>
        </w:r>
        <w:r>
          <w:rPr>
            <w:rStyle w:val="Hyperlink"/>
          </w:rPr>
          <w:t xml:space="preserve">Have We Learned in 20 Years?</w:t>
        </w:r>
      </w:hyperlink>
      <w:r>
        <w:t xml:space="preserve"> Ecology Letters 16:4–16.</w:t>
      </w:r>
    </w:p>
    <w:bookmarkEnd w:id="82"/>
    <w:bookmarkStart w:id="84" w:name="ref-Ciannelli.Bailey.2005"/>
    <w:p>
      <w:pPr>
        <w:pStyle w:val="Bibliography"/>
      </w:pPr>
      <w:r>
        <w:t xml:space="preserve">Ciannelli L, Bailey KM (2005)</w:t>
      </w:r>
      <w:r>
        <w:t xml:space="preserve"> </w:t>
      </w:r>
      <w:hyperlink r:id="rId83">
        <w:r>
          <w:rPr>
            <w:rStyle w:val="Hyperlink"/>
          </w:rPr>
          <w:t xml:space="preserve">Landscape Dynamics and Resulting Species Interactions:</w:t>
        </w:r>
        <w:r>
          <w:rPr>
            <w:rStyle w:val="Hyperlink"/>
          </w:rPr>
          <w:t xml:space="preserve"> </w:t>
        </w:r>
        <w:r>
          <w:rPr>
            <w:rStyle w:val="Hyperlink"/>
          </w:rPr>
          <w:t xml:space="preserve">The</w:t>
        </w:r>
        <w:r>
          <w:rPr>
            <w:rStyle w:val="Hyperlink"/>
          </w:rPr>
          <w:t xml:space="preserve"> </w:t>
        </w:r>
        <w:r>
          <w:rPr>
            <w:rStyle w:val="Hyperlink"/>
          </w:rPr>
          <w:t xml:space="preserve">Cod-Capelin System in the Southeastern</w:t>
        </w:r>
        <w:r>
          <w:rPr>
            <w:rStyle w:val="Hyperlink"/>
          </w:rPr>
          <w:t xml:space="preserve"> </w:t>
        </w:r>
        <w:r>
          <w:rPr>
            <w:rStyle w:val="Hyperlink"/>
          </w:rPr>
          <w:t xml:space="preserve">Bering Sea</w:t>
        </w:r>
      </w:hyperlink>
      <w:r>
        <w:t xml:space="preserve">. Marine Ecology Progress Series 291:227–236.</w:t>
      </w:r>
    </w:p>
    <w:bookmarkEnd w:id="84"/>
    <w:bookmarkStart w:id="86" w:name="ref-Cloern.etal.2016"/>
    <w:p>
      <w:pPr>
        <w:pStyle w:val="Bibliography"/>
      </w:pPr>
      <w:r>
        <w:t xml:space="preserve">Cloern JE, Abreu PC, Carstensen J, Chauvaud L, Elmgren R, Grall J, Greening H, Johansson JOR, Kahru M, Sherwood ET, Xu J, Yin K (2016)</w:t>
      </w:r>
      <w:r>
        <w:t xml:space="preserve"> </w:t>
      </w:r>
      <w:hyperlink r:id="rId85">
        <w:r>
          <w:rPr>
            <w:rStyle w:val="Hyperlink"/>
          </w:rPr>
          <w:t xml:space="preserve">Human Activities and Climate Variability Drive Fast-Paced Change Across the World’s Estuarine–Coastal Ecosystems</w:t>
        </w:r>
      </w:hyperlink>
      <w:r>
        <w:t xml:space="preserve">. Global Change Biology 22:513–529.</w:t>
      </w:r>
    </w:p>
    <w:bookmarkEnd w:id="86"/>
    <w:bookmarkStart w:id="88" w:name="ref-Collie.etal.2008"/>
    <w:p>
      <w:pPr>
        <w:pStyle w:val="Bibliography"/>
      </w:pPr>
      <w:r>
        <w:t xml:space="preserve">Collie JS, Wood AD, Jeffries HP (2008)</w:t>
      </w:r>
      <w:r>
        <w:t xml:space="preserve"> </w:t>
      </w:r>
      <w:hyperlink r:id="rId87">
        <w:r>
          <w:rPr>
            <w:rStyle w:val="Hyperlink"/>
          </w:rPr>
          <w:t xml:space="preserve">Long-Term Shifts in the Species Composition of a Coastal Fish Community</w:t>
        </w:r>
      </w:hyperlink>
      <w:r>
        <w:t xml:space="preserve">. Canadian Journal of Fisheries and Aquatic Sciences 65:1352–1365.</w:t>
      </w:r>
    </w:p>
    <w:bookmarkEnd w:id="88"/>
    <w:bookmarkStart w:id="90" w:name="ref-Cowan.etal.2000"/>
    <w:p>
      <w:pPr>
        <w:pStyle w:val="Bibliography"/>
      </w:pPr>
      <w:r>
        <w:t xml:space="preserve">Cowan JH, Rose KA, DeVries DR (2000)</w:t>
      </w:r>
      <w:r>
        <w:t xml:space="preserve"> </w:t>
      </w:r>
      <w:hyperlink r:id="rId89">
        <w:r>
          <w:rPr>
            <w:rStyle w:val="Hyperlink"/>
          </w:rPr>
          <w:t xml:space="preserve">Is Density-Dependent Growth in Young-of-the-Year Fishes a Question of Critical Weight?</w:t>
        </w:r>
      </w:hyperlink>
      <w:r>
        <w:t xml:space="preserve"> Reviews in Fish Biology and Fisheries 10:61–89.</w:t>
      </w:r>
    </w:p>
    <w:bookmarkEnd w:id="90"/>
    <w:bookmarkStart w:id="91" w:name="ref-Craig.1987"/>
    <w:p>
      <w:pPr>
        <w:pStyle w:val="Bibliography"/>
      </w:pPr>
      <w:r>
        <w:t xml:space="preserve">Craig P (1987) Environmental characterization and biological utilization of the north</w:t>
      </w:r>
      <w:r>
        <w:t xml:space="preserve"> </w:t>
      </w:r>
      <w:r>
        <w:t xml:space="preserve">Aleutian</w:t>
      </w:r>
      <w:r>
        <w:t xml:space="preserve"> </w:t>
      </w:r>
      <w:r>
        <w:t xml:space="preserve">shelf nearshore zone:</w:t>
      </w:r>
      <w:r>
        <w:t xml:space="preserve"> </w:t>
      </w:r>
      <w:r>
        <w:t xml:space="preserve">Fish</w:t>
      </w:r>
      <w:r>
        <w:t xml:space="preserve"> </w:t>
      </w:r>
      <w:r>
        <w:t xml:space="preserve">resources. Truett JC (ed) LGL Ecological Research Associates, Juneau, AK.</w:t>
      </w:r>
    </w:p>
    <w:bookmarkEnd w:id="91"/>
    <w:bookmarkStart w:id="93" w:name="ref-Craig.1984"/>
    <w:p>
      <w:pPr>
        <w:pStyle w:val="Bibliography"/>
      </w:pPr>
      <w:r>
        <w:t xml:space="preserve">Craig PC (1984)</w:t>
      </w:r>
      <w:r>
        <w:t xml:space="preserve"> </w:t>
      </w:r>
      <w:hyperlink r:id="rId92">
        <w:r>
          <w:rPr>
            <w:rStyle w:val="Hyperlink"/>
          </w:rPr>
          <w:t xml:space="preserve">Fish Use of Coastal Waters of the</w:t>
        </w:r>
        <w:r>
          <w:rPr>
            <w:rStyle w:val="Hyperlink"/>
          </w:rPr>
          <w:t xml:space="preserve"> </w:t>
        </w:r>
        <w:r>
          <w:rPr>
            <w:rStyle w:val="Hyperlink"/>
          </w:rPr>
          <w:t xml:space="preserve">Alaskan Beaufort Sea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 Transactions of the American Fisheries Society 113:265–282.</w:t>
      </w:r>
    </w:p>
    <w:bookmarkEnd w:id="93"/>
    <w:bookmarkStart w:id="94" w:name="ref-Cyrus.Blaber.1987"/>
    <w:p>
      <w:pPr>
        <w:pStyle w:val="Bibliography"/>
      </w:pPr>
      <w:r>
        <w:t xml:space="preserve">Cyrus DP, Blaber SJM (1987) The Influence of Turbidity on Juvenile Marine Fish in the Estuaries of</w:t>
      </w:r>
      <w:r>
        <w:t xml:space="preserve"> </w:t>
      </w:r>
      <w:r>
        <w:t xml:space="preserve">Natal</w:t>
      </w:r>
      <w:r>
        <w:t xml:space="preserve">,</w:t>
      </w:r>
      <w:r>
        <w:t xml:space="preserve"> </w:t>
      </w:r>
      <w:r>
        <w:t xml:space="preserve">South Africa</w:t>
      </w:r>
      <w:r>
        <w:t xml:space="preserve">. Continental Shelf Research 7:1411–1416.</w:t>
      </w:r>
    </w:p>
    <w:bookmarkEnd w:id="94"/>
    <w:bookmarkStart w:id="96" w:name="ref-DAmen.etal.2017"/>
    <w:p>
      <w:pPr>
        <w:pStyle w:val="Bibliography"/>
      </w:pPr>
      <w:r>
        <w:t xml:space="preserve">D’Amen M, Rahbek C, Zimmermann NE, Guisan A (2017)</w:t>
      </w:r>
      <w:r>
        <w:t xml:space="preserve"> </w:t>
      </w:r>
      <w:hyperlink r:id="rId95">
        <w:r>
          <w:rPr>
            <w:rStyle w:val="Hyperlink"/>
          </w:rPr>
          <w:t xml:space="preserve">Spatial Predictions at the Community Level:</w:t>
        </w:r>
        <w:r>
          <w:rPr>
            <w:rStyle w:val="Hyperlink"/>
          </w:rPr>
          <w:t xml:space="preserve"> </w:t>
        </w:r>
        <w:r>
          <w:rPr>
            <w:rStyle w:val="Hyperlink"/>
          </w:rPr>
          <w:t xml:space="preserve">From</w:t>
        </w:r>
        <w:r>
          <w:rPr>
            <w:rStyle w:val="Hyperlink"/>
          </w:rPr>
          <w:t xml:space="preserve"> </w:t>
        </w:r>
        <w:r>
          <w:rPr>
            <w:rStyle w:val="Hyperlink"/>
          </w:rPr>
          <w:t xml:space="preserve">Current Approaches to Future Frameworks</w:t>
        </w:r>
      </w:hyperlink>
      <w:r>
        <w:t xml:space="preserve">. Biological Reviews 92:169–187.</w:t>
      </w:r>
    </w:p>
    <w:bookmarkEnd w:id="96"/>
    <w:bookmarkStart w:id="98" w:name="ref-Dahlgren.etal.2006"/>
    <w:p>
      <w:pPr>
        <w:pStyle w:val="Bibliography"/>
      </w:pPr>
      <w:r>
        <w:t xml:space="preserve">Dahlgren C, Kellison G, Adams A, Gillanders B, Kendall M, Layman C, Ley J, Nagelkerken I, Serafy J (2006)</w:t>
      </w:r>
      <w:r>
        <w:t xml:space="preserve"> </w:t>
      </w:r>
      <w:hyperlink r:id="rId97">
        <w:r>
          <w:rPr>
            <w:rStyle w:val="Hyperlink"/>
          </w:rPr>
          <w:t xml:space="preserve">Marine Nurseries and Effective Juvenile Habitats: Concepts and Applications</w:t>
        </w:r>
      </w:hyperlink>
      <w:r>
        <w:t xml:space="preserve">. Marine Ecology Progress Series 312:291–295.</w:t>
      </w:r>
    </w:p>
    <w:bookmarkEnd w:id="98"/>
    <w:bookmarkStart w:id="100" w:name="ref-Dahlke.etal.2020"/>
    <w:p>
      <w:pPr>
        <w:pStyle w:val="Bibliography"/>
      </w:pPr>
      <w:r>
        <w:t xml:space="preserve">Dahlke FT, Wohlrab S, Butzin M, Pörtner H-O (2020)</w:t>
      </w:r>
      <w:r>
        <w:t xml:space="preserve"> </w:t>
      </w:r>
      <w:hyperlink r:id="rId99">
        <w:r>
          <w:rPr>
            <w:rStyle w:val="Hyperlink"/>
          </w:rPr>
          <w:t xml:space="preserve">Thermal Bottlenecks in the Life Cycle Define Climate Vulnerability of Fish</w:t>
        </w:r>
      </w:hyperlink>
      <w:r>
        <w:t xml:space="preserve">. Science 369:65–70.</w:t>
      </w:r>
    </w:p>
    <w:bookmarkEnd w:id="100"/>
    <w:bookmarkStart w:id="102" w:name="ref-Danielson.etal.2022"/>
    <w:p>
      <w:pPr>
        <w:pStyle w:val="Bibliography"/>
      </w:pPr>
      <w:r>
        <w:t xml:space="preserve">Danielson SL, Hennon TD, Monson DH, Suryan RM, Campbell RW, Baird SJ, Holderied K, Weingartner TJ (2022)</w:t>
      </w:r>
      <w:r>
        <w:t xml:space="preserve"> </w:t>
      </w:r>
      <w:hyperlink r:id="rId101">
        <w:r>
          <w:rPr>
            <w:rStyle w:val="Hyperlink"/>
          </w:rPr>
          <w:t xml:space="preserve">Temperature Variations in the Northern</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r>
          <w:rPr>
            <w:rStyle w:val="Hyperlink"/>
          </w:rPr>
          <w:t xml:space="preserve"> </w:t>
        </w:r>
        <w:r>
          <w:rPr>
            <w:rStyle w:val="Hyperlink"/>
          </w:rPr>
          <w:t xml:space="preserve">Across Synoptic to Century-Long Time Scales</w:t>
        </w:r>
      </w:hyperlink>
      <w:r>
        <w:t xml:space="preserve">. Deep Sea Research Part II: Topical Studies in Oceanography 203:105155.</w:t>
      </w:r>
    </w:p>
    <w:bookmarkEnd w:id="102"/>
    <w:bookmarkStart w:id="104" w:name="ref-Dean.etal.2000"/>
    <w:p>
      <w:pPr>
        <w:pStyle w:val="Bibliography"/>
      </w:pPr>
      <w:r>
        <w:t xml:space="preserve">Dean TA, Haldorson L, Laur DR, Jewett SC, Blanchard A (2000)</w:t>
      </w:r>
      <w:r>
        <w:t xml:space="preserve"> </w:t>
      </w:r>
      <w:hyperlink r:id="rId103">
        <w:r>
          <w:rPr>
            <w:rStyle w:val="Hyperlink"/>
          </w:rPr>
          <w:t xml:space="preserve">The Distribution of Nearshore Fishes in Kelp and Eelgrass Communities in</w:t>
        </w:r>
        <w:r>
          <w:rPr>
            <w:rStyle w:val="Hyperlink"/>
          </w:rPr>
          <w:t xml:space="preserve"> </w:t>
        </w:r>
        <w:r>
          <w:rPr>
            <w:rStyle w:val="Hyperlink"/>
          </w:rPr>
          <w:t xml:space="preserve">Prince William Sound</w:t>
        </w:r>
        <w:r>
          <w:rPr>
            <w:rStyle w:val="Hyperlink"/>
          </w:rPr>
          <w:t xml:space="preserve">,</w:t>
        </w:r>
        <w:r>
          <w:rPr>
            <w:rStyle w:val="Hyperlink"/>
          </w:rPr>
          <w:t xml:space="preserve"> </w:t>
        </w:r>
        <w:r>
          <w:rPr>
            <w:rStyle w:val="Hyperlink"/>
          </w:rPr>
          <w:t xml:space="preserve">Alaska</w:t>
        </w:r>
        <w:r>
          <w:rPr>
            <w:rStyle w:val="Hyperlink"/>
          </w:rPr>
          <w:t xml:space="preserve">:</w:t>
        </w:r>
        <w:r>
          <w:rPr>
            <w:rStyle w:val="Hyperlink"/>
          </w:rPr>
          <w:t xml:space="preserve"> </w:t>
        </w:r>
        <w:r>
          <w:rPr>
            <w:rStyle w:val="Hyperlink"/>
          </w:rPr>
          <w:t xml:space="preserve">Associations</w:t>
        </w:r>
        <w:r>
          <w:rPr>
            <w:rStyle w:val="Hyperlink"/>
          </w:rPr>
          <w:t xml:space="preserve"> </w:t>
        </w:r>
        <w:r>
          <w:rPr>
            <w:rStyle w:val="Hyperlink"/>
          </w:rPr>
          <w:t xml:space="preserve">with Vegetation and Physical Habitat Characteristics</w:t>
        </w:r>
      </w:hyperlink>
      <w:r>
        <w:t xml:space="preserve">. Environmental Biology of Fishes 57:271–287.</w:t>
      </w:r>
    </w:p>
    <w:bookmarkEnd w:id="104"/>
    <w:bookmarkStart w:id="106" w:name="ref-Deegan.1993"/>
    <w:p>
      <w:pPr>
        <w:pStyle w:val="Bibliography"/>
      </w:pPr>
      <w:r>
        <w:t xml:space="preserve">Deegan LA (1993)</w:t>
      </w:r>
      <w:r>
        <w:t xml:space="preserve"> </w:t>
      </w:r>
      <w:hyperlink r:id="rId105">
        <w:r>
          <w:rPr>
            <w:rStyle w:val="Hyperlink"/>
          </w:rPr>
          <w:t xml:space="preserve">Nutrient and Energy Transport Between Estuaries and Coastal Marine Ecosystems by Fish Migration</w:t>
        </w:r>
      </w:hyperlink>
      <w:r>
        <w:t xml:space="preserve">. Canadian Journal of Fisheries and Aquatic Sciences 50:74–79.</w:t>
      </w:r>
    </w:p>
    <w:bookmarkEnd w:id="106"/>
    <w:bookmarkStart w:id="107" w:name="ref-Domke.etal.2024"/>
    <w:p>
      <w:pPr>
        <w:pStyle w:val="Bibliography"/>
      </w:pPr>
      <w:r>
        <w:t xml:space="preserve">Domke LK, Bayer SR, Pirtle JL (2024) Nearshore standardized sampling protocol:</w:t>
      </w:r>
      <w:r>
        <w:t xml:space="preserve"> </w:t>
      </w:r>
      <w:r>
        <w:t xml:space="preserve">Protocols</w:t>
      </w:r>
      <w:r>
        <w:t xml:space="preserve"> </w:t>
      </w:r>
      <w:r>
        <w:t xml:space="preserve">for sampling nearshore fish communities and habitat.</w:t>
      </w:r>
      <w:r>
        <w:t xml:space="preserve"> </w:t>
      </w:r>
      <w:r>
        <w:t xml:space="preserve">National Oceanic and Atmospheric Administration, National Marine Fisheries Service, Alaska Region, Habitat Conservation District</w:t>
      </w:r>
      <w:r>
        <w:t xml:space="preserve">, Juneau, Alaska.</w:t>
      </w:r>
    </w:p>
    <w:bookmarkEnd w:id="107"/>
    <w:bookmarkStart w:id="109" w:name="ref-Doyle.Mier.2012"/>
    <w:p>
      <w:pPr>
        <w:pStyle w:val="Bibliography"/>
      </w:pPr>
      <w:r>
        <w:t xml:space="preserve">Doyle MJ, Mier KL (2012)</w:t>
      </w:r>
      <w:r>
        <w:t xml:space="preserve"> </w:t>
      </w:r>
      <w:hyperlink r:id="rId108">
        <w:r>
          <w:rPr>
            <w:rStyle w:val="Hyperlink"/>
          </w:rPr>
          <w:t xml:space="preserve">A New Conceptual Framework for Evaluating the Early Ontogeny Phase of Recruitment Processes Among Marine Fish Species</w:t>
        </w:r>
      </w:hyperlink>
      <w:r>
        <w:t xml:space="preserve">. Canadian Journal of Fisheries and Aquatic Sciences 69:2112–2129.</w:t>
      </w:r>
    </w:p>
    <w:bookmarkEnd w:id="109"/>
    <w:bookmarkStart w:id="111" w:name="ref-Dray.etal.2012"/>
    <w:p>
      <w:pPr>
        <w:pStyle w:val="Bibliography"/>
      </w:pPr>
      <w:r>
        <w:t xml:space="preserve">Dray S, Pélissier R, Couteron P, Fortin M-J, Legendre P, Peres-Neto PR, Bellier E, Bivand R, Blanchet FG, De Cáceres M, Dufour A-B, Heegaard E, Jombart T, Munoz F, Oksanen J, Thioulouse J, Wagner HH (2012)</w:t>
      </w:r>
      <w:r>
        <w:t xml:space="preserve"> </w:t>
      </w:r>
      <w:hyperlink r:id="rId110">
        <w:r>
          <w:rPr>
            <w:rStyle w:val="Hyperlink"/>
          </w:rPr>
          <w:t xml:space="preserve">Community Ecology in the Age of Multivariate Multiscale Spatial Analysis</w:t>
        </w:r>
      </w:hyperlink>
      <w:r>
        <w:t xml:space="preserve">. Ecological Monographs 82:257–275.</w:t>
      </w:r>
    </w:p>
    <w:bookmarkEnd w:id="111"/>
    <w:bookmarkStart w:id="113" w:name="ref-Dunn.Matarese.1987"/>
    <w:p>
      <w:pPr>
        <w:pStyle w:val="Bibliography"/>
      </w:pPr>
      <w:r>
        <w:t xml:space="preserve">Dunn JR, Matarese AC (1987)</w:t>
      </w:r>
      <w:r>
        <w:t xml:space="preserve"> </w:t>
      </w:r>
      <w:hyperlink r:id="rId112">
        <w:r>
          <w:rPr>
            <w:rStyle w:val="Hyperlink"/>
          </w:rPr>
          <w:t xml:space="preserve">A Review of the Early Life History of Northeast</w:t>
        </w:r>
        <w:r>
          <w:rPr>
            <w:rStyle w:val="Hyperlink"/>
          </w:rPr>
          <w:t xml:space="preserve"> </w:t>
        </w:r>
        <w:r>
          <w:rPr>
            <w:rStyle w:val="Hyperlink"/>
          </w:rPr>
          <w:t xml:space="preserve">Pacific</w:t>
        </w:r>
        <w:r>
          <w:rPr>
            <w:rStyle w:val="Hyperlink"/>
          </w:rPr>
          <w:t xml:space="preserve"> </w:t>
        </w:r>
        <w:r>
          <w:rPr>
            <w:rStyle w:val="Hyperlink"/>
          </w:rPr>
          <w:t xml:space="preserve">Gadoid Fishes</w:t>
        </w:r>
      </w:hyperlink>
      <w:r>
        <w:t xml:space="preserve">. Fisheries Research 5:163–184.</w:t>
      </w:r>
    </w:p>
    <w:bookmarkEnd w:id="113"/>
    <w:bookmarkStart w:id="115" w:name="ref-Dunton.etal.2006"/>
    <w:p>
      <w:pPr>
        <w:pStyle w:val="Bibliography"/>
      </w:pPr>
      <w:r>
        <w:t xml:space="preserve">Dunton KH, Weingartner T, Carmack EC (2006)</w:t>
      </w:r>
      <w:r>
        <w:t xml:space="preserve"> </w:t>
      </w:r>
      <w:hyperlink r:id="rId114">
        <w:r>
          <w:rPr>
            <w:rStyle w:val="Hyperlink"/>
          </w:rPr>
          <w:t xml:space="preserve">The Nearshore Western</w:t>
        </w:r>
        <w:r>
          <w:rPr>
            <w:rStyle w:val="Hyperlink"/>
          </w:rPr>
          <w:t xml:space="preserve"> </w:t>
        </w:r>
        <w:r>
          <w:rPr>
            <w:rStyle w:val="Hyperlink"/>
          </w:rPr>
          <w:t xml:space="preserve">Beaufort Sea</w:t>
        </w:r>
        <w:r>
          <w:rPr>
            <w:rStyle w:val="Hyperlink"/>
          </w:rPr>
          <w:t xml:space="preserve"> </w:t>
        </w:r>
        <w:r>
          <w:rPr>
            <w:rStyle w:val="Hyperlink"/>
          </w:rPr>
          <w:t xml:space="preserve">Ecosystem:</w:t>
        </w:r>
        <w:r>
          <w:rPr>
            <w:rStyle w:val="Hyperlink"/>
          </w:rPr>
          <w:t xml:space="preserve"> </w:t>
        </w:r>
        <w:r>
          <w:rPr>
            <w:rStyle w:val="Hyperlink"/>
          </w:rPr>
          <w:t xml:space="preserve">Circulation</w:t>
        </w:r>
        <w:r>
          <w:rPr>
            <w:rStyle w:val="Hyperlink"/>
          </w:rPr>
          <w:t xml:space="preserve"> </w:t>
        </w:r>
        <w:r>
          <w:rPr>
            <w:rStyle w:val="Hyperlink"/>
          </w:rPr>
          <w:t xml:space="preserve">and Importance of Terrestrial Carbon in Arctic Coastal Food Webs</w:t>
        </w:r>
      </w:hyperlink>
      <w:r>
        <w:t xml:space="preserve">. Progress in Oceanography 71:362–378.</w:t>
      </w:r>
    </w:p>
    <w:bookmarkEnd w:id="115"/>
    <w:bookmarkStart w:id="117" w:name="ref-Elliott.etal.2007"/>
    <w:p>
      <w:pPr>
        <w:pStyle w:val="Bibliography"/>
      </w:pPr>
      <w:r>
        <w:t xml:space="preserve">Elliott M, Whitfield AK, Potter IC, Blaber SJM, Cyrus DP, Nordlie FG, Harrison TD (2007)</w:t>
      </w:r>
      <w:r>
        <w:t xml:space="preserve"> </w:t>
      </w:r>
      <w:hyperlink r:id="rId116">
        <w:r>
          <w:rPr>
            <w:rStyle w:val="Hyperlink"/>
          </w:rPr>
          <w:t xml:space="preserve">The Guild Approach to Categorizing Estuarine Fish Assemblages:</w:t>
        </w:r>
        <w:r>
          <w:rPr>
            <w:rStyle w:val="Hyperlink"/>
          </w:rPr>
          <w:t xml:space="preserve"> </w:t>
        </w:r>
        <w:r>
          <w:rPr>
            <w:rStyle w:val="Hyperlink"/>
          </w:rPr>
          <w:t xml:space="preserve">A</w:t>
        </w:r>
        <w:r>
          <w:rPr>
            <w:rStyle w:val="Hyperlink"/>
          </w:rPr>
          <w:t xml:space="preserve"> </w:t>
        </w:r>
        <w:r>
          <w:rPr>
            <w:rStyle w:val="Hyperlink"/>
          </w:rPr>
          <w:t xml:space="preserve">Global Review</w:t>
        </w:r>
      </w:hyperlink>
      <w:r>
        <w:t xml:space="preserve">. Fish and Fisheries 8:241–268.</w:t>
      </w:r>
    </w:p>
    <w:bookmarkEnd w:id="117"/>
    <w:bookmarkStart w:id="118" w:name="ref-Fechhelm.etal.1984"/>
    <w:p>
      <w:pPr>
        <w:pStyle w:val="Bibliography"/>
      </w:pPr>
      <w:r>
        <w:t xml:space="preserve">Fechhelm RG, Craig PC, Baker JS, Gallaway BJ (1984) Fish distribution and use of nearshore waters in the northeastern</w:t>
      </w:r>
      <w:r>
        <w:t xml:space="preserve"> </w:t>
      </w:r>
      <w:r>
        <w:t xml:space="preserve">Chukchi Sea</w:t>
      </w:r>
      <w:r>
        <w:t xml:space="preserve">. LGL Ecological Research Associates, Bryan, Texas.</w:t>
      </w:r>
    </w:p>
    <w:bookmarkEnd w:id="118"/>
    <w:bookmarkStart w:id="120" w:name="ref-Fraley.etal.2021a"/>
    <w:p>
      <w:pPr>
        <w:pStyle w:val="Bibliography"/>
      </w:pPr>
      <w:r>
        <w:t xml:space="preserve">Fraley KM, Robards MD, Rogers MC, Vollenweider J, Smith B, Whiting A, Jones T (2021)</w:t>
      </w:r>
      <w:r>
        <w:t xml:space="preserve"> </w:t>
      </w:r>
      <w:hyperlink r:id="rId119">
        <w:r>
          <w:rPr>
            <w:rStyle w:val="Hyperlink"/>
          </w:rPr>
          <w:t xml:space="preserve">Freshwater Input and Ocean Connectivity Affect Habitats and Trophic Ecology of Fishes in</w:t>
        </w:r>
        <w:r>
          <w:rPr>
            <w:rStyle w:val="Hyperlink"/>
          </w:rPr>
          <w:t xml:space="preserve"> </w:t>
        </w:r>
        <w:r>
          <w:rPr>
            <w:rStyle w:val="Hyperlink"/>
          </w:rPr>
          <w:t xml:space="preserve">Arctic</w:t>
        </w:r>
        <w:r>
          <w:rPr>
            <w:rStyle w:val="Hyperlink"/>
          </w:rPr>
          <w:t xml:space="preserve"> </w:t>
        </w:r>
        <w:r>
          <w:rPr>
            <w:rStyle w:val="Hyperlink"/>
          </w:rPr>
          <w:t xml:space="preserve">Coastal Lagoons</w:t>
        </w:r>
      </w:hyperlink>
      <w:r>
        <w:t xml:space="preserve">. Polar Biology 44:1401–1414.</w:t>
      </w:r>
    </w:p>
    <w:bookmarkEnd w:id="120"/>
    <w:bookmarkStart w:id="122" w:name="ref-Franca.etal.2012"/>
    <w:p>
      <w:pPr>
        <w:pStyle w:val="Bibliography"/>
      </w:pPr>
      <w:r>
        <w:t xml:space="preserve">França S, Vasconcelos RP, Fonseca VF, Tanner SE, Reis-Santos P, Costa MJ, Cabral HN (2012)</w:t>
      </w:r>
      <w:r>
        <w:t xml:space="preserve"> </w:t>
      </w:r>
      <w:hyperlink r:id="rId121">
        <w:r>
          <w:rPr>
            <w:rStyle w:val="Hyperlink"/>
          </w:rPr>
          <w:t xml:space="preserve">Predicting Fish Community Properties Within Estuaries:</w:t>
        </w:r>
        <w:r>
          <w:rPr>
            <w:rStyle w:val="Hyperlink"/>
          </w:rPr>
          <w:t xml:space="preserve"> </w:t>
        </w:r>
        <w:r>
          <w:rPr>
            <w:rStyle w:val="Hyperlink"/>
          </w:rPr>
          <w:t xml:space="preserve">Influence</w:t>
        </w:r>
        <w:r>
          <w:rPr>
            <w:rStyle w:val="Hyperlink"/>
          </w:rPr>
          <w:t xml:space="preserve"> </w:t>
        </w:r>
        <w:r>
          <w:rPr>
            <w:rStyle w:val="Hyperlink"/>
          </w:rPr>
          <w:t xml:space="preserve">of Habitat Type and Other Environmental Features</w:t>
        </w:r>
      </w:hyperlink>
      <w:r>
        <w:t xml:space="preserve">. Estuarine, Coastal and Shelf Science 107:22–31.</w:t>
      </w:r>
    </w:p>
    <w:bookmarkEnd w:id="122"/>
    <w:bookmarkStart w:id="124" w:name="ref-Fukami.2004"/>
    <w:p>
      <w:pPr>
        <w:pStyle w:val="Bibliography"/>
      </w:pPr>
      <w:r>
        <w:t xml:space="preserve">Fukami T (2004)</w:t>
      </w:r>
      <w:r>
        <w:t xml:space="preserve"> </w:t>
      </w:r>
      <w:hyperlink r:id="rId123">
        <w:r>
          <w:rPr>
            <w:rStyle w:val="Hyperlink"/>
          </w:rPr>
          <w:t xml:space="preserve">Community Assembly Along a Species Pool Gradient:</w:t>
        </w:r>
        <w:r>
          <w:rPr>
            <w:rStyle w:val="Hyperlink"/>
          </w:rPr>
          <w:t xml:space="preserve"> </w:t>
        </w:r>
        <w:r>
          <w:rPr>
            <w:rStyle w:val="Hyperlink"/>
          </w:rPr>
          <w:t xml:space="preserve">Implications</w:t>
        </w:r>
        <w:r>
          <w:rPr>
            <w:rStyle w:val="Hyperlink"/>
          </w:rPr>
          <w:t xml:space="preserve"> </w:t>
        </w:r>
        <w:r>
          <w:rPr>
            <w:rStyle w:val="Hyperlink"/>
          </w:rPr>
          <w:t xml:space="preserve">for Multiple-Scale Patterns of Species Diversity</w:t>
        </w:r>
      </w:hyperlink>
      <w:r>
        <w:t xml:space="preserve">. Population Ecology 46:137–147.</w:t>
      </w:r>
    </w:p>
    <w:bookmarkEnd w:id="124"/>
    <w:bookmarkStart w:id="126" w:name="ref-Geoghegan.etal.2025"/>
    <w:p>
      <w:pPr>
        <w:pStyle w:val="Bibliography"/>
      </w:pPr>
      <w:r>
        <w:t xml:space="preserve">Geoghegan P, Murphy M, Madray M, McManus M, Nestler E, Pembroke A (2025)</w:t>
      </w:r>
      <w:r>
        <w:t xml:space="preserve"> </w:t>
      </w:r>
      <w:hyperlink r:id="rId125">
        <w:r>
          <w:rPr>
            <w:rStyle w:val="Hyperlink"/>
          </w:rPr>
          <w:t xml:space="preserve">The Structure of the Larval Fish Assemblage of</w:t>
        </w:r>
        <w:r>
          <w:rPr>
            <w:rStyle w:val="Hyperlink"/>
          </w:rPr>
          <w:t xml:space="preserve"> </w:t>
        </w:r>
        <w:r>
          <w:rPr>
            <w:rStyle w:val="Hyperlink"/>
          </w:rPr>
          <w:t xml:space="preserve">Massachusetts Bay</w:t>
        </w:r>
        <w:r>
          <w:rPr>
            <w:rStyle w:val="Hyperlink"/>
          </w:rPr>
          <w:t xml:space="preserve"> </w:t>
        </w:r>
        <w:r>
          <w:rPr>
            <w:rStyle w:val="Hyperlink"/>
          </w:rPr>
          <w:t xml:space="preserve">in 2008–2012 and 2015–2022</w:t>
        </w:r>
      </w:hyperlink>
      <w:r>
        <w:t xml:space="preserve">. Fishery Bulletin 123:105–118.</w:t>
      </w:r>
    </w:p>
    <w:bookmarkEnd w:id="126"/>
    <w:bookmarkStart w:id="127" w:name="ref-George.etal.2009"/>
    <w:p>
      <w:pPr>
        <w:pStyle w:val="Bibliography"/>
      </w:pPr>
      <w:r>
        <w:t xml:space="preserve">George C, Moulton L, Johnson M (2009) A field guide to the common fishes of the north slope of</w:t>
      </w:r>
      <w:r>
        <w:t xml:space="preserve"> </w:t>
      </w:r>
      <w:r>
        <w:t xml:space="preserve">Alaska</w:t>
      </w:r>
      <w:r>
        <w:t xml:space="preserve">. North Slope Borough, Department of Wildlife Management, Barrow, Alaska.</w:t>
      </w:r>
    </w:p>
    <w:bookmarkEnd w:id="127"/>
    <w:bookmarkStart w:id="129" w:name="ref-Gharrett.etal.2012"/>
    <w:p>
      <w:pPr>
        <w:pStyle w:val="Bibliography"/>
      </w:pPr>
      <w:r>
        <w:t xml:space="preserve">Gharrett AJ, Riley RJ, Spencer PD (2012)</w:t>
      </w:r>
      <w:r>
        <w:t xml:space="preserve"> </w:t>
      </w:r>
      <w:hyperlink r:id="rId128">
        <w:r>
          <w:rPr>
            <w:rStyle w:val="Hyperlink"/>
          </w:rPr>
          <w:t xml:space="preserve">Genetic Analysis Reveals Restricted Dispersal of Northern Rockfish Along the Continental Margin of the</w:t>
        </w:r>
        <w:r>
          <w:rPr>
            <w:rStyle w:val="Hyperlink"/>
          </w:rPr>
          <w:t xml:space="preserve"> </w:t>
        </w:r>
        <w:r>
          <w:rPr>
            <w:rStyle w:val="Hyperlink"/>
          </w:rPr>
          <w:t xml:space="preserve">Bering Sea</w:t>
        </w:r>
        <w:r>
          <w:rPr>
            <w:rStyle w:val="Hyperlink"/>
          </w:rPr>
          <w:t xml:space="preserve"> </w:t>
        </w:r>
        <w:r>
          <w:rPr>
            <w:rStyle w:val="Hyperlink"/>
          </w:rPr>
          <w:t xml:space="preserve">and</w:t>
        </w:r>
        <w:r>
          <w:rPr>
            <w:rStyle w:val="Hyperlink"/>
          </w:rPr>
          <w:t xml:space="preserve"> </w:t>
        </w:r>
        <w:r>
          <w:rPr>
            <w:rStyle w:val="Hyperlink"/>
          </w:rPr>
          <w:t xml:space="preserve">Aleutian Islands</w:t>
        </w:r>
      </w:hyperlink>
      <w:r>
        <w:t xml:space="preserve">. Transactions of the American Fisheries Society 141:370–382.</w:t>
      </w:r>
    </w:p>
    <w:bookmarkEnd w:id="129"/>
    <w:bookmarkStart w:id="131" w:name="ref-Gibson.1994"/>
    <w:p>
      <w:pPr>
        <w:pStyle w:val="Bibliography"/>
      </w:pPr>
      <w:r>
        <w:t xml:space="preserve">Gibson RN (1994)</w:t>
      </w:r>
      <w:r>
        <w:t xml:space="preserve"> </w:t>
      </w:r>
      <w:hyperlink r:id="rId130">
        <w:r>
          <w:rPr>
            <w:rStyle w:val="Hyperlink"/>
          </w:rPr>
          <w:t xml:space="preserve">Impact of Habitat Quality and Quantity on the Recruitment of Juvenile Flatfishes</w:t>
        </w:r>
      </w:hyperlink>
      <w:r>
        <w:t xml:space="preserve">. Netherlands Journal of Sea Research 32:191–206.</w:t>
      </w:r>
    </w:p>
    <w:bookmarkEnd w:id="131"/>
    <w:bookmarkStart w:id="133" w:name="ref-Gillanders.etal.2003"/>
    <w:p>
      <w:pPr>
        <w:pStyle w:val="Bibliography"/>
      </w:pPr>
      <w:r>
        <w:t xml:space="preserve">Gillanders B, Able K, Brown J, Eggleston D, Sheridan P (2003)</w:t>
      </w:r>
      <w:r>
        <w:t xml:space="preserve"> </w:t>
      </w:r>
      <w:hyperlink r:id="rId132">
        <w:r>
          <w:rPr>
            <w:rStyle w:val="Hyperlink"/>
          </w:rPr>
          <w:t xml:space="preserve">Evidence of Connectivity Between Juvenile and Adult Habitats for Mobile Marine Fauna:</w:t>
        </w:r>
        <w:r>
          <w:rPr>
            <w:rStyle w:val="Hyperlink"/>
          </w:rPr>
          <w:t xml:space="preserve"> </w:t>
        </w:r>
        <w:r>
          <w:rPr>
            <w:rStyle w:val="Hyperlink"/>
          </w:rPr>
          <w:t xml:space="preserve">An</w:t>
        </w:r>
        <w:r>
          <w:rPr>
            <w:rStyle w:val="Hyperlink"/>
          </w:rPr>
          <w:t xml:space="preserve"> </w:t>
        </w:r>
        <w:r>
          <w:rPr>
            <w:rStyle w:val="Hyperlink"/>
          </w:rPr>
          <w:t xml:space="preserve">Important Component of Nurseries</w:t>
        </w:r>
      </w:hyperlink>
      <w:r>
        <w:t xml:space="preserve">. Marine Ecology Progress Series 247:281–295.</w:t>
      </w:r>
    </w:p>
    <w:bookmarkEnd w:id="133"/>
    <w:bookmarkStart w:id="135" w:name="ref-Gray.etal.2019"/>
    <w:p>
      <w:pPr>
        <w:pStyle w:val="Bibliography"/>
      </w:pPr>
      <w:r>
        <w:t xml:space="preserve">Gray BP, Bishop MA, Powers SP (2019)</w:t>
      </w:r>
      <w:r>
        <w:t xml:space="preserve"> </w:t>
      </w:r>
      <w:hyperlink r:id="rId134">
        <w:r>
          <w:rPr>
            <w:rStyle w:val="Hyperlink"/>
          </w:rPr>
          <w:t xml:space="preserve">Structure of Winter Groundfish Feeding Guilds in</w:t>
        </w:r>
        <w:r>
          <w:rPr>
            <w:rStyle w:val="Hyperlink"/>
          </w:rPr>
          <w:t xml:space="preserve"> </w:t>
        </w:r>
        <w:r>
          <w:rPr>
            <w:rStyle w:val="Hyperlink"/>
          </w:rPr>
          <w:t xml:space="preserve">Pacific</w:t>
        </w:r>
        <w:r>
          <w:rPr>
            <w:rStyle w:val="Hyperlink"/>
          </w:rPr>
          <w:t xml:space="preserve"> </w:t>
        </w:r>
        <w:r>
          <w:rPr>
            <w:rStyle w:val="Hyperlink"/>
          </w:rPr>
          <w:t xml:space="preserve">Herring</w:t>
        </w:r>
        <w:r>
          <w:rPr>
            <w:rStyle w:val="Hyperlink"/>
          </w:rPr>
          <w:t xml:space="preserve"> </w:t>
        </w:r>
        <w:r>
          <w:rPr>
            <w:rStyle w:val="Hyperlink"/>
            <w:i/>
            <w:iCs/>
          </w:rPr>
          <w:t xml:space="preserve">Clupea</w:t>
        </w:r>
        <w:r>
          <w:rPr>
            <w:rStyle w:val="Hyperlink"/>
          </w:rPr>
          <w:t xml:space="preserve"> </w:t>
        </w:r>
        <w:r>
          <w:rPr>
            <w:rStyle w:val="Hyperlink"/>
            <w:i/>
            <w:iCs/>
          </w:rPr>
          <w:t xml:space="preserve">Pallasii</w:t>
        </w:r>
        <w:r>
          <w:rPr>
            <w:rStyle w:val="Hyperlink"/>
          </w:rPr>
          <w:t xml:space="preserve"> </w:t>
        </w:r>
        <w:r>
          <w:rPr>
            <w:rStyle w:val="Hyperlink"/>
          </w:rPr>
          <w:t xml:space="preserve">and Walleye Pollock</w:t>
        </w:r>
        <w:r>
          <w:rPr>
            <w:rStyle w:val="Hyperlink"/>
          </w:rPr>
          <w:t xml:space="preserve"> </w:t>
        </w:r>
        <w:r>
          <w:rPr>
            <w:rStyle w:val="Hyperlink"/>
            <w:i/>
            <w:iCs/>
          </w:rPr>
          <w:t xml:space="preserve">Gadus</w:t>
        </w:r>
        <w:r>
          <w:rPr>
            <w:rStyle w:val="Hyperlink"/>
          </w:rPr>
          <w:t xml:space="preserve"> </w:t>
        </w:r>
        <w:r>
          <w:rPr>
            <w:rStyle w:val="Hyperlink"/>
            <w:i/>
            <w:iCs/>
          </w:rPr>
          <w:t xml:space="preserve">Chalcogrammus</w:t>
        </w:r>
        <w:r>
          <w:rPr>
            <w:rStyle w:val="Hyperlink"/>
          </w:rPr>
          <w:t xml:space="preserve"> </w:t>
        </w:r>
        <w:r>
          <w:rPr>
            <w:rStyle w:val="Hyperlink"/>
          </w:rPr>
          <w:t xml:space="preserve">Nursery Fjords</w:t>
        </w:r>
      </w:hyperlink>
      <w:r>
        <w:t xml:space="preserve">. Journal of Fish Biology 95:527–539.</w:t>
      </w:r>
    </w:p>
    <w:bookmarkEnd w:id="135"/>
    <w:bookmarkStart w:id="137" w:name="ref-Grebmeier.2012"/>
    <w:p>
      <w:pPr>
        <w:pStyle w:val="Bibliography"/>
      </w:pPr>
      <w:r>
        <w:t xml:space="preserve">Grebmeier JM (2012)</w:t>
      </w:r>
      <w:r>
        <w:t xml:space="preserve"> </w:t>
      </w:r>
      <w:hyperlink r:id="rId136">
        <w:r>
          <w:rPr>
            <w:rStyle w:val="Hyperlink"/>
          </w:rPr>
          <w:t xml:space="preserve">Shifting Patterns of Life in the</w:t>
        </w:r>
        <w:r>
          <w:rPr>
            <w:rStyle w:val="Hyperlink"/>
          </w:rPr>
          <w:t xml:space="preserve"> </w:t>
        </w:r>
        <w:r>
          <w:rPr>
            <w:rStyle w:val="Hyperlink"/>
          </w:rPr>
          <w:t xml:space="preserve">Pacific Arctic</w:t>
        </w:r>
        <w:r>
          <w:rPr>
            <w:rStyle w:val="Hyperlink"/>
          </w:rPr>
          <w:t xml:space="preserve"> </w:t>
        </w:r>
        <w:r>
          <w:rPr>
            <w:rStyle w:val="Hyperlink"/>
          </w:rPr>
          <w:t xml:space="preserve">and Sub-</w:t>
        </w:r>
        <w:r>
          <w:rPr>
            <w:rStyle w:val="Hyperlink"/>
          </w:rPr>
          <w:t xml:space="preserve">Arctic</w:t>
        </w:r>
        <w:r>
          <w:rPr>
            <w:rStyle w:val="Hyperlink"/>
          </w:rPr>
          <w:t xml:space="preserve"> </w:t>
        </w:r>
        <w:r>
          <w:rPr>
            <w:rStyle w:val="Hyperlink"/>
          </w:rPr>
          <w:t xml:space="preserve">Seas</w:t>
        </w:r>
      </w:hyperlink>
      <w:r>
        <w:t xml:space="preserve">. Annual Review of Marine Science 4:63–78.</w:t>
      </w:r>
    </w:p>
    <w:bookmarkEnd w:id="137"/>
    <w:bookmarkStart w:id="139" w:name="ref-Guenard.Legendre.2018"/>
    <w:p>
      <w:pPr>
        <w:pStyle w:val="Bibliography"/>
      </w:pPr>
      <w:r>
        <w:t xml:space="preserve">Guénard G, Legendre P (2018)</w:t>
      </w:r>
      <w:r>
        <w:t xml:space="preserve"> </w:t>
      </w:r>
      <w:hyperlink r:id="rId138">
        <w:r>
          <w:rPr>
            <w:rStyle w:val="Hyperlink"/>
          </w:rPr>
          <w:t xml:space="preserve">Bringing Multivariate Support to Multiscale Codependence Analysis:</w:t>
        </w:r>
        <w:r>
          <w:rPr>
            <w:rStyle w:val="Hyperlink"/>
          </w:rPr>
          <w:t xml:space="preserve"> </w:t>
        </w:r>
        <w:r>
          <w:rPr>
            <w:rStyle w:val="Hyperlink"/>
          </w:rPr>
          <w:t xml:space="preserve">Assessing</w:t>
        </w:r>
        <w:r>
          <w:rPr>
            <w:rStyle w:val="Hyperlink"/>
          </w:rPr>
          <w:t xml:space="preserve"> </w:t>
        </w:r>
        <w:r>
          <w:rPr>
            <w:rStyle w:val="Hyperlink"/>
          </w:rPr>
          <w:t xml:space="preserve">the Drivers of Community Structure Across Spatial Scales</w:t>
        </w:r>
      </w:hyperlink>
      <w:r>
        <w:t xml:space="preserve">. Methods in Ecology and Evolution 9:292–304.</w:t>
      </w:r>
    </w:p>
    <w:bookmarkEnd w:id="139"/>
    <w:bookmarkStart w:id="141" w:name="ref-Guzman.etal.2022"/>
    <w:p>
      <w:pPr>
        <w:pStyle w:val="Bibliography"/>
      </w:pPr>
      <w:r>
        <w:t xml:space="preserve">Guzman LM, Thompson PL, Viana DS, Vanschoenwinkel B, Horváth Z, Ptacnik R, Jeliazkov A, Gascón S, Lemmens P, Anton-Pardo M, Langenheder S, De Meester L, Chase JM (2022)</w:t>
      </w:r>
      <w:r>
        <w:t xml:space="preserve"> </w:t>
      </w:r>
      <w:hyperlink r:id="rId140">
        <w:r>
          <w:rPr>
            <w:rStyle w:val="Hyperlink"/>
          </w:rPr>
          <w:t xml:space="preserve">Accounting for Temporal Change in Multiple Biodiversity Patterns Improves the Inference of Metacommunity Processes</w:t>
        </w:r>
      </w:hyperlink>
      <w:r>
        <w:t xml:space="preserve">. Ecology 103:e3683.</w:t>
      </w:r>
    </w:p>
    <w:bookmarkEnd w:id="141"/>
    <w:bookmarkStart w:id="142" w:name="ref-Hancock.1975"/>
    <w:p>
      <w:pPr>
        <w:pStyle w:val="Bibliography"/>
      </w:pPr>
      <w:r>
        <w:t xml:space="preserve">Hancock MJ (1975) A survey of the fish fauna in the shallow marine waters of</w:t>
      </w:r>
      <w:r>
        <w:t xml:space="preserve"> </w:t>
      </w:r>
      <w:r>
        <w:t xml:space="preserve">Clam Lagoon</w:t>
      </w:r>
      <w:r>
        <w:t xml:space="preserve">,</w:t>
      </w:r>
      <w:r>
        <w:t xml:space="preserve"> </w:t>
      </w:r>
      <w:r>
        <w:t xml:space="preserve">Adak</w:t>
      </w:r>
      <w:r>
        <w:t xml:space="preserve">,</w:t>
      </w:r>
      <w:r>
        <w:t xml:space="preserve"> </w:t>
      </w:r>
      <w:r>
        <w:t xml:space="preserve">Alaska</w:t>
      </w:r>
      <w:r>
        <w:t xml:space="preserve">. Thesis, Florida Atlantic University, Boca Raton, Florida</w:t>
      </w:r>
    </w:p>
    <w:bookmarkEnd w:id="142"/>
    <w:bookmarkStart w:id="143" w:name="ref-Harris.Hartt.1977"/>
    <w:p>
      <w:pPr>
        <w:pStyle w:val="Bibliography"/>
      </w:pPr>
      <w:r>
        <w:t xml:space="preserve">Harris CK, Hartt AC (1977) Assessment of pelagic and nearshore fish in three bays on the east and south coasts of</w:t>
      </w:r>
      <w:r>
        <w:t xml:space="preserve"> </w:t>
      </w:r>
      <w:r>
        <w:t xml:space="preserve">Kodiak Island</w:t>
      </w:r>
      <w:r>
        <w:t xml:space="preserve">,</w:t>
      </w:r>
      <w:r>
        <w:t xml:space="preserve"> </w:t>
      </w:r>
      <w:r>
        <w:t xml:space="preserve">Alaska</w:t>
      </w:r>
      <w:r>
        <w:t xml:space="preserve">. Fisheries Research Institute, College of Fisheries, University of Washington, Seattle, Washington.</w:t>
      </w:r>
    </w:p>
    <w:bookmarkEnd w:id="143"/>
    <w:bookmarkStart w:id="145" w:name="ref-Harrison.Whitfield.2006"/>
    <w:p>
      <w:pPr>
        <w:pStyle w:val="Bibliography"/>
      </w:pPr>
      <w:r>
        <w:t xml:space="preserve">Harrison TD, Whitfield AK (2006)</w:t>
      </w:r>
      <w:r>
        <w:t xml:space="preserve"> </w:t>
      </w:r>
      <w:hyperlink r:id="rId144">
        <w:r>
          <w:rPr>
            <w:rStyle w:val="Hyperlink"/>
          </w:rPr>
          <w:t xml:space="preserve">Estuarine Typology and the Structuring of Fish Communities in</w:t>
        </w:r>
        <w:r>
          <w:rPr>
            <w:rStyle w:val="Hyperlink"/>
          </w:rPr>
          <w:t xml:space="preserve"> </w:t>
        </w:r>
        <w:r>
          <w:rPr>
            <w:rStyle w:val="Hyperlink"/>
          </w:rPr>
          <w:t xml:space="preserve">South Africa</w:t>
        </w:r>
      </w:hyperlink>
      <w:r>
        <w:t xml:space="preserve">. Environmental Biology of Fishes 75:269–293.</w:t>
      </w:r>
    </w:p>
    <w:bookmarkEnd w:id="145"/>
    <w:bookmarkStart w:id="147" w:name="ref-Hattab.etal.2015"/>
    <w:p>
      <w:pPr>
        <w:pStyle w:val="Bibliography"/>
      </w:pPr>
      <w:r>
        <w:t xml:space="preserve">Hattab T, Albouy C, Ben Rais Lasram F, Le Loc’h F, Guilhaumon F, Leprieur F (2015)</w:t>
      </w:r>
      <w:r>
        <w:t xml:space="preserve"> </w:t>
      </w:r>
      <w:hyperlink r:id="rId146">
        <w:r>
          <w:rPr>
            <w:rStyle w:val="Hyperlink"/>
          </w:rPr>
          <w:t xml:space="preserve">A Biogeographical Regionalization of Coastal</w:t>
        </w:r>
        <w:r>
          <w:rPr>
            <w:rStyle w:val="Hyperlink"/>
          </w:rPr>
          <w:t xml:space="preserve"> </w:t>
        </w:r>
        <w:r>
          <w:rPr>
            <w:rStyle w:val="Hyperlink"/>
          </w:rPr>
          <w:t xml:space="preserve">Mediterranean</w:t>
        </w:r>
        <w:r>
          <w:rPr>
            <w:rStyle w:val="Hyperlink"/>
          </w:rPr>
          <w:t xml:space="preserve"> </w:t>
        </w:r>
        <w:r>
          <w:rPr>
            <w:rStyle w:val="Hyperlink"/>
          </w:rPr>
          <w:t xml:space="preserve">Fishes</w:t>
        </w:r>
      </w:hyperlink>
      <w:r>
        <w:t xml:space="preserve">. Journal of Biogeography 42:1336–1348.</w:t>
      </w:r>
    </w:p>
    <w:bookmarkEnd w:id="147"/>
    <w:bookmarkStart w:id="149" w:name="ref-Heincke.1913"/>
    <w:p>
      <w:pPr>
        <w:pStyle w:val="Bibliography"/>
      </w:pPr>
      <w:r>
        <w:t xml:space="preserve">Heincke F (1913)</w:t>
      </w:r>
      <w:r>
        <w:t xml:space="preserve"> </w:t>
      </w:r>
      <w:hyperlink r:id="rId148">
        <w:r>
          <w:rPr>
            <w:rStyle w:val="Hyperlink"/>
          </w:rPr>
          <w:t xml:space="preserve">Investigations on the Plaice - General Report: 1.</w:t>
        </w:r>
        <w:r>
          <w:rPr>
            <w:rStyle w:val="Hyperlink"/>
          </w:rPr>
          <w:t xml:space="preserve"> </w:t>
        </w:r>
        <w:r>
          <w:rPr>
            <w:rStyle w:val="Hyperlink"/>
          </w:rPr>
          <w:t xml:space="preserve">The</w:t>
        </w:r>
        <w:r>
          <w:rPr>
            <w:rStyle w:val="Hyperlink"/>
          </w:rPr>
          <w:t xml:space="preserve"> </w:t>
        </w:r>
        <w:r>
          <w:rPr>
            <w:rStyle w:val="Hyperlink"/>
          </w:rPr>
          <w:t xml:space="preserve">Plaice Fishery and Protective Regulations</w:t>
        </w:r>
      </w:hyperlink>
      <w:r>
        <w:t xml:space="preserve">. International Council for the Exploration of the Sea 17:1–190.</w:t>
      </w:r>
    </w:p>
    <w:bookmarkEnd w:id="149"/>
    <w:bookmarkStart w:id="151" w:name="ref-Heintz.etal.2013"/>
    <w:p>
      <w:pPr>
        <w:pStyle w:val="Bibliography"/>
      </w:pPr>
      <w:r>
        <w:t xml:space="preserve">Heintz RA, Siddon EC, Farley EV, Napp JM (2013)</w:t>
      </w:r>
      <w:r>
        <w:t xml:space="preserve"> </w:t>
      </w:r>
      <w:hyperlink r:id="rId150">
        <w:r>
          <w:rPr>
            <w:rStyle w:val="Hyperlink"/>
          </w:rPr>
          <w:t xml:space="preserve">Correlation Between Recruitment and Fall Condition of Age-0 Pollock (</w:t>
        </w:r>
        <w:r>
          <w:rPr>
            <w:rStyle w:val="Hyperlink"/>
            <w:i/>
            <w:iCs/>
          </w:rPr>
          <w:t xml:space="preserve">Theragra</w:t>
        </w:r>
        <w:r>
          <w:rPr>
            <w:rStyle w:val="Hyperlink"/>
          </w:rPr>
          <w:t xml:space="preserve"> </w:t>
        </w:r>
        <w:r>
          <w:rPr>
            <w:rStyle w:val="Hyperlink"/>
            <w:i/>
            <w:iCs/>
          </w:rPr>
          <w:t xml:space="preserve">Chalcogramma</w:t>
        </w:r>
        <w:r>
          <w:rPr>
            <w:rStyle w:val="Hyperlink"/>
          </w:rPr>
          <w:t xml:space="preserve">) from the Eastern</w:t>
        </w:r>
        <w:r>
          <w:rPr>
            <w:rStyle w:val="Hyperlink"/>
          </w:rPr>
          <w:t xml:space="preserve"> </w:t>
        </w:r>
        <w:r>
          <w:rPr>
            <w:rStyle w:val="Hyperlink"/>
          </w:rPr>
          <w:t xml:space="preserve">Bering Sea</w:t>
        </w:r>
        <w:r>
          <w:rPr>
            <w:rStyle w:val="Hyperlink"/>
          </w:rPr>
          <w:t xml:space="preserve"> </w:t>
        </w:r>
        <w:r>
          <w:rPr>
            <w:rStyle w:val="Hyperlink"/>
          </w:rPr>
          <w:t xml:space="preserve">Under Varying Climate Conditions</w:t>
        </w:r>
      </w:hyperlink>
      <w:r>
        <w:t xml:space="preserve">. Deep Sea Research Part II: Topical Studies in Oceanography 94:150–156.</w:t>
      </w:r>
    </w:p>
    <w:bookmarkEnd w:id="151"/>
    <w:bookmarkStart w:id="152" w:name="ref-Hjort.1914"/>
    <w:p>
      <w:pPr>
        <w:pStyle w:val="Bibliography"/>
      </w:pPr>
      <w:r>
        <w:t xml:space="preserve">Hjort J (1914) Fluctuations in the Great Fisheries of Northern</w:t>
      </w:r>
      <w:r>
        <w:t xml:space="preserve"> </w:t>
      </w:r>
      <w:r>
        <w:t xml:space="preserve">Europe</w:t>
      </w:r>
      <w:r>
        <w:t xml:space="preserve"> </w:t>
      </w:r>
      <w:r>
        <w:t xml:space="preserve">Viewed in the Light of Biological Research. International Council for the Exploration of the Sea 20:1–237.</w:t>
      </w:r>
    </w:p>
    <w:bookmarkEnd w:id="152"/>
    <w:bookmarkStart w:id="154" w:name="ref-Hodgson.etal.2020"/>
    <w:p>
      <w:pPr>
        <w:pStyle w:val="Bibliography"/>
      </w:pPr>
      <w:r>
        <w:t xml:space="preserve">Hodgson EE, Wilson SM, Moore JW (2020)</w:t>
      </w:r>
      <w:r>
        <w:t xml:space="preserve"> </w:t>
      </w:r>
      <w:hyperlink r:id="rId153">
        <w:r>
          <w:rPr>
            <w:rStyle w:val="Hyperlink"/>
          </w:rPr>
          <w:t xml:space="preserve">Changing Estuaries and Impacts on Juvenile Salmon:</w:t>
        </w:r>
        <w:r>
          <w:rPr>
            <w:rStyle w:val="Hyperlink"/>
          </w:rPr>
          <w:t xml:space="preserve"> </w:t>
        </w:r>
        <w:r>
          <w:rPr>
            <w:rStyle w:val="Hyperlink"/>
          </w:rPr>
          <w:t xml:space="preserve">A</w:t>
        </w:r>
        <w:r>
          <w:rPr>
            <w:rStyle w:val="Hyperlink"/>
          </w:rPr>
          <w:t xml:space="preserve"> </w:t>
        </w:r>
        <w:r>
          <w:rPr>
            <w:rStyle w:val="Hyperlink"/>
          </w:rPr>
          <w:t xml:space="preserve">Systematic Review</w:t>
        </w:r>
      </w:hyperlink>
      <w:r>
        <w:t xml:space="preserve">. Global Change Biology 26:1986–2001.</w:t>
      </w:r>
    </w:p>
    <w:bookmarkEnd w:id="154"/>
    <w:bookmarkStart w:id="156" w:name="ref-Houde.2008"/>
    <w:p>
      <w:pPr>
        <w:pStyle w:val="Bibliography"/>
      </w:pPr>
      <w:r>
        <w:t xml:space="preserve">Houde ED (2008)</w:t>
      </w:r>
      <w:r>
        <w:t xml:space="preserve"> </w:t>
      </w:r>
      <w:hyperlink r:id="rId155">
        <w:r>
          <w:rPr>
            <w:rStyle w:val="Hyperlink"/>
          </w:rPr>
          <w:t xml:space="preserve">Emerging from</w:t>
        </w:r>
        <w:r>
          <w:rPr>
            <w:rStyle w:val="Hyperlink"/>
          </w:rPr>
          <w:t xml:space="preserve"> </w:t>
        </w:r>
        <w:r>
          <w:rPr>
            <w:rStyle w:val="Hyperlink"/>
          </w:rPr>
          <w:t xml:space="preserve">Hjort</w:t>
        </w:r>
        <w:r>
          <w:rPr>
            <w:rStyle w:val="Hyperlink"/>
          </w:rPr>
          <w:t xml:space="preserve">’s Shadow</w:t>
        </w:r>
      </w:hyperlink>
      <w:r>
        <w:t xml:space="preserve">. Journal of Northwest Atlantic Fishery Science 41:53–70.</w:t>
      </w:r>
    </w:p>
    <w:bookmarkEnd w:id="156"/>
    <w:bookmarkStart w:id="158" w:name="ref-Houde.1997"/>
    <w:p>
      <w:pPr>
        <w:pStyle w:val="Bibliography"/>
      </w:pPr>
      <w:r>
        <w:t xml:space="preserve">Houde ED (1997)</w:t>
      </w:r>
      <w:r>
        <w:t xml:space="preserve"> </w:t>
      </w:r>
      <w:hyperlink r:id="rId157">
        <w:r>
          <w:rPr>
            <w:rStyle w:val="Hyperlink"/>
          </w:rPr>
          <w:t xml:space="preserve">Patterns and consequences of selective processes in teleost early life histories</w:t>
        </w:r>
      </w:hyperlink>
      <w:r>
        <w:t xml:space="preserve">. In:</w:t>
      </w:r>
      <w:r>
        <w:t xml:space="preserve"> </w:t>
      </w:r>
      <w:r>
        <w:rPr>
          <w:i/>
          <w:iCs/>
        </w:rPr>
        <w:t xml:space="preserve">Early life history and recruitment in fish populations</w:t>
      </w:r>
      <w:r>
        <w:t xml:space="preserve">. Chambers RC, Trippel EA (eds) Chapman &amp; Hall, London, UK, p 173–196</w:t>
      </w:r>
    </w:p>
    <w:bookmarkEnd w:id="158"/>
    <w:bookmarkStart w:id="160" w:name="ref-Hunt.Stabeno.2005"/>
    <w:p>
      <w:pPr>
        <w:pStyle w:val="Bibliography"/>
      </w:pPr>
      <w:r>
        <w:t xml:space="preserve">Hunt GL, Stabeno PJ (2005)</w:t>
      </w:r>
      <w:r>
        <w:t xml:space="preserve"> </w:t>
      </w:r>
      <w:hyperlink r:id="rId159">
        <w:r>
          <w:rPr>
            <w:rStyle w:val="Hyperlink"/>
          </w:rPr>
          <w:t xml:space="preserve">Oceanography and Ecology of the</w:t>
        </w:r>
        <w:r>
          <w:rPr>
            <w:rStyle w:val="Hyperlink"/>
          </w:rPr>
          <w:t xml:space="preserve"> </w:t>
        </w:r>
        <w:r>
          <w:rPr>
            <w:rStyle w:val="Hyperlink"/>
          </w:rPr>
          <w:t xml:space="preserve">Aleutian Archipelago</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Variation</w:t>
        </w:r>
      </w:hyperlink>
      <w:r>
        <w:t xml:space="preserve">. Fisheries Oceanography 14:292–306.</w:t>
      </w:r>
    </w:p>
    <w:bookmarkEnd w:id="160"/>
    <w:bookmarkStart w:id="162" w:name="ref-Hurst.2016"/>
    <w:p>
      <w:pPr>
        <w:pStyle w:val="Bibliography"/>
      </w:pPr>
      <w:r>
        <w:t xml:space="preserve">Hurst TP (2016)</w:t>
      </w:r>
      <w:r>
        <w:t xml:space="preserve"> </w:t>
      </w:r>
      <w:hyperlink r:id="rId161">
        <w:r>
          <w:rPr>
            <w:rStyle w:val="Hyperlink"/>
          </w:rPr>
          <w:t xml:space="preserve">Shallow-Water Habitat Use by</w:t>
        </w:r>
        <w:r>
          <w:rPr>
            <w:rStyle w:val="Hyperlink"/>
          </w:rPr>
          <w:t xml:space="preserve"> </w:t>
        </w:r>
        <w:r>
          <w:rPr>
            <w:rStyle w:val="Hyperlink"/>
          </w:rPr>
          <w:t xml:space="preserve">Bering Sea</w:t>
        </w:r>
        <w:r>
          <w:rPr>
            <w:rStyle w:val="Hyperlink"/>
          </w:rPr>
          <w:t xml:space="preserve"> </w:t>
        </w:r>
        <w:r>
          <w:rPr>
            <w:rStyle w:val="Hyperlink"/>
          </w:rPr>
          <w:t xml:space="preserve">Flatfishes Along the Central</w:t>
        </w:r>
        <w:r>
          <w:rPr>
            <w:rStyle w:val="Hyperlink"/>
          </w:rPr>
          <w:t xml:space="preserve"> </w:t>
        </w:r>
        <w:r>
          <w:rPr>
            <w:rStyle w:val="Hyperlink"/>
          </w:rPr>
          <w:t xml:space="preserve">Alaska Peninsula</w:t>
        </w:r>
      </w:hyperlink>
      <w:r>
        <w:t xml:space="preserve">. Journal of Sea Research 111:37–46.</w:t>
      </w:r>
    </w:p>
    <w:bookmarkEnd w:id="162"/>
    <w:bookmarkStart w:id="164" w:name="ref-Irvine.etal.2011"/>
    <w:p>
      <w:pPr>
        <w:pStyle w:val="Bibliography"/>
      </w:pPr>
      <w:r>
        <w:t xml:space="preserve">Irvine KM, Dinger EC, Sarr D (2011)</w:t>
      </w:r>
      <w:r>
        <w:t xml:space="preserve"> </w:t>
      </w:r>
      <w:hyperlink r:id="rId163">
        <w:r>
          <w:rPr>
            <w:rStyle w:val="Hyperlink"/>
          </w:rPr>
          <w:t xml:space="preserve">A Power Analysis for Multivariate Tests of Temporal Trend in Species Composition</w:t>
        </w:r>
      </w:hyperlink>
      <w:r>
        <w:t xml:space="preserve">. Ecology 92:1879–1886.</w:t>
      </w:r>
    </w:p>
    <w:bookmarkEnd w:id="164"/>
    <w:bookmarkStart w:id="165" w:name="ref-Isakson.etal.1986"/>
    <w:p>
      <w:pPr>
        <w:pStyle w:val="Bibliography"/>
      </w:pPr>
      <w:r>
        <w:t xml:space="preserve">Isakson JS, Houghton JP, Rogers DE, Parker SS (1986) Fish use of inshore habitats north of the</w:t>
      </w:r>
      <w:r>
        <w:t xml:space="preserve"> </w:t>
      </w:r>
      <w:r>
        <w:t xml:space="preserve">Alaska Peninsula</w:t>
      </w:r>
      <w:r>
        <w:t xml:space="preserve">. Dames &amp; Moore, Seattle, Washington.</w:t>
      </w:r>
    </w:p>
    <w:bookmarkEnd w:id="165"/>
    <w:bookmarkStart w:id="167" w:name="ref-Isakson.etal.1971"/>
    <w:p>
      <w:pPr>
        <w:pStyle w:val="Bibliography"/>
      </w:pPr>
      <w:r>
        <w:t xml:space="preserve">Isakson JS, Simenstad CA, Burgner RL (1971)</w:t>
      </w:r>
      <w:r>
        <w:t xml:space="preserve"> </w:t>
      </w:r>
      <w:hyperlink r:id="rId166">
        <w:r>
          <w:rPr>
            <w:rStyle w:val="Hyperlink"/>
          </w:rPr>
          <w:t xml:space="preserve">Fish Communities and Food Chains in the</w:t>
        </w:r>
        <w:r>
          <w:rPr>
            <w:rStyle w:val="Hyperlink"/>
          </w:rPr>
          <w:t xml:space="preserve"> </w:t>
        </w:r>
        <w:r>
          <w:rPr>
            <w:rStyle w:val="Hyperlink"/>
          </w:rPr>
          <w:t xml:space="preserve">Amchitka</w:t>
        </w:r>
        <w:r>
          <w:rPr>
            <w:rStyle w:val="Hyperlink"/>
          </w:rPr>
          <w:t xml:space="preserve"> </w:t>
        </w:r>
        <w:r>
          <w:rPr>
            <w:rStyle w:val="Hyperlink"/>
          </w:rPr>
          <w:t xml:space="preserve">Area</w:t>
        </w:r>
      </w:hyperlink>
      <w:r>
        <w:t xml:space="preserve">. BioScience 21:666–670.</w:t>
      </w:r>
    </w:p>
    <w:bookmarkEnd w:id="167"/>
    <w:bookmarkStart w:id="169" w:name="ref-Jaafar.etal.2004"/>
    <w:p>
      <w:pPr>
        <w:pStyle w:val="Bibliography"/>
      </w:pPr>
      <w:r>
        <w:t xml:space="preserve">Jaafar Z, Hajisamae S, Chou LM, Yatiman Y (2004)</w:t>
      </w:r>
      <w:r>
        <w:t xml:space="preserve"> </w:t>
      </w:r>
      <w:hyperlink r:id="rId168">
        <w:r>
          <w:rPr>
            <w:rStyle w:val="Hyperlink"/>
          </w:rPr>
          <w:t xml:space="preserve">Community Structure of Coastal Fishes in Relation to Heavily Impacted Human Modified Habitats</w:t>
        </w:r>
      </w:hyperlink>
      <w:r>
        <w:t xml:space="preserve">. Hydrobiologia 511:113–123.</w:t>
      </w:r>
    </w:p>
    <w:bookmarkEnd w:id="169"/>
    <w:bookmarkStart w:id="170" w:name="ref-Jaenicke.etal.1985"/>
    <w:p>
      <w:pPr>
        <w:pStyle w:val="Bibliography"/>
      </w:pPr>
      <w:r>
        <w:t xml:space="preserve">Jaenicke HW, Celewycz AG, Bailey JE, Orsi JA (1985) Paired Open Beach Seines to Study Estuarine Migrations of Juvenile Salmon. Marine Fisheries Review 46:62–67.</w:t>
      </w:r>
    </w:p>
    <w:bookmarkEnd w:id="170"/>
    <w:bookmarkStart w:id="172" w:name="ref-Jarvela.Thorsteinson.1999"/>
    <w:p>
      <w:pPr>
        <w:pStyle w:val="Bibliography"/>
      </w:pPr>
      <w:r>
        <w:t xml:space="preserve">Jarvela LE, Thorsteinson LK (1999)</w:t>
      </w:r>
      <w:r>
        <w:t xml:space="preserve"> </w:t>
      </w:r>
      <w:hyperlink r:id="rId171">
        <w:r>
          <w:rPr>
            <w:rStyle w:val="Hyperlink"/>
          </w:rPr>
          <w:t xml:space="preserve">The Epipelagic Fish Community of</w:t>
        </w:r>
        <w:r>
          <w:rPr>
            <w:rStyle w:val="Hyperlink"/>
          </w:rPr>
          <w:t xml:space="preserve"> </w:t>
        </w:r>
        <w:r>
          <w:rPr>
            <w:rStyle w:val="Hyperlink"/>
          </w:rPr>
          <w:t xml:space="preserve">Beaufort Sea</w:t>
        </w:r>
        <w:r>
          <w:rPr>
            <w:rStyle w:val="Hyperlink"/>
          </w:rPr>
          <w:t xml:space="preserve"> </w:t>
        </w:r>
        <w:r>
          <w:rPr>
            <w:rStyle w:val="Hyperlink"/>
          </w:rPr>
          <w:t xml:space="preserve">Coastal Waters,</w:t>
        </w:r>
        <w:r>
          <w:rPr>
            <w:rStyle w:val="Hyperlink"/>
          </w:rPr>
          <w:t xml:space="preserve"> </w:t>
        </w:r>
        <w:r>
          <w:rPr>
            <w:rStyle w:val="Hyperlink"/>
          </w:rPr>
          <w:t xml:space="preserve">Alaska</w:t>
        </w:r>
      </w:hyperlink>
      <w:r>
        <w:t xml:space="preserve">. Arctic 52:80–94.</w:t>
      </w:r>
    </w:p>
    <w:bookmarkEnd w:id="172"/>
    <w:bookmarkStart w:id="174" w:name="ref-Johnson.etal.2003"/>
    <w:p>
      <w:pPr>
        <w:pStyle w:val="Bibliography"/>
      </w:pPr>
      <w:r>
        <w:t xml:space="preserve">Johnson SW, Murphy ML, Csepp DJ (2003)</w:t>
      </w:r>
      <w:r>
        <w:t xml:space="preserve"> </w:t>
      </w:r>
      <w:hyperlink r:id="rId173">
        <w:r>
          <w:rPr>
            <w:rStyle w:val="Hyperlink"/>
          </w:rPr>
          <w:t xml:space="preserve">Distribution, Habitat, and Behavior of Rockfishes,</w:t>
        </w:r>
        <w:r>
          <w:rPr>
            <w:rStyle w:val="Hyperlink"/>
          </w:rPr>
          <w:t xml:space="preserve"> </w:t>
        </w:r>
        <w:r>
          <w:rPr>
            <w:rStyle w:val="Hyperlink"/>
            <w:i/>
            <w:iCs/>
          </w:rPr>
          <w:t xml:space="preserve">Sebastes</w:t>
        </w:r>
        <w:r>
          <w:rPr>
            <w:rStyle w:val="Hyperlink"/>
          </w:rPr>
          <w:t xml:space="preserve"> </w:t>
        </w:r>
        <w:r>
          <w:rPr>
            <w:rStyle w:val="Hyperlink"/>
          </w:rPr>
          <w:t xml:space="preserve">Spp., in Nearshore Waters of Southeastern</w:t>
        </w:r>
        <w:r>
          <w:rPr>
            <w:rStyle w:val="Hyperlink"/>
          </w:rPr>
          <w:t xml:space="preserve"> </w:t>
        </w:r>
        <w:r>
          <w:rPr>
            <w:rStyle w:val="Hyperlink"/>
          </w:rPr>
          <w:t xml:space="preserve">Alaska</w:t>
        </w:r>
        <w:r>
          <w:rPr>
            <w:rStyle w:val="Hyperlink"/>
          </w:rPr>
          <w:t xml:space="preserve">:</w:t>
        </w:r>
        <w:r>
          <w:rPr>
            <w:rStyle w:val="Hyperlink"/>
          </w:rPr>
          <w:t xml:space="preserve"> </w:t>
        </w:r>
        <w:r>
          <w:rPr>
            <w:rStyle w:val="Hyperlink"/>
          </w:rPr>
          <w:t xml:space="preserve">Observations</w:t>
        </w:r>
        <w:r>
          <w:rPr>
            <w:rStyle w:val="Hyperlink"/>
          </w:rPr>
          <w:t xml:space="preserve"> </w:t>
        </w:r>
        <w:r>
          <w:rPr>
            <w:rStyle w:val="Hyperlink"/>
          </w:rPr>
          <w:t xml:space="preserve">from a Remotely Operated Vehicle</w:t>
        </w:r>
      </w:hyperlink>
      <w:r>
        <w:t xml:space="preserve">. Environmental Biology of Fishes 66:259–270.</w:t>
      </w:r>
    </w:p>
    <w:bookmarkEnd w:id="174"/>
    <w:bookmarkStart w:id="175" w:name="ref-Johnson.etal.2012"/>
    <w:p>
      <w:pPr>
        <w:pStyle w:val="Bibliography"/>
      </w:pPr>
      <w:r>
        <w:t xml:space="preserve">Johnson SW, Neff AD, Thedinga JF, Lindeberg MR, Maselko JM (2012) Atlas of nearshore fishes of</w:t>
      </w:r>
      <w:r>
        <w:t xml:space="preserve"> </w:t>
      </w:r>
      <w:r>
        <w:t xml:space="preserve">Alaska</w:t>
      </w:r>
      <w:r>
        <w:t xml:space="preserve">:</w:t>
      </w:r>
      <w:r>
        <w:t xml:space="preserve"> </w:t>
      </w:r>
      <w:r>
        <w:t xml:space="preserve">A</w:t>
      </w:r>
      <w:r>
        <w:t xml:space="preserve"> </w:t>
      </w:r>
      <w:r>
        <w:t xml:space="preserve">synthesis of marine surveys from 1998 to 2011.</w:t>
      </w:r>
      <w:r>
        <w:t xml:space="preserve"> </w:t>
      </w:r>
      <w:r>
        <w:t xml:space="preserve">National Oceanic and Atmospheric Administration, National Marine Fisheries Service, Alaska Fisheries Science Center, Auke Bay Laboratories</w:t>
      </w:r>
      <w:r>
        <w:t xml:space="preserve">, Juneau, Alaska.</w:t>
      </w:r>
    </w:p>
    <w:bookmarkEnd w:id="175"/>
    <w:bookmarkStart w:id="177" w:name="ref-Johnson.etal.2010"/>
    <w:p>
      <w:pPr>
        <w:pStyle w:val="Bibliography"/>
      </w:pPr>
      <w:r>
        <w:t xml:space="preserve">Johnson SW, Thedinga JF, Neff AD, Harris PM, Lindeberg MR, Maselko JM, Rice SD (2010)</w:t>
      </w:r>
      <w:r>
        <w:t xml:space="preserve"> </w:t>
      </w:r>
      <w:hyperlink r:id="rId176">
        <w:r>
          <w:rPr>
            <w:rStyle w:val="Hyperlink"/>
          </w:rPr>
          <w:t xml:space="preserve">Fish Assemblages in Nearshore Habitats of</w:t>
        </w:r>
        <w:r>
          <w:rPr>
            <w:rStyle w:val="Hyperlink"/>
          </w:rPr>
          <w:t xml:space="preserve"> </w:t>
        </w:r>
        <w:r>
          <w:rPr>
            <w:rStyle w:val="Hyperlink"/>
          </w:rPr>
          <w:t xml:space="preserve">Prince William Sound</w:t>
        </w:r>
        <w:r>
          <w:rPr>
            <w:rStyle w:val="Hyperlink"/>
          </w:rPr>
          <w:t xml:space="preserve">,</w:t>
        </w:r>
        <w:r>
          <w:rPr>
            <w:rStyle w:val="Hyperlink"/>
          </w:rPr>
          <w:t xml:space="preserve"> </w:t>
        </w:r>
        <w:r>
          <w:rPr>
            <w:rStyle w:val="Hyperlink"/>
          </w:rPr>
          <w:t xml:space="preserve">Alaska</w:t>
        </w:r>
      </w:hyperlink>
      <w:r>
        <w:t xml:space="preserve">. Northwest Science 84:266–280.</w:t>
      </w:r>
    </w:p>
    <w:bookmarkEnd w:id="177"/>
    <w:bookmarkStart w:id="178" w:name="ref-Kendall.etal.1980"/>
    <w:p>
      <w:pPr>
        <w:pStyle w:val="Bibliography"/>
      </w:pPr>
      <w:r>
        <w:t xml:space="preserve">Kendall AW, Dunn JR, Matarese AC, Rogers DE, Garrison KJ (1980) Taxonomic composition, seasonal distribution, and abundance of ichthyoplankton in the nearshore zone of the</w:t>
      </w:r>
      <w:r>
        <w:t xml:space="preserve"> </w:t>
      </w:r>
      <w:r>
        <w:t xml:space="preserve">Kodiak Archipelago</w:t>
      </w:r>
      <w:r>
        <w:t xml:space="preserve">,</w:t>
      </w:r>
      <w:r>
        <w:t xml:space="preserve"> </w:t>
      </w:r>
      <w:r>
        <w:t xml:space="preserve">Alaska</w:t>
      </w:r>
      <w:r>
        <w:t xml:space="preserve">.</w:t>
      </w:r>
      <w:r>
        <w:t xml:space="preserve"> </w:t>
      </w:r>
      <w:r>
        <w:t xml:space="preserve">National Oceanic and Atmospheric Administration, National Marine Fisheries Service, Northwest and Alaska Fisheries Center</w:t>
      </w:r>
      <w:r>
        <w:t xml:space="preserve">, Seattle, Washington.</w:t>
      </w:r>
    </w:p>
    <w:bookmarkEnd w:id="178"/>
    <w:bookmarkStart w:id="180" w:name="ref-Khalsa.etal.2021"/>
    <w:p>
      <w:pPr>
        <w:pStyle w:val="Bibliography"/>
      </w:pPr>
      <w:r>
        <w:t xml:space="preserve">Khalsa NS, Gatt KP, Sutton TM, Kelley AL (2021)</w:t>
      </w:r>
      <w:r>
        <w:t xml:space="preserve"> </w:t>
      </w:r>
      <w:hyperlink r:id="rId179">
        <w:r>
          <w:rPr>
            <w:rStyle w:val="Hyperlink"/>
          </w:rPr>
          <w:t xml:space="preserve">Characterization of the Abiotic Drivers of Abundance of Nearshore</w:t>
        </w:r>
        <w:r>
          <w:rPr>
            <w:rStyle w:val="Hyperlink"/>
          </w:rPr>
          <w:t xml:space="preserve"> </w:t>
        </w:r>
        <w:r>
          <w:rPr>
            <w:rStyle w:val="Hyperlink"/>
          </w:rPr>
          <w:t xml:space="preserve">Arctic</w:t>
        </w:r>
        <w:r>
          <w:rPr>
            <w:rStyle w:val="Hyperlink"/>
          </w:rPr>
          <w:t xml:space="preserve"> </w:t>
        </w:r>
        <w:r>
          <w:rPr>
            <w:rStyle w:val="Hyperlink"/>
          </w:rPr>
          <w:t xml:space="preserve">Fishes</w:t>
        </w:r>
      </w:hyperlink>
      <w:r>
        <w:t xml:space="preserve">. Ecology and Evolution 11:11491–11506.</w:t>
      </w:r>
    </w:p>
    <w:bookmarkEnd w:id="180"/>
    <w:bookmarkStart w:id="182" w:name="ref-Kindong.etal.2020"/>
    <w:p>
      <w:pPr>
        <w:pStyle w:val="Bibliography"/>
      </w:pPr>
      <w:r>
        <w:t xml:space="preserve">Kindong R, Wu J, Gao C, Dai L, Tian S, Dai X, Chen J (2020)</w:t>
      </w:r>
      <w:r>
        <w:t xml:space="preserve"> </w:t>
      </w:r>
      <w:hyperlink r:id="rId181">
        <w:r>
          <w:rPr>
            <w:rStyle w:val="Hyperlink"/>
          </w:rPr>
          <w:t xml:space="preserve">Seasonal Changes in Fish Diversity, Density, Biomass, and Assemblage Alongside Environmental Variables in the</w:t>
        </w:r>
        <w:r>
          <w:rPr>
            <w:rStyle w:val="Hyperlink"/>
          </w:rPr>
          <w:t xml:space="preserve"> </w:t>
        </w:r>
        <w:r>
          <w:rPr>
            <w:rStyle w:val="Hyperlink"/>
          </w:rPr>
          <w:t xml:space="preserve">Yangtze River Estuary</w:t>
        </w:r>
      </w:hyperlink>
      <w:r>
        <w:t xml:space="preserve">. Environmental Science and Pollution Research 27:25461–25474.</w:t>
      </w:r>
    </w:p>
    <w:bookmarkEnd w:id="182"/>
    <w:bookmarkStart w:id="184" w:name="ref-Kisten.etal.2020"/>
    <w:p>
      <w:pPr>
        <w:pStyle w:val="Bibliography"/>
      </w:pPr>
      <w:r>
        <w:t xml:space="preserve">Kisten Y, Edworthy C, Strydom NA (2020)</w:t>
      </w:r>
      <w:r>
        <w:t xml:space="preserve"> </w:t>
      </w:r>
      <w:hyperlink r:id="rId183">
        <w:r>
          <w:rPr>
            <w:rStyle w:val="Hyperlink"/>
          </w:rPr>
          <w:t xml:space="preserve">Fine-Scale Habitat Use by Larval Fishes in the</w:t>
        </w:r>
        <w:r>
          <w:rPr>
            <w:rStyle w:val="Hyperlink"/>
          </w:rPr>
          <w:t xml:space="preserve"> </w:t>
        </w:r>
        <w:r>
          <w:rPr>
            <w:rStyle w:val="Hyperlink"/>
          </w:rPr>
          <w:t xml:space="preserve">Swartkops Estuary</w:t>
        </w:r>
        <w:r>
          <w:rPr>
            <w:rStyle w:val="Hyperlink"/>
          </w:rPr>
          <w:t xml:space="preserve">,</w:t>
        </w:r>
        <w:r>
          <w:rPr>
            <w:rStyle w:val="Hyperlink"/>
          </w:rPr>
          <w:t xml:space="preserve"> </w:t>
        </w:r>
        <w:r>
          <w:rPr>
            <w:rStyle w:val="Hyperlink"/>
          </w:rPr>
          <w:t xml:space="preserve">South Africa</w:t>
        </w:r>
      </w:hyperlink>
      <w:r>
        <w:t xml:space="preserve">. Environmental Biology of Fishes 103:125–136.</w:t>
      </w:r>
    </w:p>
    <w:bookmarkEnd w:id="184"/>
    <w:bookmarkStart w:id="186" w:name="ref-Konar.etal.2015"/>
    <w:p>
      <w:pPr>
        <w:pStyle w:val="Bibliography"/>
      </w:pPr>
      <w:r>
        <w:t xml:space="preserve">Konar B, Edwards M, Efird T (2015)</w:t>
      </w:r>
      <w:r>
        <w:t xml:space="preserve"> </w:t>
      </w:r>
      <w:hyperlink r:id="rId185">
        <w:r>
          <w:rPr>
            <w:rStyle w:val="Hyperlink"/>
          </w:rPr>
          <w:t xml:space="preserve">Local Habitat and Regional Oceanographic Influence on Fish Distribution Patterns in the Diminishing Kelp Forests Across the</w:t>
        </w:r>
        <w:r>
          <w:rPr>
            <w:rStyle w:val="Hyperlink"/>
          </w:rPr>
          <w:t xml:space="preserve"> </w:t>
        </w:r>
        <w:r>
          <w:rPr>
            <w:rStyle w:val="Hyperlink"/>
          </w:rPr>
          <w:t xml:space="preserve">Aleutian Archipelago</w:t>
        </w:r>
      </w:hyperlink>
      <w:r>
        <w:t xml:space="preserve">. Environmental Biology of Fishes 98:1935–1951.</w:t>
      </w:r>
    </w:p>
    <w:bookmarkEnd w:id="186"/>
    <w:bookmarkStart w:id="188" w:name="ref-Langan.etal.2021"/>
    <w:p>
      <w:pPr>
        <w:pStyle w:val="Bibliography"/>
      </w:pPr>
      <w:r>
        <w:t xml:space="preserve">Langan JA, Puggioni G, Oviatt CA, Henderson ME, Collie JS (2021)</w:t>
      </w:r>
      <w:r>
        <w:t xml:space="preserve"> </w:t>
      </w:r>
      <w:hyperlink r:id="rId187">
        <w:r>
          <w:rPr>
            <w:rStyle w:val="Hyperlink"/>
          </w:rPr>
          <w:t xml:space="preserve">Climate Alters the Migration Phenology of Coastal Marine Species</w:t>
        </w:r>
      </w:hyperlink>
      <w:r>
        <w:t xml:space="preserve">. Marine Ecology Progress Series 660:1–18.</w:t>
      </w:r>
    </w:p>
    <w:bookmarkEnd w:id="188"/>
    <w:bookmarkStart w:id="190" w:name="ref-Larson.etal.2022"/>
    <w:p>
      <w:pPr>
        <w:pStyle w:val="Bibliography"/>
      </w:pPr>
      <w:r>
        <w:t xml:space="preserve">Larson WA, Barry P, Dokai W, Maselko J, Olson J, Baetscher D (2022)</w:t>
      </w:r>
      <w:r>
        <w:t xml:space="preserve"> </w:t>
      </w:r>
      <w:hyperlink r:id="rId189">
        <w:r>
          <w:rPr>
            <w:rStyle w:val="Hyperlink"/>
          </w:rPr>
          <w:t xml:space="preserve">Leveraging</w:t>
        </w:r>
        <w:r>
          <w:rPr>
            <w:rStyle w:val="Hyperlink"/>
          </w:rPr>
          <w:t xml:space="preserve"> </w:t>
        </w:r>
        <w:r>
          <w:rPr>
            <w:rStyle w:val="Hyperlink"/>
          </w:rPr>
          <w:t xml:space="preserve">eDNA</w:t>
        </w:r>
        <w:r>
          <w:rPr>
            <w:rStyle w:val="Hyperlink"/>
          </w:rPr>
          <w:t xml:space="preserve"> </w:t>
        </w:r>
        <w:r>
          <w:rPr>
            <w:rStyle w:val="Hyperlink"/>
          </w:rPr>
          <w:t xml:space="preserve">Metabarcoding to Characterize Nearshore Fish Communities in Southeast</w:t>
        </w:r>
        <w:r>
          <w:rPr>
            <w:rStyle w:val="Hyperlink"/>
          </w:rPr>
          <w:t xml:space="preserve"> </w:t>
        </w:r>
        <w:r>
          <w:rPr>
            <w:rStyle w:val="Hyperlink"/>
          </w:rPr>
          <w:t xml:space="preserve">Alaska</w:t>
        </w:r>
        <w:r>
          <w:rPr>
            <w:rStyle w:val="Hyperlink"/>
          </w:rPr>
          <w:t xml:space="preserve">:</w:t>
        </w:r>
        <w:r>
          <w:rPr>
            <w:rStyle w:val="Hyperlink"/>
          </w:rPr>
          <w:t xml:space="preserve"> </w:t>
        </w:r>
        <w:r>
          <w:rPr>
            <w:rStyle w:val="Hyperlink"/>
          </w:rPr>
          <w:t xml:space="preserve">Do</w:t>
        </w:r>
        <w:r>
          <w:rPr>
            <w:rStyle w:val="Hyperlink"/>
          </w:rPr>
          <w:t xml:space="preserve"> </w:t>
        </w:r>
        <w:r>
          <w:rPr>
            <w:rStyle w:val="Hyperlink"/>
          </w:rPr>
          <w:t xml:space="preserve">Habitat and Tide Matter?</w:t>
        </w:r>
      </w:hyperlink>
      <w:r>
        <w:t xml:space="preserve"> Environmental DNA 4:868–880.</w:t>
      </w:r>
    </w:p>
    <w:bookmarkEnd w:id="190"/>
    <w:bookmarkStart w:id="192" w:name="ref-Laske.etal.2024"/>
    <w:p>
      <w:pPr>
        <w:pStyle w:val="Bibliography"/>
      </w:pPr>
      <w:r>
        <w:t xml:space="preserve">Laske SM, Von Biela VR, Stanek AE, Dunton KH (2024)</w:t>
      </w:r>
      <w:r>
        <w:t xml:space="preserve"> </w:t>
      </w:r>
      <w:hyperlink r:id="rId191">
        <w:r>
          <w:rPr>
            <w:rStyle w:val="Hyperlink"/>
          </w:rPr>
          <w:t xml:space="preserve">Local Environmental Conditions Structured Discrete Fish Assemblages in</w:t>
        </w:r>
        <w:r>
          <w:rPr>
            <w:rStyle w:val="Hyperlink"/>
          </w:rPr>
          <w:t xml:space="preserve"> </w:t>
        </w:r>
        <w:r>
          <w:rPr>
            <w:rStyle w:val="Hyperlink"/>
          </w:rPr>
          <w:t xml:space="preserve">Arctic</w:t>
        </w:r>
        <w:r>
          <w:rPr>
            <w:rStyle w:val="Hyperlink"/>
          </w:rPr>
          <w:t xml:space="preserve"> </w:t>
        </w:r>
        <w:r>
          <w:rPr>
            <w:rStyle w:val="Hyperlink"/>
          </w:rPr>
          <w:t xml:space="preserve">Lagoons</w:t>
        </w:r>
      </w:hyperlink>
      <w:r>
        <w:t xml:space="preserve">. Polar Biology 47:551–568.</w:t>
      </w:r>
    </w:p>
    <w:bookmarkEnd w:id="192"/>
    <w:bookmarkStart w:id="194" w:name="ref-Laurel.etal.2016"/>
    <w:p>
      <w:pPr>
        <w:pStyle w:val="Bibliography"/>
      </w:pPr>
      <w:r>
        <w:t xml:space="preserve">Laurel BJ, Knoth BA, Ryer CH (2016)</w:t>
      </w:r>
      <w:r>
        <w:t xml:space="preserve"> </w:t>
      </w:r>
      <w:hyperlink r:id="rId193">
        <w:r>
          <w:rPr>
            <w:rStyle w:val="Hyperlink"/>
          </w:rPr>
          <w:t xml:space="preserve">Growth, Mortality, and Recruitment Signals in Age-0 Gadids Settling in Coastal</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hyperlink>
      <w:r>
        <w:t xml:space="preserve">. ICES Journal of Marine Science 73:2227–2237.</w:t>
      </w:r>
    </w:p>
    <w:bookmarkEnd w:id="194"/>
    <w:bookmarkStart w:id="196" w:name="ref-Laurel.etal.2007"/>
    <w:p>
      <w:pPr>
        <w:pStyle w:val="Bibliography"/>
      </w:pPr>
      <w:r>
        <w:t xml:space="preserve">Laurel BJ, Stoner AW, Ryer CH, Hurst TP, Abookire A (2007)</w:t>
      </w:r>
      <w:r>
        <w:t xml:space="preserve"> </w:t>
      </w:r>
      <w:hyperlink r:id="rId195">
        <w:r>
          <w:rPr>
            <w:rStyle w:val="Hyperlink"/>
          </w:rPr>
          <w:t xml:space="preserve">Comparative Habitat Associations in Juvenile</w:t>
        </w:r>
        <w:r>
          <w:rPr>
            <w:rStyle w:val="Hyperlink"/>
          </w:rPr>
          <w:t xml:space="preserve"> </w:t>
        </w:r>
        <w:r>
          <w:rPr>
            <w:rStyle w:val="Hyperlink"/>
          </w:rPr>
          <w:t xml:space="preserve">Pacific</w:t>
        </w:r>
        <w:r>
          <w:rPr>
            <w:rStyle w:val="Hyperlink"/>
          </w:rPr>
          <w:t xml:space="preserve"> </w:t>
        </w:r>
        <w:r>
          <w:rPr>
            <w:rStyle w:val="Hyperlink"/>
          </w:rPr>
          <w:t xml:space="preserve">Cod and Other Gadids Using Seines, Baited Cameras and Laboratory Techniques</w:t>
        </w:r>
      </w:hyperlink>
      <w:r>
        <w:t xml:space="preserve">. Journal of Experimental Marine Biology and Ecology 351:42–55.</w:t>
      </w:r>
    </w:p>
    <w:bookmarkEnd w:id="196"/>
    <w:bookmarkStart w:id="198" w:name="ref-Lazzari.etal.2003"/>
    <w:p>
      <w:pPr>
        <w:pStyle w:val="Bibliography"/>
      </w:pPr>
      <w:r>
        <w:t xml:space="preserve">Lazzari MA, Sherman S, Kanwit JK (2003)</w:t>
      </w:r>
      <w:r>
        <w:t xml:space="preserve"> </w:t>
      </w:r>
      <w:hyperlink r:id="rId197">
        <w:r>
          <w:rPr>
            <w:rStyle w:val="Hyperlink"/>
          </w:rPr>
          <w:t xml:space="preserve">Nursery Use of Shallow Habitats by Epibenthic Fishes in</w:t>
        </w:r>
        <w:r>
          <w:rPr>
            <w:rStyle w:val="Hyperlink"/>
          </w:rPr>
          <w:t xml:space="preserve"> </w:t>
        </w:r>
        <w:r>
          <w:rPr>
            <w:rStyle w:val="Hyperlink"/>
          </w:rPr>
          <w:t xml:space="preserve">Maine</w:t>
        </w:r>
        <w:r>
          <w:rPr>
            <w:rStyle w:val="Hyperlink"/>
          </w:rPr>
          <w:t xml:space="preserve"> </w:t>
        </w:r>
        <w:r>
          <w:rPr>
            <w:rStyle w:val="Hyperlink"/>
          </w:rPr>
          <w:t xml:space="preserve">Nearshore Waters</w:t>
        </w:r>
      </w:hyperlink>
      <w:r>
        <w:t xml:space="preserve">. Estuarine, Coastal and Shelf Science 56:73–84.</w:t>
      </w:r>
    </w:p>
    <w:bookmarkEnd w:id="198"/>
    <w:bookmarkStart w:id="200" w:name="ref-Lefcheck.etal.2019"/>
    <w:p>
      <w:pPr>
        <w:pStyle w:val="Bibliography"/>
      </w:pPr>
      <w:r>
        <w:t xml:space="preserve">Lefcheck JS, Hughes BB, Johnson AJ, Pfirrmann BW, Rasher DB, Smyth AR, Williams BL, Beck MW, Orth RJ (2019)</w:t>
      </w:r>
      <w:r>
        <w:t xml:space="preserve"> </w:t>
      </w:r>
      <w:hyperlink r:id="rId199">
        <w:r>
          <w:rPr>
            <w:rStyle w:val="Hyperlink"/>
          </w:rPr>
          <w:t xml:space="preserve">Are Coastal Habitats Important Nurseries?</w:t>
        </w:r>
        <w:r>
          <w:rPr>
            <w:rStyle w:val="Hyperlink"/>
          </w:rPr>
          <w:t xml:space="preserve"> </w:t>
        </w:r>
        <w:r>
          <w:rPr>
            <w:rStyle w:val="Hyperlink"/>
          </w:rPr>
          <w:t xml:space="preserve">A</w:t>
        </w:r>
        <w:r>
          <w:rPr>
            <w:rStyle w:val="Hyperlink"/>
          </w:rPr>
          <w:t xml:space="preserve"> </w:t>
        </w:r>
        <w:r>
          <w:rPr>
            <w:rStyle w:val="Hyperlink"/>
          </w:rPr>
          <w:t xml:space="preserve">Meta-Analysis</w:t>
        </w:r>
      </w:hyperlink>
      <w:r>
        <w:t xml:space="preserve">. Conservation Letters 12:e12645.</w:t>
      </w:r>
    </w:p>
    <w:bookmarkEnd w:id="200"/>
    <w:bookmarkStart w:id="202" w:name="ref-Legendre.Fortin.1989"/>
    <w:p>
      <w:pPr>
        <w:pStyle w:val="Bibliography"/>
      </w:pPr>
      <w:r>
        <w:t xml:space="preserve">Legendre P, Fortin MJ (1989)</w:t>
      </w:r>
      <w:r>
        <w:t xml:space="preserve"> </w:t>
      </w:r>
      <w:hyperlink r:id="rId201">
        <w:r>
          <w:rPr>
            <w:rStyle w:val="Hyperlink"/>
          </w:rPr>
          <w:t xml:space="preserve">Spatial Pattern and Ecological Analysis</w:t>
        </w:r>
      </w:hyperlink>
      <w:r>
        <w:t xml:space="preserve">. Vegetatio 80:107–138.</w:t>
      </w:r>
    </w:p>
    <w:bookmarkEnd w:id="202"/>
    <w:bookmarkStart w:id="204" w:name="ref-Leibold.etal.2004"/>
    <w:p>
      <w:pPr>
        <w:pStyle w:val="Bibliography"/>
      </w:pPr>
      <w:r>
        <w:t xml:space="preserve">Leibold MA, Holyoak M, Mouquet N, Amarasekare P, Chase JM, Hoopes MF, Holt RD, Shurin JB, Law R, Tilman D, Loreau M, Gonzalez A (2004)</w:t>
      </w:r>
      <w:r>
        <w:t xml:space="preserve"> </w:t>
      </w:r>
      <w:hyperlink r:id="rId203">
        <w:r>
          <w:rPr>
            <w:rStyle w:val="Hyperlink"/>
          </w:rPr>
          <w:t xml:space="preserve">The Metacommunity Concept:</w:t>
        </w:r>
        <w:r>
          <w:rPr>
            <w:rStyle w:val="Hyperlink"/>
          </w:rPr>
          <w:t xml:space="preserve"> </w:t>
        </w:r>
        <w:r>
          <w:rPr>
            <w:rStyle w:val="Hyperlink"/>
          </w:rPr>
          <w:t xml:space="preserve">A</w:t>
        </w:r>
        <w:r>
          <w:rPr>
            <w:rStyle w:val="Hyperlink"/>
          </w:rPr>
          <w:t xml:space="preserve"> </w:t>
        </w:r>
        <w:r>
          <w:rPr>
            <w:rStyle w:val="Hyperlink"/>
          </w:rPr>
          <w:t xml:space="preserve">Framework for Multi-Scale Community Ecology</w:t>
        </w:r>
      </w:hyperlink>
      <w:r>
        <w:t xml:space="preserve">. Ecology Letters 7:601–613.</w:t>
      </w:r>
    </w:p>
    <w:bookmarkEnd w:id="204"/>
    <w:bookmarkStart w:id="206" w:name="ref-Leibold.etal.2022"/>
    <w:p>
      <w:pPr>
        <w:pStyle w:val="Bibliography"/>
      </w:pPr>
      <w:r>
        <w:t xml:space="preserve">Leibold MA, Rudolph FJ, Blanchet FG, De Meester L, Gravel D, Hartig F, Peres-Neto P, Shoemaker L, Chase JM (2022)</w:t>
      </w:r>
      <w:r>
        <w:t xml:space="preserve"> </w:t>
      </w:r>
      <w:hyperlink r:id="rId205">
        <w:r>
          <w:rPr>
            <w:rStyle w:val="Hyperlink"/>
          </w:rPr>
          <w:t xml:space="preserve">The Internal Structure of Metacommunities</w:t>
        </w:r>
      </w:hyperlink>
      <w:r>
        <w:t xml:space="preserve">. Oikos 2022:oik.08618.</w:t>
      </w:r>
    </w:p>
    <w:bookmarkEnd w:id="206"/>
    <w:bookmarkStart w:id="208" w:name="ref-Levin.1992"/>
    <w:p>
      <w:pPr>
        <w:pStyle w:val="Bibliography"/>
      </w:pPr>
      <w:r>
        <w:t xml:space="preserve">Levin SA (1992)</w:t>
      </w:r>
      <w:r>
        <w:t xml:space="preserve"> </w:t>
      </w:r>
      <w:hyperlink r:id="rId207">
        <w:r>
          <w:rPr>
            <w:rStyle w:val="Hyperlink"/>
          </w:rPr>
          <w:t xml:space="preserve">The Problem of Pattern and Scale in Ecology</w:t>
        </w:r>
      </w:hyperlink>
      <w:r>
        <w:t xml:space="preserve">. Ecology 73:1943–1967.</w:t>
      </w:r>
    </w:p>
    <w:bookmarkEnd w:id="208"/>
    <w:bookmarkStart w:id="210" w:name="ref-Lindmark.etal.2019"/>
    <w:p>
      <w:pPr>
        <w:pStyle w:val="Bibliography"/>
      </w:pPr>
      <w:r>
        <w:t xml:space="preserve">Lindmark M, Ohlberger J, Huss M, Gårdmark A (2019)</w:t>
      </w:r>
      <w:r>
        <w:t xml:space="preserve"> </w:t>
      </w:r>
      <w:hyperlink r:id="rId209">
        <w:r>
          <w:rPr>
            <w:rStyle w:val="Hyperlink"/>
          </w:rPr>
          <w:t xml:space="preserve">Size-Based Ecological Interactions Drive Food Web Responses to Climate Warming</w:t>
        </w:r>
      </w:hyperlink>
      <w:r>
        <w:t xml:space="preserve">. Ecology Letters 22:778–786.</w:t>
      </w:r>
    </w:p>
    <w:bookmarkEnd w:id="210"/>
    <w:bookmarkStart w:id="212" w:name="ref-Litvin.etal.2018"/>
    <w:p>
      <w:pPr>
        <w:pStyle w:val="Bibliography"/>
      </w:pPr>
      <w:r>
        <w:t xml:space="preserve">Litvin SY, Weinstein MP, Sheaves M, Nagelkerken I (2018)</w:t>
      </w:r>
      <w:r>
        <w:t xml:space="preserve"> </w:t>
      </w:r>
      <w:hyperlink r:id="rId211">
        <w:r>
          <w:rPr>
            <w:rStyle w:val="Hyperlink"/>
          </w:rPr>
          <w:t xml:space="preserve">What Makes Nearshore Habitats Nurseries for Nekton?</w:t>
        </w:r>
        <w:r>
          <w:rPr>
            <w:rStyle w:val="Hyperlink"/>
          </w:rPr>
          <w:t xml:space="preserve"> </w:t>
        </w:r>
        <w:r>
          <w:rPr>
            <w:rStyle w:val="Hyperlink"/>
          </w:rPr>
          <w:t xml:space="preserve">An</w:t>
        </w:r>
        <w:r>
          <w:rPr>
            <w:rStyle w:val="Hyperlink"/>
          </w:rPr>
          <w:t xml:space="preserve"> </w:t>
        </w:r>
        <w:r>
          <w:rPr>
            <w:rStyle w:val="Hyperlink"/>
          </w:rPr>
          <w:t xml:space="preserve">Emerging View of the Nursery Role Hypothesis</w:t>
        </w:r>
      </w:hyperlink>
      <w:r>
        <w:t xml:space="preserve">. Estuaries and Coasts 41:1539–1550.</w:t>
      </w:r>
    </w:p>
    <w:bookmarkEnd w:id="212"/>
    <w:bookmarkStart w:id="214" w:name="ref-Logerwell.etal.2005"/>
    <w:p>
      <w:pPr>
        <w:pStyle w:val="Bibliography"/>
      </w:pPr>
      <w:r>
        <w:t xml:space="preserve">Logerwell EA, Aydin K, Barbeaux S, Brown E, Conners ME, Lowe S, Orr JW, Ortiz I, Reuter R, Spencer P (2005)</w:t>
      </w:r>
      <w:r>
        <w:t xml:space="preserve"> </w:t>
      </w:r>
      <w:hyperlink r:id="rId213">
        <w:r>
          <w:rPr>
            <w:rStyle w:val="Hyperlink"/>
          </w:rPr>
          <w:t xml:space="preserve">Geographic Patterns in the Demersal Ichthyofauna of the</w:t>
        </w:r>
        <w:r>
          <w:rPr>
            <w:rStyle w:val="Hyperlink"/>
          </w:rPr>
          <w:t xml:space="preserve"> </w:t>
        </w:r>
        <w:r>
          <w:rPr>
            <w:rStyle w:val="Hyperlink"/>
          </w:rPr>
          <w:t xml:space="preserve">Aleutian Islands</w:t>
        </w:r>
      </w:hyperlink>
      <w:r>
        <w:t xml:space="preserve">. Fisheries Oceanography 14:93–112.</w:t>
      </w:r>
    </w:p>
    <w:bookmarkEnd w:id="214"/>
    <w:bookmarkStart w:id="216" w:name="ref-Logerwell.etal.2015"/>
    <w:p>
      <w:pPr>
        <w:pStyle w:val="Bibliography"/>
      </w:pPr>
      <w:r>
        <w:t xml:space="preserve">Logerwell E, Busby M, Carothers C, Cotton S, Duffy-Anderson J, Farley E, Goddard P, Heintz R, Holladay B, Horne J, Johnson S, Lauth B, Moulton L, Neff D, Norcross B, Parker-Stetter S, Seigle J, Sformo T (2015)</w:t>
      </w:r>
      <w:r>
        <w:t xml:space="preserve"> </w:t>
      </w:r>
      <w:hyperlink r:id="rId215">
        <w:r>
          <w:rPr>
            <w:rStyle w:val="Hyperlink"/>
          </w:rPr>
          <w:t xml:space="preserve">Fish Communities Across a Spectrum of Habitats in the Western</w:t>
        </w:r>
        <w:r>
          <w:rPr>
            <w:rStyle w:val="Hyperlink"/>
          </w:rPr>
          <w:t xml:space="preserve"> </w:t>
        </w:r>
        <w:r>
          <w:rPr>
            <w:rStyle w:val="Hyperlink"/>
          </w:rPr>
          <w:t xml:space="preserve">Beaufort Sea</w:t>
        </w:r>
        <w:r>
          <w:rPr>
            <w:rStyle w:val="Hyperlink"/>
          </w:rPr>
          <w:t xml:space="preserve"> </w:t>
        </w:r>
        <w:r>
          <w:rPr>
            <w:rStyle w:val="Hyperlink"/>
          </w:rPr>
          <w:t xml:space="preserve">and</w:t>
        </w:r>
        <w:r>
          <w:rPr>
            <w:rStyle w:val="Hyperlink"/>
          </w:rPr>
          <w:t xml:space="preserve"> </w:t>
        </w:r>
        <w:r>
          <w:rPr>
            <w:rStyle w:val="Hyperlink"/>
          </w:rPr>
          <w:t xml:space="preserve">Chukchi Sea</w:t>
        </w:r>
      </w:hyperlink>
      <w:r>
        <w:t xml:space="preserve">. Progress in Oceanography 136:115–132.</w:t>
      </w:r>
    </w:p>
    <w:bookmarkEnd w:id="216"/>
    <w:bookmarkStart w:id="218" w:name="ref-Logue.etal.2011"/>
    <w:p>
      <w:pPr>
        <w:pStyle w:val="Bibliography"/>
      </w:pPr>
      <w:r>
        <w:t xml:space="preserve">Logue JB, Mouquet N, Peter H, Hillebrand H (2011)</w:t>
      </w:r>
      <w:r>
        <w:t xml:space="preserve"> </w:t>
      </w:r>
      <w:hyperlink r:id="rId217">
        <w:r>
          <w:rPr>
            <w:rStyle w:val="Hyperlink"/>
          </w:rPr>
          <w:t xml:space="preserve">Empirical Approaches to Metacommunities:</w:t>
        </w:r>
        <w:r>
          <w:rPr>
            <w:rStyle w:val="Hyperlink"/>
          </w:rPr>
          <w:t xml:space="preserve"> </w:t>
        </w:r>
        <w:r>
          <w:rPr>
            <w:rStyle w:val="Hyperlink"/>
          </w:rPr>
          <w:t xml:space="preserve">A</w:t>
        </w:r>
        <w:r>
          <w:rPr>
            <w:rStyle w:val="Hyperlink"/>
          </w:rPr>
          <w:t xml:space="preserve"> </w:t>
        </w:r>
        <w:r>
          <w:rPr>
            <w:rStyle w:val="Hyperlink"/>
          </w:rPr>
          <w:t xml:space="preserve">Review and Comparison with Theory</w:t>
        </w:r>
      </w:hyperlink>
      <w:r>
        <w:t xml:space="preserve">. Trends in Ecology &amp; Evolution 26:482–491.</w:t>
      </w:r>
    </w:p>
    <w:bookmarkEnd w:id="218"/>
    <w:bookmarkStart w:id="220" w:name="ref-Lourenco.etal.2023"/>
    <w:p>
      <w:pPr>
        <w:pStyle w:val="Bibliography"/>
      </w:pPr>
      <w:r>
        <w:t xml:space="preserve">Lourenço S, Bueno-Pardo J, Vaz A, Primo AL, Costa F, Pardal MA, Martinho F (2023)</w:t>
      </w:r>
      <w:r>
        <w:t xml:space="preserve"> </w:t>
      </w:r>
      <w:hyperlink r:id="rId219">
        <w:r>
          <w:rPr>
            <w:rStyle w:val="Hyperlink"/>
          </w:rPr>
          <w:t xml:space="preserve">Short and Long-Term Temperature Variations Drive Recruitment Variability in Marine and Estuarine Juvenile Fishes</w:t>
        </w:r>
      </w:hyperlink>
      <w:r>
        <w:t xml:space="preserve">. Marine Pollution Bulletin 192:115093.</w:t>
      </w:r>
    </w:p>
    <w:bookmarkEnd w:id="220"/>
    <w:bookmarkStart w:id="222" w:name="ref-Luo.etal.2023"/>
    <w:p>
      <w:pPr>
        <w:pStyle w:val="Bibliography"/>
      </w:pPr>
      <w:r>
        <w:t xml:space="preserve">Luo Z, Yang C, Wang L, Liu Y, Shan B, Liu M, Chen C, Guo T, Sun D (2023)</w:t>
      </w:r>
      <w:r>
        <w:t xml:space="preserve"> </w:t>
      </w:r>
      <w:hyperlink r:id="rId221">
        <w:r>
          <w:rPr>
            <w:rStyle w:val="Hyperlink"/>
          </w:rPr>
          <w:t xml:space="preserve">Relationships Between Fish Community Structure and Environmental Factors in the Nearshore Waters of</w:t>
        </w:r>
        <w:r>
          <w:rPr>
            <w:rStyle w:val="Hyperlink"/>
          </w:rPr>
          <w:t xml:space="preserve"> </w:t>
        </w:r>
        <w:r>
          <w:rPr>
            <w:rStyle w:val="Hyperlink"/>
          </w:rPr>
          <w:t xml:space="preserve">Hainan Island</w:t>
        </w:r>
        <w:r>
          <w:rPr>
            <w:rStyle w:val="Hyperlink"/>
          </w:rPr>
          <w:t xml:space="preserve">,</w:t>
        </w:r>
        <w:r>
          <w:rPr>
            <w:rStyle w:val="Hyperlink"/>
          </w:rPr>
          <w:t xml:space="preserve"> </w:t>
        </w:r>
        <w:r>
          <w:rPr>
            <w:rStyle w:val="Hyperlink"/>
          </w:rPr>
          <w:t xml:space="preserve">South China</w:t>
        </w:r>
      </w:hyperlink>
      <w:r>
        <w:t xml:space="preserve">. Diversity 15:901.</w:t>
      </w:r>
    </w:p>
    <w:bookmarkEnd w:id="222"/>
    <w:bookmarkStart w:id="224" w:name="ref-Maes.etal.2004"/>
    <w:p>
      <w:pPr>
        <w:pStyle w:val="Bibliography"/>
      </w:pPr>
      <w:r>
        <w:t xml:space="preserve">Maes J, Van Damme S, Meire P, Ollevier F (2004)</w:t>
      </w:r>
      <w:r>
        <w:t xml:space="preserve"> </w:t>
      </w:r>
      <w:hyperlink r:id="rId223">
        <w:r>
          <w:rPr>
            <w:rStyle w:val="Hyperlink"/>
          </w:rPr>
          <w:t xml:space="preserve">Statistical Modeling of Seasonal and Environmental Influences on the Population Dynamics of an Estuarine Fish Community</w:t>
        </w:r>
      </w:hyperlink>
      <w:r>
        <w:t xml:space="preserve">. Marine Biology 145:1033–1042.</w:t>
      </w:r>
    </w:p>
    <w:bookmarkEnd w:id="224"/>
    <w:bookmarkStart w:id="226" w:name="ref-MarinJarrin.Shanks.2011"/>
    <w:p>
      <w:pPr>
        <w:pStyle w:val="Bibliography"/>
      </w:pPr>
      <w:r>
        <w:t xml:space="preserve">Marin Jarrin JR, Shanks AL (2011)</w:t>
      </w:r>
      <w:r>
        <w:t xml:space="preserve"> </w:t>
      </w:r>
      <w:hyperlink r:id="rId225">
        <w:r>
          <w:rPr>
            <w:rStyle w:val="Hyperlink"/>
          </w:rPr>
          <w:t xml:space="preserve">Spatio-Temporal Dynamics of the Surf-Zone Faunal Assemblages at a Southern</w:t>
        </w:r>
        <w:r>
          <w:rPr>
            <w:rStyle w:val="Hyperlink"/>
          </w:rPr>
          <w:t xml:space="preserve"> </w:t>
        </w:r>
        <w:r>
          <w:rPr>
            <w:rStyle w:val="Hyperlink"/>
          </w:rPr>
          <w:t xml:space="preserve">Oregon</w:t>
        </w:r>
        <w:r>
          <w:rPr>
            <w:rStyle w:val="Hyperlink"/>
          </w:rPr>
          <w:t xml:space="preserve"> </w:t>
        </w:r>
        <w:r>
          <w:rPr>
            <w:rStyle w:val="Hyperlink"/>
          </w:rPr>
          <w:t xml:space="preserve">Sandy Beach:</w:t>
        </w:r>
        <w:r>
          <w:rPr>
            <w:rStyle w:val="Hyperlink"/>
          </w:rPr>
          <w:t xml:space="preserve"> </w:t>
        </w:r>
        <w:r>
          <w:rPr>
            <w:rStyle w:val="Hyperlink"/>
          </w:rPr>
          <w:t xml:space="preserve">Southern Oregon</w:t>
        </w:r>
        <w:r>
          <w:rPr>
            <w:rStyle w:val="Hyperlink"/>
          </w:rPr>
          <w:t xml:space="preserve"> </w:t>
        </w:r>
        <w:r>
          <w:rPr>
            <w:rStyle w:val="Hyperlink"/>
          </w:rPr>
          <w:t xml:space="preserve">Surf-Zone Fauna Ecology</w:t>
        </w:r>
      </w:hyperlink>
      <w:r>
        <w:t xml:space="preserve">. Marine Ecology 32:232–242.</w:t>
      </w:r>
    </w:p>
    <w:bookmarkEnd w:id="226"/>
    <w:bookmarkStart w:id="227" w:name="ref-Mateo.Tobias.2004"/>
    <w:p>
      <w:pPr>
        <w:pStyle w:val="Bibliography"/>
      </w:pPr>
      <w:r>
        <w:t xml:space="preserve">Mateo I, Tobias WJ (2004) Survey of Nearshore Fish Communities on Tropical Backreef Lagoons on the</w:t>
      </w:r>
      <w:r>
        <w:t xml:space="preserve"> </w:t>
      </w:r>
      <w:r>
        <w:t xml:space="preserve">Southeastern</w:t>
      </w:r>
      <w:r>
        <w:t xml:space="preserve"> </w:t>
      </w:r>
      <w:r>
        <w:t xml:space="preserve">Coast of</w:t>
      </w:r>
      <w:r>
        <w:t xml:space="preserve"> </w:t>
      </w:r>
      <w:r>
        <w:t xml:space="preserve">St</w:t>
      </w:r>
      <w:r>
        <w:t xml:space="preserve">.</w:t>
      </w:r>
      <w:r>
        <w:t xml:space="preserve"> </w:t>
      </w:r>
      <w:r>
        <w:t xml:space="preserve">Croix</w:t>
      </w:r>
      <w:r>
        <w:t xml:space="preserve">. Caribbean Journal of Science 40:327–342.</w:t>
      </w:r>
    </w:p>
    <w:bookmarkEnd w:id="227"/>
    <w:bookmarkStart w:id="229" w:name="ref-McGowan.etal.2020"/>
    <w:p>
      <w:pPr>
        <w:pStyle w:val="Bibliography"/>
      </w:pPr>
      <w:r>
        <w:t xml:space="preserve">McGowan DW, Goldstein ED, Arimitsu ML, Deary AL, Ormseth O, De Robertis A, Horne JK, Rogers LA, Wilson MT, Coyle KO, Holderied K, Piatt JF, Stockhausen WT, Zador S (2020)</w:t>
      </w:r>
      <w:r>
        <w:t xml:space="preserve"> </w:t>
      </w:r>
      <w:hyperlink r:id="rId228">
        <w:r>
          <w:rPr>
            <w:rStyle w:val="Hyperlink"/>
          </w:rPr>
          <w:t xml:space="preserve">Spatial and Temporal Dynamics of</w:t>
        </w:r>
        <w:r>
          <w:rPr>
            <w:rStyle w:val="Hyperlink"/>
          </w:rPr>
          <w:t xml:space="preserve"> </w:t>
        </w:r>
        <w:r>
          <w:rPr>
            <w:rStyle w:val="Hyperlink"/>
          </w:rPr>
          <w:t xml:space="preserve">Pacific</w:t>
        </w:r>
        <w:r>
          <w:rPr>
            <w:rStyle w:val="Hyperlink"/>
          </w:rPr>
          <w:t xml:space="preserve"> </w:t>
        </w:r>
        <w:r>
          <w:rPr>
            <w:rStyle w:val="Hyperlink"/>
          </w:rPr>
          <w:t xml:space="preserve">Capelin</w:t>
        </w:r>
        <w:r>
          <w:rPr>
            <w:rStyle w:val="Hyperlink"/>
          </w:rPr>
          <w:t xml:space="preserve"> </w:t>
        </w:r>
        <w:r>
          <w:rPr>
            <w:rStyle w:val="Hyperlink"/>
            <w:i/>
            <w:iCs/>
          </w:rPr>
          <w:t xml:space="preserve">Mallotus</w:t>
        </w:r>
        <w:r>
          <w:rPr>
            <w:rStyle w:val="Hyperlink"/>
          </w:rPr>
          <w:t xml:space="preserve"> </w:t>
        </w:r>
        <w:r>
          <w:rPr>
            <w:rStyle w:val="Hyperlink"/>
            <w:i/>
            <w:iCs/>
          </w:rPr>
          <w:t xml:space="preserve">Catervarius</w:t>
        </w:r>
        <w:r>
          <w:rPr>
            <w:rStyle w:val="Hyperlink"/>
          </w:rPr>
          <w:t xml:space="preserve"> </w:t>
        </w:r>
        <w:r>
          <w:rPr>
            <w:rStyle w:val="Hyperlink"/>
          </w:rPr>
          <w:t xml:space="preserve">in the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 Ecosystem-Based Fisheries Management</w:t>
        </w:r>
      </w:hyperlink>
      <w:r>
        <w:t xml:space="preserve">. Marine Ecology Progress Series 637:117–140.</w:t>
      </w:r>
    </w:p>
    <w:bookmarkEnd w:id="229"/>
    <w:bookmarkStart w:id="231" w:name="ref-Meynecke.etal.2008"/>
    <w:p>
      <w:pPr>
        <w:pStyle w:val="Bibliography"/>
      </w:pPr>
      <w:r>
        <w:t xml:space="preserve">Meynecke J-O, Lee SY, Duke NC (2008)</w:t>
      </w:r>
      <w:r>
        <w:t xml:space="preserve"> </w:t>
      </w:r>
      <w:hyperlink r:id="rId230">
        <w:r>
          <w:rPr>
            <w:rStyle w:val="Hyperlink"/>
          </w:rPr>
          <w:t xml:space="preserve">Linking Spatial Metrics and Fish Catch Reveals the Importance of Coastal Wetland Connectivity to Inshore Fisheries in</w:t>
        </w:r>
        <w:r>
          <w:rPr>
            <w:rStyle w:val="Hyperlink"/>
          </w:rPr>
          <w:t xml:space="preserve"> </w:t>
        </w:r>
        <w:r>
          <w:rPr>
            <w:rStyle w:val="Hyperlink"/>
          </w:rPr>
          <w:t xml:space="preserve">Queensland</w:t>
        </w:r>
        <w:r>
          <w:rPr>
            <w:rStyle w:val="Hyperlink"/>
          </w:rPr>
          <w:t xml:space="preserve">,</w:t>
        </w:r>
        <w:r>
          <w:rPr>
            <w:rStyle w:val="Hyperlink"/>
          </w:rPr>
          <w:t xml:space="preserve"> </w:t>
        </w:r>
        <w:r>
          <w:rPr>
            <w:rStyle w:val="Hyperlink"/>
          </w:rPr>
          <w:t xml:space="preserve">Australia</w:t>
        </w:r>
      </w:hyperlink>
      <w:r>
        <w:t xml:space="preserve">. Biological Conservation 141:981–996.</w:t>
      </w:r>
    </w:p>
    <w:bookmarkEnd w:id="231"/>
    <w:bookmarkStart w:id="233" w:name="ref-Miller.etal.2014"/>
    <w:p>
      <w:pPr>
        <w:pStyle w:val="Bibliography"/>
      </w:pPr>
      <w:r>
        <w:t xml:space="preserve">Miller K, Huettmann F, Norcross B, Lorenz M (2014)</w:t>
      </w:r>
      <w:r>
        <w:t xml:space="preserve"> </w:t>
      </w:r>
      <w:hyperlink r:id="rId232">
        <w:r>
          <w:rPr>
            <w:rStyle w:val="Hyperlink"/>
          </w:rPr>
          <w:t xml:space="preserve">Multivariate Random Forest Models of Estuarine-Associated Fish and Invertebrate Communities</w:t>
        </w:r>
      </w:hyperlink>
      <w:r>
        <w:t xml:space="preserve">. Marine Ecology Progress Series 500:159–174.</w:t>
      </w:r>
    </w:p>
    <w:bookmarkEnd w:id="233"/>
    <w:bookmarkStart w:id="235" w:name="ref-Minello.etal.2003"/>
    <w:p>
      <w:pPr>
        <w:pStyle w:val="Bibliography"/>
      </w:pPr>
      <w:r>
        <w:t xml:space="preserve">Minello T, Able K, Weinstein M, Hays C (2003)</w:t>
      </w:r>
      <w:r>
        <w:t xml:space="preserve"> </w:t>
      </w:r>
      <w:hyperlink r:id="rId234">
        <w:r>
          <w:rPr>
            <w:rStyle w:val="Hyperlink"/>
          </w:rPr>
          <w:t xml:space="preserve">Salt Marshes as Nurseries for Nekton:</w:t>
        </w:r>
        <w:r>
          <w:rPr>
            <w:rStyle w:val="Hyperlink"/>
          </w:rPr>
          <w:t xml:space="preserve"> </w:t>
        </w:r>
        <w:r>
          <w:rPr>
            <w:rStyle w:val="Hyperlink"/>
          </w:rPr>
          <w:t xml:space="preserve">Testing</w:t>
        </w:r>
        <w:r>
          <w:rPr>
            <w:rStyle w:val="Hyperlink"/>
          </w:rPr>
          <w:t xml:space="preserve"> </w:t>
        </w:r>
        <w:r>
          <w:rPr>
            <w:rStyle w:val="Hyperlink"/>
          </w:rPr>
          <w:t xml:space="preserve">Hypotheses on Density, Growth and Survival Through Meta-Analysis</w:t>
        </w:r>
      </w:hyperlink>
      <w:r>
        <w:t xml:space="preserve">. Marine Ecology Progress Series 246:39–59.</w:t>
      </w:r>
    </w:p>
    <w:bookmarkEnd w:id="235"/>
    <w:bookmarkStart w:id="237" w:name="ref-Moore.etal.2016"/>
    <w:p>
      <w:pPr>
        <w:pStyle w:val="Bibliography"/>
      </w:pPr>
      <w:r>
        <w:t xml:space="preserve">Moore JW, Gordon J, Carr-Harris C, Gottesfeld AS, Wilson SM, Russell JH (2016)</w:t>
      </w:r>
      <w:r>
        <w:t xml:space="preserve"> </w:t>
      </w:r>
      <w:hyperlink r:id="rId236">
        <w:r>
          <w:rPr>
            <w:rStyle w:val="Hyperlink"/>
          </w:rPr>
          <w:t xml:space="preserve">Assessing Estuaries as Stopover Habitats for Juvenile</w:t>
        </w:r>
        <w:r>
          <w:rPr>
            <w:rStyle w:val="Hyperlink"/>
          </w:rPr>
          <w:t xml:space="preserve"> </w:t>
        </w:r>
        <w:r>
          <w:rPr>
            <w:rStyle w:val="Hyperlink"/>
          </w:rPr>
          <w:t xml:space="preserve">Pacific</w:t>
        </w:r>
        <w:r>
          <w:rPr>
            <w:rStyle w:val="Hyperlink"/>
          </w:rPr>
          <w:t xml:space="preserve"> </w:t>
        </w:r>
        <w:r>
          <w:rPr>
            <w:rStyle w:val="Hyperlink"/>
          </w:rPr>
          <w:t xml:space="preserve">Salmon</w:t>
        </w:r>
      </w:hyperlink>
      <w:r>
        <w:t xml:space="preserve">. Marine Ecology Progress Series 559:201–215.</w:t>
      </w:r>
    </w:p>
    <w:bookmarkEnd w:id="237"/>
    <w:bookmarkStart w:id="239" w:name="ref-Morin.etal.1992"/>
    <w:p>
      <w:pPr>
        <w:pStyle w:val="Bibliography"/>
      </w:pPr>
      <w:r>
        <w:t xml:space="preserve">Morin B, Hudon C, Whoriskey FG (1992)</w:t>
      </w:r>
      <w:r>
        <w:t xml:space="preserve"> </w:t>
      </w:r>
      <w:hyperlink r:id="rId238">
        <w:r>
          <w:rPr>
            <w:rStyle w:val="Hyperlink"/>
          </w:rPr>
          <w:t xml:space="preserve">Environmental Influences on Seasonal Distribution of Coastal and Estuarine Fish Assemblages at</w:t>
        </w:r>
        <w:r>
          <w:rPr>
            <w:rStyle w:val="Hyperlink"/>
          </w:rPr>
          <w:t xml:space="preserve"> </w:t>
        </w:r>
        <w:r>
          <w:rPr>
            <w:rStyle w:val="Hyperlink"/>
          </w:rPr>
          <w:t xml:space="preserve">Wemindji</w:t>
        </w:r>
        <w:r>
          <w:rPr>
            <w:rStyle w:val="Hyperlink"/>
          </w:rPr>
          <w:t xml:space="preserve">, Eastern</w:t>
        </w:r>
        <w:r>
          <w:rPr>
            <w:rStyle w:val="Hyperlink"/>
          </w:rPr>
          <w:t xml:space="preserve"> </w:t>
        </w:r>
        <w:r>
          <w:rPr>
            <w:rStyle w:val="Hyperlink"/>
          </w:rPr>
          <w:t xml:space="preserve">James Bay</w:t>
        </w:r>
      </w:hyperlink>
      <w:r>
        <w:t xml:space="preserve">. Environmental Biology of Fishes 35:219–229.</w:t>
      </w:r>
    </w:p>
    <w:bookmarkEnd w:id="239"/>
    <w:bookmarkStart w:id="240" w:name="ref-Mueter.Norcross.1999"/>
    <w:p>
      <w:pPr>
        <w:pStyle w:val="Bibliography"/>
      </w:pPr>
      <w:r>
        <w:t xml:space="preserve">Mueter FJ, Norcross BL (1999) Linking Community Structure of Small Demersal Fishes Around</w:t>
      </w:r>
      <w:r>
        <w:t xml:space="preserve"> </w:t>
      </w:r>
      <w:r>
        <w:t xml:space="preserve">Kodiak Island</w:t>
      </w:r>
      <w:r>
        <w:t xml:space="preserve">,</w:t>
      </w:r>
      <w:r>
        <w:t xml:space="preserve"> </w:t>
      </w:r>
      <w:r>
        <w:t xml:space="preserve">Alaska</w:t>
      </w:r>
      <w:r>
        <w:t xml:space="preserve">, to Environmental Variables. Marine Ecology Progress Series 190:37–51.</w:t>
      </w:r>
    </w:p>
    <w:bookmarkEnd w:id="240"/>
    <w:bookmarkStart w:id="242" w:name="ref-Munsch.etal.2016"/>
    <w:p>
      <w:pPr>
        <w:pStyle w:val="Bibliography"/>
      </w:pPr>
      <w:r>
        <w:t xml:space="preserve">Munsch SH, Cordell JR, Toft JD (2016)</w:t>
      </w:r>
      <w:r>
        <w:t xml:space="preserve"> </w:t>
      </w:r>
      <w:hyperlink r:id="rId241">
        <w:r>
          <w:rPr>
            <w:rStyle w:val="Hyperlink"/>
          </w:rPr>
          <w:t xml:space="preserve">Fine-Scale Habitat Use and Behavior of a Nearshore Fish Community: Nursery Functions, Predation Avoidance, and Spatiotemporal Habitat Partitioning</w:t>
        </w:r>
      </w:hyperlink>
      <w:r>
        <w:t xml:space="preserve">. Marine Ecology Progress Series 557:1–15.</w:t>
      </w:r>
    </w:p>
    <w:bookmarkEnd w:id="242"/>
    <w:bookmarkStart w:id="244" w:name="ref-Nagelkerken.etal.2015"/>
    <w:p>
      <w:pPr>
        <w:pStyle w:val="Bibliography"/>
      </w:pPr>
      <w:r>
        <w:t xml:space="preserve">Nagelkerken I, Sheaves M, Baker R, Connolly RM (2015)</w:t>
      </w:r>
      <w:r>
        <w:t xml:space="preserve"> </w:t>
      </w:r>
      <w:hyperlink r:id="rId243">
        <w:r>
          <w:rPr>
            <w:rStyle w:val="Hyperlink"/>
          </w:rPr>
          <w:t xml:space="preserve">The Seascape Nursery:</w:t>
        </w:r>
        <w:r>
          <w:rPr>
            <w:rStyle w:val="Hyperlink"/>
          </w:rPr>
          <w:t xml:space="preserve"> </w:t>
        </w:r>
        <w:r>
          <w:rPr>
            <w:rStyle w:val="Hyperlink"/>
          </w:rPr>
          <w:t xml:space="preserve">A</w:t>
        </w:r>
        <w:r>
          <w:rPr>
            <w:rStyle w:val="Hyperlink"/>
          </w:rPr>
          <w:t xml:space="preserve"> </w:t>
        </w:r>
        <w:r>
          <w:rPr>
            <w:rStyle w:val="Hyperlink"/>
          </w:rPr>
          <w:t xml:space="preserve">Novel Spatial Approach to Identify and Manage Nurseries for Coastal Marine Fauna</w:t>
        </w:r>
      </w:hyperlink>
      <w:r>
        <w:t xml:space="preserve">. Fish and Fisheries 16:362–371.</w:t>
      </w:r>
    </w:p>
    <w:bookmarkEnd w:id="244"/>
    <w:bookmarkStart w:id="246" w:name="ref-Nash.etal.2007"/>
    <w:p>
      <w:pPr>
        <w:pStyle w:val="Bibliography"/>
      </w:pPr>
      <w:r>
        <w:t xml:space="preserve">Nash RDM, Geffen AJ, Burrows MT, Gibson RN (2007)</w:t>
      </w:r>
      <w:r>
        <w:t xml:space="preserve"> </w:t>
      </w:r>
      <w:hyperlink r:id="rId245">
        <w:r>
          <w:rPr>
            <w:rStyle w:val="Hyperlink"/>
          </w:rPr>
          <w:t xml:space="preserve">Dynamics of Shallow-Water Juvenile Flatfish Nursery Grounds:</w:t>
        </w:r>
        <w:r>
          <w:rPr>
            <w:rStyle w:val="Hyperlink"/>
          </w:rPr>
          <w:t xml:space="preserve"> </w:t>
        </w:r>
        <w:r>
          <w:rPr>
            <w:rStyle w:val="Hyperlink"/>
          </w:rPr>
          <w:t xml:space="preserve">Application</w:t>
        </w:r>
        <w:r>
          <w:rPr>
            <w:rStyle w:val="Hyperlink"/>
          </w:rPr>
          <w:t xml:space="preserve"> </w:t>
        </w:r>
        <w:r>
          <w:rPr>
            <w:rStyle w:val="Hyperlink"/>
          </w:rPr>
          <w:t xml:space="preserve">of the Self-Thinning Rule</w:t>
        </w:r>
      </w:hyperlink>
      <w:r>
        <w:t xml:space="preserve">. Marine Ecology Progress Series 344:231–244.</w:t>
      </w:r>
    </w:p>
    <w:bookmarkEnd w:id="246"/>
    <w:bookmarkStart w:id="248" w:name="ref-Navarrete.etal.2014"/>
    <w:p>
      <w:pPr>
        <w:pStyle w:val="Bibliography"/>
      </w:pPr>
      <w:r>
        <w:t xml:space="preserve">Navarrete AH, Lagos NA, Ojeda FP (2014)</w:t>
      </w:r>
      <w:r>
        <w:t xml:space="preserve"> </w:t>
      </w:r>
      <w:hyperlink r:id="rId247">
        <w:r>
          <w:rPr>
            <w:rStyle w:val="Hyperlink"/>
          </w:rPr>
          <w:t xml:space="preserve">Latitudinal Diversity Patterns of</w:t>
        </w:r>
        <w:r>
          <w:rPr>
            <w:rStyle w:val="Hyperlink"/>
          </w:rPr>
          <w:t xml:space="preserve"> </w:t>
        </w:r>
        <w:r>
          <w:rPr>
            <w:rStyle w:val="Hyperlink"/>
          </w:rPr>
          <w:t xml:space="preserve">Chilean</w:t>
        </w:r>
        <w:r>
          <w:rPr>
            <w:rStyle w:val="Hyperlink"/>
          </w:rPr>
          <w:t xml:space="preserve"> </w:t>
        </w:r>
        <w:r>
          <w:rPr>
            <w:rStyle w:val="Hyperlink"/>
          </w:rPr>
          <w:t xml:space="preserve">Coastal Fishes:</w:t>
        </w:r>
        <w:r>
          <w:rPr>
            <w:rStyle w:val="Hyperlink"/>
          </w:rPr>
          <w:t xml:space="preserve"> </w:t>
        </w:r>
        <w:r>
          <w:rPr>
            <w:rStyle w:val="Hyperlink"/>
          </w:rPr>
          <w:t xml:space="preserve">Searching</w:t>
        </w:r>
        <w:r>
          <w:rPr>
            <w:rStyle w:val="Hyperlink"/>
          </w:rPr>
          <w:t xml:space="preserve"> </w:t>
        </w:r>
        <w:r>
          <w:rPr>
            <w:rStyle w:val="Hyperlink"/>
          </w:rPr>
          <w:t xml:space="preserve">for Causal Processes</w:t>
        </w:r>
      </w:hyperlink>
      <w:r>
        <w:t xml:space="preserve">. Revista Chilena de Historia Natural 87:2.</w:t>
      </w:r>
    </w:p>
    <w:bookmarkEnd w:id="248"/>
    <w:bookmarkStart w:id="250" w:name="ref-Nicolas.etal.2010"/>
    <w:p>
      <w:pPr>
        <w:pStyle w:val="Bibliography"/>
      </w:pPr>
      <w:r>
        <w:t xml:space="preserve">Nicolas D, Lobry J, Lepage M, Sautour B, Le Pape O, Cabral H, Uriarte A, Boët P (2010)</w:t>
      </w:r>
      <w:r>
        <w:t xml:space="preserve"> </w:t>
      </w:r>
      <w:hyperlink r:id="rId249">
        <w:r>
          <w:rPr>
            <w:rStyle w:val="Hyperlink"/>
          </w:rPr>
          <w:t xml:space="preserve">Fish Under Influence:</w:t>
        </w:r>
        <w:r>
          <w:rPr>
            <w:rStyle w:val="Hyperlink"/>
          </w:rPr>
          <w:t xml:space="preserve"> </w:t>
        </w:r>
        <w:r>
          <w:rPr>
            <w:rStyle w:val="Hyperlink"/>
          </w:rPr>
          <w:t xml:space="preserve">A</w:t>
        </w:r>
        <w:r>
          <w:rPr>
            <w:rStyle w:val="Hyperlink"/>
          </w:rPr>
          <w:t xml:space="preserve"> </w:t>
        </w:r>
        <w:r>
          <w:rPr>
            <w:rStyle w:val="Hyperlink"/>
          </w:rPr>
          <w:t xml:space="preserve">Macroecological Analysis of Relations Between Fish Species Richness and Environmental Gradients Among</w:t>
        </w:r>
        <w:r>
          <w:rPr>
            <w:rStyle w:val="Hyperlink"/>
          </w:rPr>
          <w:t xml:space="preserve"> </w:t>
        </w:r>
        <w:r>
          <w:rPr>
            <w:rStyle w:val="Hyperlink"/>
          </w:rPr>
          <w:t xml:space="preserve">European</w:t>
        </w:r>
        <w:r>
          <w:rPr>
            <w:rStyle w:val="Hyperlink"/>
          </w:rPr>
          <w:t xml:space="preserve"> </w:t>
        </w:r>
        <w:r>
          <w:rPr>
            <w:rStyle w:val="Hyperlink"/>
          </w:rPr>
          <w:t xml:space="preserve">Tidal Estuaries</w:t>
        </w:r>
      </w:hyperlink>
      <w:r>
        <w:t xml:space="preserve">. Estuarine, Coastal and Shelf Science 86:137–147.</w:t>
      </w:r>
    </w:p>
    <w:bookmarkEnd w:id="250"/>
    <w:bookmarkStart w:id="252" w:name="ref-Nodo.etal.2023"/>
    <w:p>
      <w:pPr>
        <w:pStyle w:val="Bibliography"/>
      </w:pPr>
      <w:r>
        <w:t xml:space="preserve">Nodo P, Childs A-R, Pattrick P, James NC (2023)</w:t>
      </w:r>
      <w:r>
        <w:t xml:space="preserve"> </w:t>
      </w:r>
      <w:hyperlink r:id="rId251">
        <w:r>
          <w:rPr>
            <w:rStyle w:val="Hyperlink"/>
          </w:rPr>
          <w:t xml:space="preserve">The Nursery Function of Shallow Nearshore and Estuarine Benthic Habitats for Demersal Fishes</w:t>
        </w:r>
      </w:hyperlink>
      <w:r>
        <w:t xml:space="preserve">. Estuarine, Coastal and Shelf Science 280:108168.</w:t>
      </w:r>
    </w:p>
    <w:bookmarkEnd w:id="252"/>
    <w:bookmarkStart w:id="254" w:name="ref-Nunoo.etal.2006"/>
    <w:p>
      <w:pPr>
        <w:pStyle w:val="Bibliography"/>
      </w:pPr>
      <w:r>
        <w:t xml:space="preserve">Nunoo F, Eggleston D, Vanderpuye C (2006)</w:t>
      </w:r>
      <w:r>
        <w:t xml:space="preserve"> </w:t>
      </w:r>
      <w:hyperlink r:id="rId253">
        <w:r>
          <w:rPr>
            <w:rStyle w:val="Hyperlink"/>
          </w:rPr>
          <w:t xml:space="preserve">Abundance, Biomass and Species Composition of Nearshore Fish Assemblages in</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West Africa</w:t>
        </w:r>
      </w:hyperlink>
      <w:r>
        <w:t xml:space="preserve">. African Journal of Marine Science 28:689–696.</w:t>
      </w:r>
    </w:p>
    <w:bookmarkEnd w:id="254"/>
    <w:bookmarkStart w:id="256" w:name="ref-Ojeda.etal.2000"/>
    <w:p>
      <w:pPr>
        <w:pStyle w:val="Bibliography"/>
      </w:pPr>
      <w:r>
        <w:t xml:space="preserve">Ojeda FP, Labra FA, Muñoz AA (2000)</w:t>
      </w:r>
      <w:r>
        <w:t xml:space="preserve"> </w:t>
      </w:r>
      <w:hyperlink r:id="rId255">
        <w:r>
          <w:rPr>
            <w:rStyle w:val="Hyperlink"/>
          </w:rPr>
          <w:t xml:space="preserve">Biogeographic Patterns of</w:t>
        </w:r>
        <w:r>
          <w:rPr>
            <w:rStyle w:val="Hyperlink"/>
          </w:rPr>
          <w:t xml:space="preserve"> </w:t>
        </w:r>
        <w:r>
          <w:rPr>
            <w:rStyle w:val="Hyperlink"/>
          </w:rPr>
          <w:t xml:space="preserve">Chilean</w:t>
        </w:r>
        <w:r>
          <w:rPr>
            <w:rStyle w:val="Hyperlink"/>
          </w:rPr>
          <w:t xml:space="preserve"> </w:t>
        </w:r>
        <w:r>
          <w:rPr>
            <w:rStyle w:val="Hyperlink"/>
          </w:rPr>
          <w:t xml:space="preserve">Littoral Fishes</w:t>
        </w:r>
      </w:hyperlink>
      <w:r>
        <w:t xml:space="preserve">. Revista chilena de historia natural 73.</w:t>
      </w:r>
    </w:p>
    <w:bookmarkEnd w:id="256"/>
    <w:bookmarkStart w:id="258" w:name="ref-Ono.etal.2018"/>
    <w:p>
      <w:pPr>
        <w:pStyle w:val="Bibliography"/>
      </w:pPr>
      <w:r>
        <w:t xml:space="preserve">Ono K, Ianelli JN, McGilliard CR, Punt AE (2018)</w:t>
      </w:r>
      <w:r>
        <w:t xml:space="preserve"> </w:t>
      </w:r>
      <w:hyperlink r:id="rId257">
        <w:r>
          <w:rPr>
            <w:rStyle w:val="Hyperlink"/>
          </w:rPr>
          <w:t xml:space="preserve">Integrating Data from Multiple Surveys and Accounting for Spatio-Temporal Correlation to Index the Abundance of Juvenile</w:t>
        </w:r>
        <w:r>
          <w:rPr>
            <w:rStyle w:val="Hyperlink"/>
          </w:rPr>
          <w:t xml:space="preserve"> </w:t>
        </w:r>
        <w:r>
          <w:rPr>
            <w:rStyle w:val="Hyperlink"/>
          </w:rPr>
          <w:t xml:space="preserve">Pacific</w:t>
        </w:r>
        <w:r>
          <w:rPr>
            <w:rStyle w:val="Hyperlink"/>
          </w:rPr>
          <w:t xml:space="preserve"> </w:t>
        </w:r>
        <w:r>
          <w:rPr>
            <w:rStyle w:val="Hyperlink"/>
          </w:rPr>
          <w:t xml:space="preserve">Halibut in</w:t>
        </w:r>
        <w:r>
          <w:rPr>
            <w:rStyle w:val="Hyperlink"/>
          </w:rPr>
          <w:t xml:space="preserve"> </w:t>
        </w:r>
        <w:r>
          <w:rPr>
            <w:rStyle w:val="Hyperlink"/>
          </w:rPr>
          <w:t xml:space="preserve">Alaska</w:t>
        </w:r>
      </w:hyperlink>
      <w:r>
        <w:t xml:space="preserve">. ICES Journal of Marine Science 75:572–584.</w:t>
      </w:r>
    </w:p>
    <w:bookmarkEnd w:id="258"/>
    <w:bookmarkStart w:id="260" w:name="ref-Orr.etal.2015"/>
    <w:p>
      <w:pPr>
        <w:pStyle w:val="Bibliography"/>
      </w:pPr>
      <w:r>
        <w:t xml:space="preserve">Orr JW, Wildes S, Kai Y, Raring N, Nakabo T, Katugin O, Guyon J (2015)</w:t>
      </w:r>
      <w:r>
        <w:t xml:space="preserve"> </w:t>
      </w:r>
      <w:hyperlink r:id="rId259">
        <w:r>
          <w:rPr>
            <w:rStyle w:val="Hyperlink"/>
          </w:rPr>
          <w:t xml:space="preserve">Systematics of</w:t>
        </w:r>
        <w:r>
          <w:rPr>
            <w:rStyle w:val="Hyperlink"/>
          </w:rPr>
          <w:t xml:space="preserve"> </w:t>
        </w:r>
        <w:r>
          <w:rPr>
            <w:rStyle w:val="Hyperlink"/>
          </w:rPr>
          <w:t xml:space="preserve">North Pacific</w:t>
        </w:r>
        <w:r>
          <w:rPr>
            <w:rStyle w:val="Hyperlink"/>
          </w:rPr>
          <w:t xml:space="preserve"> </w:t>
        </w:r>
        <w:r>
          <w:rPr>
            <w:rStyle w:val="Hyperlink"/>
          </w:rPr>
          <w:t xml:space="preserve">Sand Lances of the Genus</w:t>
        </w:r>
        <w:r>
          <w:rPr>
            <w:rStyle w:val="Hyperlink"/>
          </w:rPr>
          <w:t xml:space="preserve"> </w:t>
        </w:r>
        <w:r>
          <w:rPr>
            <w:rStyle w:val="Hyperlink"/>
            <w:i/>
            <w:iCs/>
          </w:rPr>
          <w:t xml:space="preserve">Ammodytes</w:t>
        </w:r>
        <w:r>
          <w:rPr>
            <w:rStyle w:val="Hyperlink"/>
          </w:rPr>
          <w:t xml:space="preserve"> </w:t>
        </w:r>
        <w:r>
          <w:rPr>
            <w:rStyle w:val="Hyperlink"/>
          </w:rPr>
          <w:t xml:space="preserve">Based on Molecular and Morphological Evidence, with the Description of a New Species from</w:t>
        </w:r>
        <w:r>
          <w:rPr>
            <w:rStyle w:val="Hyperlink"/>
          </w:rPr>
          <w:t xml:space="preserve"> </w:t>
        </w:r>
        <w:r>
          <w:rPr>
            <w:rStyle w:val="Hyperlink"/>
          </w:rPr>
          <w:t xml:space="preserve">Japan</w:t>
        </w:r>
      </w:hyperlink>
      <w:r>
        <w:t xml:space="preserve">. Fishery Bulletin 113:129–156.</w:t>
      </w:r>
    </w:p>
    <w:bookmarkEnd w:id="260"/>
    <w:bookmarkStart w:id="262" w:name="ref-Pasquaud.etal.2015"/>
    <w:p>
      <w:pPr>
        <w:pStyle w:val="Bibliography"/>
      </w:pPr>
      <w:r>
        <w:t xml:space="preserve">Pasquaud S, Vasconcelos RP, França S, Henriques S, Costa MJ, Cabral H (2015)</w:t>
      </w:r>
      <w:r>
        <w:t xml:space="preserve"> </w:t>
      </w:r>
      <w:hyperlink r:id="rId261">
        <w:r>
          <w:rPr>
            <w:rStyle w:val="Hyperlink"/>
          </w:rPr>
          <w:t xml:space="preserve">Worldwide Patterns of Fish Biodiversity in Estuaries:</w:t>
        </w:r>
        <w:r>
          <w:rPr>
            <w:rStyle w:val="Hyperlink"/>
          </w:rPr>
          <w:t xml:space="preserve"> </w:t>
        </w:r>
        <w:r>
          <w:rPr>
            <w:rStyle w:val="Hyperlink"/>
          </w:rPr>
          <w:t xml:space="preserve">Effect</w:t>
        </w:r>
        <w:r>
          <w:rPr>
            <w:rStyle w:val="Hyperlink"/>
          </w:rPr>
          <w:t xml:space="preserve"> </w:t>
        </w:r>
        <w:r>
          <w:rPr>
            <w:rStyle w:val="Hyperlink"/>
          </w:rPr>
          <w:t xml:space="preserve">of Global Vs. Local Factors</w:t>
        </w:r>
      </w:hyperlink>
      <w:r>
        <w:t xml:space="preserve">. Estuarine, Coastal and Shelf Science 154:122–128.</w:t>
      </w:r>
    </w:p>
    <w:bookmarkEnd w:id="262"/>
    <w:bookmarkStart w:id="264" w:name="ref-Pittman.etal.2004"/>
    <w:p>
      <w:pPr>
        <w:pStyle w:val="Bibliography"/>
      </w:pPr>
      <w:r>
        <w:t xml:space="preserve">Pittman S, McAlpine C, Pittman K (2004)</w:t>
      </w:r>
      <w:r>
        <w:t xml:space="preserve"> </w:t>
      </w:r>
      <w:hyperlink r:id="rId263">
        <w:r>
          <w:rPr>
            <w:rStyle w:val="Hyperlink"/>
          </w:rPr>
          <w:t xml:space="preserve">Linking Fish and Prawns to Their Environment: A Hierarchical Landscape Approach</w:t>
        </w:r>
      </w:hyperlink>
      <w:r>
        <w:t xml:space="preserve">. Marine Ecology Progress Series 283:233–254.</w:t>
      </w:r>
    </w:p>
    <w:bookmarkEnd w:id="264"/>
    <w:bookmarkStart w:id="265" w:name="ref-Potter.etal.1990"/>
    <w:p>
      <w:pPr>
        <w:pStyle w:val="Bibliography"/>
      </w:pPr>
      <w:r>
        <w:t xml:space="preserve">Potter IC, Beckley LE, Whitfield AK, Lenanton RCJ (1990) Comparisons Between the Roles Played by Estuaries in the Life Cycles of Fishes in Temperate</w:t>
      </w:r>
      <w:r>
        <w:t xml:space="preserve"> </w:t>
      </w:r>
      <w:r>
        <w:t xml:space="preserve">Western Australia</w:t>
      </w:r>
      <w:r>
        <w:t xml:space="preserve"> </w:t>
      </w:r>
      <w:r>
        <w:t xml:space="preserve">and</w:t>
      </w:r>
      <w:r>
        <w:t xml:space="preserve"> </w:t>
      </w:r>
      <w:r>
        <w:t xml:space="preserve">Southern Africa</w:t>
      </w:r>
      <w:r>
        <w:t xml:space="preserve">. Experimental Biology of Fishes 28:143–178.</w:t>
      </w:r>
    </w:p>
    <w:bookmarkEnd w:id="265"/>
    <w:bookmarkStart w:id="267" w:name="ref-Potter.etal.1997"/>
    <w:p>
      <w:pPr>
        <w:pStyle w:val="Bibliography"/>
      </w:pPr>
      <w:r>
        <w:t xml:space="preserve">Potter IC, Claridge PN, Hyndes GA, Clarke KR (1997)</w:t>
      </w:r>
      <w:r>
        <w:t xml:space="preserve"> </w:t>
      </w:r>
      <w:hyperlink r:id="rId266">
        <w:r>
          <w:rPr>
            <w:rStyle w:val="Hyperlink"/>
          </w:rPr>
          <w:t xml:space="preserve">Seasonal, Annual and Regional Variations in Ichthyofaunal Composition in the Inner</w:t>
        </w:r>
        <w:r>
          <w:rPr>
            <w:rStyle w:val="Hyperlink"/>
          </w:rPr>
          <w:t xml:space="preserve"> </w:t>
        </w:r>
        <w:r>
          <w:rPr>
            <w:rStyle w:val="Hyperlink"/>
          </w:rPr>
          <w:t xml:space="preserve">Severn Estuary</w:t>
        </w:r>
        <w:r>
          <w:rPr>
            <w:rStyle w:val="Hyperlink"/>
          </w:rPr>
          <w:t xml:space="preserve"> </w:t>
        </w:r>
        <w:r>
          <w:rPr>
            <w:rStyle w:val="Hyperlink"/>
          </w:rPr>
          <w:t xml:space="preserve">and Inner</w:t>
        </w:r>
        <w:r>
          <w:rPr>
            <w:rStyle w:val="Hyperlink"/>
          </w:rPr>
          <w:t xml:space="preserve"> </w:t>
        </w:r>
        <w:r>
          <w:rPr>
            <w:rStyle w:val="Hyperlink"/>
          </w:rPr>
          <w:t xml:space="preserve">Bristol Channel</w:t>
        </w:r>
      </w:hyperlink>
      <w:r>
        <w:t xml:space="preserve">. Journal of the Marine Biological Association of the United Kingdom 77:507–525.</w:t>
      </w:r>
    </w:p>
    <w:bookmarkEnd w:id="267"/>
    <w:bookmarkStart w:id="269" w:name="ref-Potter.etal.2015"/>
    <w:p>
      <w:pPr>
        <w:pStyle w:val="Bibliography"/>
      </w:pPr>
      <w:r>
        <w:t xml:space="preserve">Potter IC, Tweedley JR, Elliott M, Whitfield AK (2015)</w:t>
      </w:r>
      <w:r>
        <w:t xml:space="preserve"> </w:t>
      </w:r>
      <w:hyperlink r:id="rId268">
        <w:r>
          <w:rPr>
            <w:rStyle w:val="Hyperlink"/>
          </w:rPr>
          <w:t xml:space="preserve">The Ways in Which Fish Use Estuaries:</w:t>
        </w:r>
        <w:r>
          <w:rPr>
            <w:rStyle w:val="Hyperlink"/>
          </w:rPr>
          <w:t xml:space="preserve"> </w:t>
        </w:r>
        <w:r>
          <w:rPr>
            <w:rStyle w:val="Hyperlink"/>
          </w:rPr>
          <w:t xml:space="preserve">A</w:t>
        </w:r>
        <w:r>
          <w:rPr>
            <w:rStyle w:val="Hyperlink"/>
          </w:rPr>
          <w:t xml:space="preserve"> </w:t>
        </w:r>
        <w:r>
          <w:rPr>
            <w:rStyle w:val="Hyperlink"/>
          </w:rPr>
          <w:t xml:space="preserve">Refinement and Expansion of the Guild Approach</w:t>
        </w:r>
      </w:hyperlink>
      <w:r>
        <w:t xml:space="preserve">. Fish and Fisheries 16:230–239.</w:t>
      </w:r>
    </w:p>
    <w:bookmarkEnd w:id="269"/>
    <w:bookmarkStart w:id="271" w:name="ref-Priest.etal.2022"/>
    <w:p>
      <w:pPr>
        <w:pStyle w:val="Bibliography"/>
      </w:pPr>
      <w:r>
        <w:t xml:space="preserve">Priest JT, Mueter FJ, Raborn SW, Sutton TM (2022)</w:t>
      </w:r>
      <w:r>
        <w:t xml:space="preserve"> </w:t>
      </w:r>
      <w:hyperlink r:id="rId270">
        <w:r>
          <w:rPr>
            <w:rStyle w:val="Hyperlink"/>
          </w:rPr>
          <w:t xml:space="preserve">Effects of Environmental Variables on a Nearshore</w:t>
        </w:r>
        <w:r>
          <w:rPr>
            <w:rStyle w:val="Hyperlink"/>
          </w:rPr>
          <w:t xml:space="preserve"> </w:t>
        </w:r>
        <w:r>
          <w:rPr>
            <w:rStyle w:val="Hyperlink"/>
          </w:rPr>
          <w:t xml:space="preserve">Arctic</w:t>
        </w:r>
        <w:r>
          <w:rPr>
            <w:rStyle w:val="Hyperlink"/>
          </w:rPr>
          <w:t xml:space="preserve"> </w:t>
        </w:r>
        <w:r>
          <w:rPr>
            <w:rStyle w:val="Hyperlink"/>
          </w:rPr>
          <w:t xml:space="preserve">Fish Community, 2001–2018</w:t>
        </w:r>
      </w:hyperlink>
      <w:r>
        <w:t xml:space="preserve">. Polar Biology 45:585–599.</w:t>
      </w:r>
    </w:p>
    <w:bookmarkEnd w:id="271"/>
    <w:bookmarkStart w:id="273" w:name="ref-Ray.2005"/>
    <w:p>
      <w:pPr>
        <w:pStyle w:val="Bibliography"/>
      </w:pPr>
      <w:r>
        <w:t xml:space="preserve">Ray GC (2005)</w:t>
      </w:r>
      <w:r>
        <w:t xml:space="preserve"> </w:t>
      </w:r>
      <w:hyperlink r:id="rId272">
        <w:r>
          <w:rPr>
            <w:rStyle w:val="Hyperlink"/>
          </w:rPr>
          <w:t xml:space="preserve">Connectivities of Estuarine Fishes to the Coastal Realm</w:t>
        </w:r>
      </w:hyperlink>
      <w:r>
        <w:t xml:space="preserve">. Estuarine, Coastal and Shelf Science 64:18–32.</w:t>
      </w:r>
    </w:p>
    <w:bookmarkEnd w:id="273"/>
    <w:bookmarkStart w:id="275" w:name="ref-Reinl.etal.2025"/>
    <w:p>
      <w:pPr>
        <w:pStyle w:val="Bibliography"/>
      </w:pPr>
      <w:r>
        <w:t xml:space="preserve">Reinl KL, Dunn RP, Kinkade C, Cressman K (2025)</w:t>
      </w:r>
      <w:r>
        <w:t xml:space="preserve"> </w:t>
      </w:r>
      <w:hyperlink r:id="rId274">
        <w:r>
          <w:rPr>
            <w:rStyle w:val="Hyperlink"/>
          </w:rPr>
          <w:t xml:space="preserve">Advancing Estuarine Science and Management Through Long-Term Research and Monitoring in the</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National Estuarine Research Reserve System</w:t>
        </w:r>
      </w:hyperlink>
      <w:r>
        <w:t xml:space="preserve">. Journal of Geophysical Research: Biogeosciences 130.</w:t>
      </w:r>
    </w:p>
    <w:bookmarkEnd w:id="275"/>
    <w:bookmarkStart w:id="277" w:name="ref-Reisewitz.etal.2006"/>
    <w:p>
      <w:pPr>
        <w:pStyle w:val="Bibliography"/>
      </w:pPr>
      <w:r>
        <w:t xml:space="preserve">Reisewitz SE, Estes JA, Simenstad CA (2006)</w:t>
      </w:r>
      <w:r>
        <w:t xml:space="preserve"> </w:t>
      </w:r>
      <w:hyperlink r:id="rId276">
        <w:r>
          <w:rPr>
            <w:rStyle w:val="Hyperlink"/>
          </w:rPr>
          <w:t xml:space="preserve">Indirect Food Web Interactions:</w:t>
        </w:r>
        <w:r>
          <w:rPr>
            <w:rStyle w:val="Hyperlink"/>
          </w:rPr>
          <w:t xml:space="preserve"> </w:t>
        </w:r>
        <w:r>
          <w:rPr>
            <w:rStyle w:val="Hyperlink"/>
          </w:rPr>
          <w:t xml:space="preserve">Sea</w:t>
        </w:r>
        <w:r>
          <w:rPr>
            <w:rStyle w:val="Hyperlink"/>
          </w:rPr>
          <w:t xml:space="preserve"> </w:t>
        </w:r>
        <w:r>
          <w:rPr>
            <w:rStyle w:val="Hyperlink"/>
          </w:rPr>
          <w:t xml:space="preserve">Otters and Kelp Forest Fishes in the</w:t>
        </w:r>
        <w:r>
          <w:rPr>
            <w:rStyle w:val="Hyperlink"/>
          </w:rPr>
          <w:t xml:space="preserve"> </w:t>
        </w:r>
        <w:r>
          <w:rPr>
            <w:rStyle w:val="Hyperlink"/>
          </w:rPr>
          <w:t xml:space="preserve">Aleutian Archipelago</w:t>
        </w:r>
      </w:hyperlink>
      <w:r>
        <w:t xml:space="preserve">. Oecologia 146:623–631.</w:t>
      </w:r>
    </w:p>
    <w:bookmarkEnd w:id="277"/>
    <w:bookmarkStart w:id="279" w:name="ref-Ricart.etal.2018"/>
    <w:p>
      <w:pPr>
        <w:pStyle w:val="Bibliography"/>
      </w:pPr>
      <w:r>
        <w:t xml:space="preserve">Ricart AM, Sanmartí N, Pérez M, Romero J (2018)</w:t>
      </w:r>
      <w:r>
        <w:t xml:space="preserve"> </w:t>
      </w:r>
      <w:hyperlink r:id="rId278">
        <w:r>
          <w:rPr>
            <w:rStyle w:val="Hyperlink"/>
          </w:rPr>
          <w:t xml:space="preserve">Multilevel Assessments Reveal Spatially Scaled Landscape Patterns Driving Coastal Fish Assemblages</w:t>
        </w:r>
      </w:hyperlink>
      <w:r>
        <w:t xml:space="preserve">. Marine Environmental Research 140:210–220.</w:t>
      </w:r>
    </w:p>
    <w:bookmarkEnd w:id="279"/>
    <w:bookmarkStart w:id="281" w:name="ref-Rindorf.Lewy.2006"/>
    <w:p>
      <w:pPr>
        <w:pStyle w:val="Bibliography"/>
      </w:pPr>
      <w:r>
        <w:t xml:space="preserve">Rindorf A, Lewy P (2006)</w:t>
      </w:r>
      <w:r>
        <w:t xml:space="preserve"> </w:t>
      </w:r>
      <w:hyperlink r:id="rId280">
        <w:r>
          <w:rPr>
            <w:rStyle w:val="Hyperlink"/>
          </w:rPr>
          <w:t xml:space="preserve">Warm, Windy Winters Drive Cod North and Homing of Spawners Keeps Them There</w:t>
        </w:r>
      </w:hyperlink>
      <w:r>
        <w:t xml:space="preserve">. Journal of Applied Ecology 43:445–453.</w:t>
      </w:r>
    </w:p>
    <w:bookmarkEnd w:id="281"/>
    <w:bookmarkStart w:id="282" w:name="ref-Robards.1999"/>
    <w:p>
      <w:pPr>
        <w:pStyle w:val="Bibliography"/>
      </w:pPr>
      <w:r>
        <w:t xml:space="preserve">Robards MD (1999) Assessment of nearshore fish around</w:t>
      </w:r>
      <w:r>
        <w:t xml:space="preserve"> </w:t>
      </w:r>
      <w:r>
        <w:t xml:space="preserve">Unalaska</w:t>
      </w:r>
      <w:r>
        <w:t xml:space="preserve"> </w:t>
      </w:r>
      <w:r>
        <w:t xml:space="preserve">using beach seines during</w:t>
      </w:r>
      <w:r>
        <w:t xml:space="preserve"> </w:t>
      </w:r>
      <w:r>
        <w:t xml:space="preserve">July</w:t>
      </w:r>
      <w:r>
        <w:t xml:space="preserve"> </w:t>
      </w:r>
      <w:r>
        <w:t xml:space="preserve">1999. United States Geological Survey, Biological Resources Division, Alaska Biological Sciences Center, Anchorage, Alaska.</w:t>
      </w:r>
    </w:p>
    <w:bookmarkEnd w:id="282"/>
    <w:bookmarkStart w:id="283" w:name="ref-Robards.Schroeder.2000"/>
    <w:p>
      <w:pPr>
        <w:pStyle w:val="Bibliography"/>
      </w:pPr>
      <w:r>
        <w:t xml:space="preserve">Robards MD, Schroeder M (2000) Assessment of nearshore fish around</w:t>
      </w:r>
      <w:r>
        <w:t xml:space="preserve"> </w:t>
      </w:r>
      <w:r>
        <w:t xml:space="preserve">Akutan Harbor</w:t>
      </w:r>
      <w:r>
        <w:t xml:space="preserve"> </w:t>
      </w:r>
      <w:r>
        <w:t xml:space="preserve">using beach seines during</w:t>
      </w:r>
      <w:r>
        <w:t xml:space="preserve"> </w:t>
      </w:r>
      <w:r>
        <w:t xml:space="preserve">March</w:t>
      </w:r>
      <w:r>
        <w:t xml:space="preserve"> </w:t>
      </w:r>
      <w:r>
        <w:t xml:space="preserve">and</w:t>
      </w:r>
      <w:r>
        <w:t xml:space="preserve"> </w:t>
      </w:r>
      <w:r>
        <w:t xml:space="preserve">June</w:t>
      </w:r>
      <w:r>
        <w:t xml:space="preserve"> </w:t>
      </w:r>
      <w:r>
        <w:t xml:space="preserve">2000. United States Geological Survey, Biological Resources Division, Alaska Biological Sciences Center, Anchorage, Alaska.</w:t>
      </w:r>
    </w:p>
    <w:bookmarkEnd w:id="283"/>
    <w:bookmarkStart w:id="284" w:name="ref-Rogers.etal.1986"/>
    <w:p>
      <w:pPr>
        <w:pStyle w:val="Bibliography"/>
      </w:pPr>
      <w:r>
        <w:t xml:space="preserve">Rogers DE, Rogers BJ, Rosenthal RJ (1986) The nearshore fishes. Hood DW, Zimmerman ST (eds)</w:t>
      </w:r>
      <w:r>
        <w:t xml:space="preserve"> </w:t>
      </w:r>
      <w:r>
        <w:t xml:space="preserve">National Oceanic and Atmospheric Administration, Ocean Assessments Division, Alaska Office</w:t>
      </w:r>
      <w:r>
        <w:t xml:space="preserve">, Anchorage, Alaska.</w:t>
      </w:r>
    </w:p>
    <w:bookmarkEnd w:id="284"/>
    <w:bookmarkStart w:id="286" w:name="ref-Roux.etal.2016"/>
    <w:p>
      <w:pPr>
        <w:pStyle w:val="Bibliography"/>
      </w:pPr>
      <w:r>
        <w:t xml:space="preserve">Roux M-J, Harwood LA, Zhu X, Sparling P (2016)</w:t>
      </w:r>
      <w:r>
        <w:t xml:space="preserve"> </w:t>
      </w:r>
      <w:hyperlink r:id="rId285">
        <w:r>
          <w:rPr>
            <w:rStyle w:val="Hyperlink"/>
          </w:rPr>
          <w:t xml:space="preserve">Early Summer Near-Shore Fish Assemblage and Environmental Correlates in an</w:t>
        </w:r>
        <w:r>
          <w:rPr>
            <w:rStyle w:val="Hyperlink"/>
          </w:rPr>
          <w:t xml:space="preserve"> </w:t>
        </w:r>
        <w:r>
          <w:rPr>
            <w:rStyle w:val="Hyperlink"/>
          </w:rPr>
          <w:t xml:space="preserve">Arctic</w:t>
        </w:r>
        <w:r>
          <w:rPr>
            <w:rStyle w:val="Hyperlink"/>
          </w:rPr>
          <w:t xml:space="preserve"> </w:t>
        </w:r>
        <w:r>
          <w:rPr>
            <w:rStyle w:val="Hyperlink"/>
          </w:rPr>
          <w:t xml:space="preserve">Estuary</w:t>
        </w:r>
      </w:hyperlink>
      <w:r>
        <w:t xml:space="preserve">. Journal of Great Lakes Research 42:256–266.</w:t>
      </w:r>
    </w:p>
    <w:bookmarkEnd w:id="286"/>
    <w:bookmarkStart w:id="288" w:name="ref-Rueda.Defeo.2003"/>
    <w:p>
      <w:pPr>
        <w:pStyle w:val="Bibliography"/>
      </w:pPr>
      <w:r>
        <w:t xml:space="preserve">Rueda M, Defeo O (2003)</w:t>
      </w:r>
      <w:r>
        <w:t xml:space="preserve"> </w:t>
      </w:r>
      <w:hyperlink r:id="rId287">
        <w:r>
          <w:rPr>
            <w:rStyle w:val="Hyperlink"/>
          </w:rPr>
          <w:t xml:space="preserve">Spatial Structure of Fish Assemblages in a Tropical Estuarine Lagoon:</w:t>
        </w:r>
        <w:r>
          <w:rPr>
            <w:rStyle w:val="Hyperlink"/>
          </w:rPr>
          <w:t xml:space="preserve"> </w:t>
        </w:r>
        <w:r>
          <w:rPr>
            <w:rStyle w:val="Hyperlink"/>
          </w:rPr>
          <w:t xml:space="preserve">Combining</w:t>
        </w:r>
        <w:r>
          <w:rPr>
            <w:rStyle w:val="Hyperlink"/>
          </w:rPr>
          <w:t xml:space="preserve"> </w:t>
        </w:r>
        <w:r>
          <w:rPr>
            <w:rStyle w:val="Hyperlink"/>
          </w:rPr>
          <w:t xml:space="preserve">Multivariate and Geostatistical Techniques</w:t>
        </w:r>
      </w:hyperlink>
      <w:r>
        <w:t xml:space="preserve">. Journal of Experimental Marine Biology and Ecology 296:93–112.</w:t>
      </w:r>
    </w:p>
    <w:bookmarkEnd w:id="288"/>
    <w:bookmarkStart w:id="290" w:name="ref-Ryer.1988"/>
    <w:p>
      <w:pPr>
        <w:pStyle w:val="Bibliography"/>
      </w:pPr>
      <w:r>
        <w:t xml:space="preserve">Ryer C (1988)</w:t>
      </w:r>
      <w:r>
        <w:t xml:space="preserve"> </w:t>
      </w:r>
      <w:hyperlink r:id="rId289">
        <w:r>
          <w:rPr>
            <w:rStyle w:val="Hyperlink"/>
          </w:rPr>
          <w:t xml:space="preserve">Pipefish Foraging:</w:t>
        </w:r>
        <w:r>
          <w:rPr>
            <w:rStyle w:val="Hyperlink"/>
          </w:rPr>
          <w:t xml:space="preserve"> </w:t>
        </w:r>
        <w:r>
          <w:rPr>
            <w:rStyle w:val="Hyperlink"/>
          </w:rPr>
          <w:t xml:space="preserve">Effects</w:t>
        </w:r>
        <w:r>
          <w:rPr>
            <w:rStyle w:val="Hyperlink"/>
          </w:rPr>
          <w:t xml:space="preserve"> </w:t>
        </w:r>
        <w:r>
          <w:rPr>
            <w:rStyle w:val="Hyperlink"/>
          </w:rPr>
          <w:t xml:space="preserve">of Fish Size, Prey Size and Altered Habitat Complexity</w:t>
        </w:r>
      </w:hyperlink>
      <w:r>
        <w:t xml:space="preserve">. Marine Ecology Progress Series 48:37–45.</w:t>
      </w:r>
    </w:p>
    <w:bookmarkEnd w:id="290"/>
    <w:bookmarkStart w:id="292" w:name="ref-Sabetian.etal.2021"/>
    <w:p>
      <w:pPr>
        <w:pStyle w:val="Bibliography"/>
      </w:pPr>
      <w:r>
        <w:t xml:space="preserve">Sabetian A, Zhang J, Campbell M, Walter R, Allen H, Reid M, Wijenayake K, Lilkendey J (2021)</w:t>
      </w:r>
      <w:r>
        <w:t xml:space="preserve"> </w:t>
      </w:r>
      <w:hyperlink r:id="rId291">
        <w:r>
          <w:rPr>
            <w:rStyle w:val="Hyperlink"/>
          </w:rPr>
          <w:t xml:space="preserve">Fish Nearshore Habitat-Use Patterns as Ecological Indicators of Nursery Quality</w:t>
        </w:r>
      </w:hyperlink>
      <w:r>
        <w:t xml:space="preserve">. Ecological Indicators 131:108225.</w:t>
      </w:r>
    </w:p>
    <w:bookmarkEnd w:id="292"/>
    <w:bookmarkStart w:id="294" w:name="ref-Schein.etal.2012"/>
    <w:p>
      <w:pPr>
        <w:pStyle w:val="Bibliography"/>
      </w:pPr>
      <w:r>
        <w:t xml:space="preserve">Schein A, Courtenay SC, Crane CS, Teather KL, Van Den Heuvel MR (2012)</w:t>
      </w:r>
      <w:r>
        <w:t xml:space="preserve"> </w:t>
      </w:r>
      <w:hyperlink r:id="rId293">
        <w:r>
          <w:rPr>
            <w:rStyle w:val="Hyperlink"/>
          </w:rPr>
          <w:t xml:space="preserve">The Role of Submerged Aquatic Vegetation in Structuring the Nearshore Fish Community Within an Estuary of the Southern</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St</w:t>
        </w:r>
        <w:r>
          <w:rPr>
            <w:rStyle w:val="Hyperlink"/>
          </w:rPr>
          <w:t xml:space="preserve">.</w:t>
        </w:r>
        <w:r>
          <w:rPr>
            <w:rStyle w:val="Hyperlink"/>
          </w:rPr>
          <w:t xml:space="preserve"> </w:t>
        </w:r>
        <w:r>
          <w:rPr>
            <w:rStyle w:val="Hyperlink"/>
          </w:rPr>
          <w:t xml:space="preserve">Lawrence</w:t>
        </w:r>
      </w:hyperlink>
      <w:r>
        <w:t xml:space="preserve">. Estuaries and Coasts 35:799–810.</w:t>
      </w:r>
    </w:p>
    <w:bookmarkEnd w:id="294"/>
    <w:bookmarkStart w:id="295" w:name="ref-Schmidt.etal.1983"/>
    <w:p>
      <w:pPr>
        <w:pStyle w:val="Bibliography"/>
      </w:pPr>
      <w:r>
        <w:t xml:space="preserve">Schmidt DR, McMillan RO, Gallaway BJ (1983) Nearshore fish survey in the western</w:t>
      </w:r>
      <w:r>
        <w:t xml:space="preserve"> </w:t>
      </w:r>
      <w:r>
        <w:t xml:space="preserve">Beaufort Sea</w:t>
      </w:r>
      <w:r>
        <w:t xml:space="preserve">:</w:t>
      </w:r>
      <w:r>
        <w:t xml:space="preserve"> </w:t>
      </w:r>
      <w:r>
        <w:t xml:space="preserve">Harrison Bay</w:t>
      </w:r>
      <w:r>
        <w:t xml:space="preserve"> </w:t>
      </w:r>
      <w:r>
        <w:t xml:space="preserve">to</w:t>
      </w:r>
      <w:r>
        <w:t xml:space="preserve"> </w:t>
      </w:r>
      <w:r>
        <w:t xml:space="preserve">Elson Lagoon</w:t>
      </w:r>
      <w:r>
        <w:t xml:space="preserve">. LGL Ecological Research Associates, Bryan, Texas.</w:t>
      </w:r>
    </w:p>
    <w:bookmarkEnd w:id="295"/>
    <w:bookmarkStart w:id="297" w:name="ref-Searcy.etal.2007"/>
    <w:p>
      <w:pPr>
        <w:pStyle w:val="Bibliography"/>
      </w:pPr>
      <w:r>
        <w:t xml:space="preserve">Searcy SP, Eggleston DB, Hare JA (2007)</w:t>
      </w:r>
      <w:r>
        <w:t xml:space="preserve"> </w:t>
      </w:r>
      <w:hyperlink r:id="rId296">
        <w:r>
          <w:rPr>
            <w:rStyle w:val="Hyperlink"/>
          </w:rPr>
          <w:t xml:space="preserve">Is Growth a Reliable Indicator of Habitat Quality and Essential Fish Habitat for a Juvenile Estuarine Fish?</w:t>
        </w:r>
      </w:hyperlink>
      <w:r>
        <w:t xml:space="preserve"> Canadian Journal of Fisheries and Aquatic Sciences 64:681–691.</w:t>
      </w:r>
    </w:p>
    <w:bookmarkEnd w:id="297"/>
    <w:bookmarkStart w:id="299" w:name="ref-Seitz.etal.2020"/>
    <w:p>
      <w:pPr>
        <w:pStyle w:val="Bibliography"/>
      </w:pPr>
      <w:r>
        <w:t xml:space="preserve">Seitz KM, Atlas WI, Millard-Martin B, Reid J, Heavyside J, Hunt BPV, Moore JW (2020)</w:t>
      </w:r>
      <w:r>
        <w:t xml:space="preserve"> </w:t>
      </w:r>
      <w:hyperlink r:id="rId298">
        <w:r>
          <w:rPr>
            <w:rStyle w:val="Hyperlink"/>
          </w:rPr>
          <w:t xml:space="preserve">Size-Spectra Analysis in the Estuary:</w:t>
        </w:r>
        <w:r>
          <w:rPr>
            <w:rStyle w:val="Hyperlink"/>
          </w:rPr>
          <w:t xml:space="preserve"> </w:t>
        </w:r>
        <w:r>
          <w:rPr>
            <w:rStyle w:val="Hyperlink"/>
          </w:rPr>
          <w:t xml:space="preserve">Assessing</w:t>
        </w:r>
        <w:r>
          <w:rPr>
            <w:rStyle w:val="Hyperlink"/>
          </w:rPr>
          <w:t xml:space="preserve"> </w:t>
        </w:r>
        <w:r>
          <w:rPr>
            <w:rStyle w:val="Hyperlink"/>
          </w:rPr>
          <w:t xml:space="preserve">Fish Nursery Function Across a Habitat Mosaic</w:t>
        </w:r>
      </w:hyperlink>
      <w:r>
        <w:t xml:space="preserve">. Ecosphere 11:e03291.</w:t>
      </w:r>
    </w:p>
    <w:bookmarkEnd w:id="299"/>
    <w:bookmarkStart w:id="301" w:name="ref-Selleslagh.Amara.2008"/>
    <w:p>
      <w:pPr>
        <w:pStyle w:val="Bibliography"/>
      </w:pPr>
      <w:r>
        <w:t xml:space="preserve">Selleslagh J, Amara R (2008)</w:t>
      </w:r>
      <w:r>
        <w:t xml:space="preserve"> </w:t>
      </w:r>
      <w:hyperlink r:id="rId300">
        <w:r>
          <w:rPr>
            <w:rStyle w:val="Hyperlink"/>
          </w:rPr>
          <w:t xml:space="preserve">Environmental Factors Structuring Fish Composition and Assemblages in a Small Macrotidal Estuary (</w:t>
        </w:r>
        <w:r>
          <w:rPr>
            <w:rStyle w:val="Hyperlink"/>
          </w:rPr>
          <w:t xml:space="preserve">Eastern English Channel</w:t>
        </w:r>
        <w:r>
          <w:rPr>
            <w:rStyle w:val="Hyperlink"/>
          </w:rPr>
          <w:t xml:space="preserve">)</w:t>
        </w:r>
      </w:hyperlink>
      <w:r>
        <w:t xml:space="preserve">. Estuarine, Coastal and Shelf Science 79:507–517.</w:t>
      </w:r>
    </w:p>
    <w:bookmarkEnd w:id="301"/>
    <w:bookmarkStart w:id="303" w:name="ref-ShahEsmaeili.etal.2022"/>
    <w:p>
      <w:pPr>
        <w:pStyle w:val="Bibliography"/>
      </w:pPr>
      <w:r>
        <w:t xml:space="preserve">Shah Esmaeili Y, Corte G, Checon HH, Bilatto CG, Lefcheck JS, Zacagnini Amaral AC, Turra A (2022)</w:t>
      </w:r>
      <w:r>
        <w:t xml:space="preserve"> </w:t>
      </w:r>
      <w:hyperlink r:id="rId302">
        <w:r>
          <w:rPr>
            <w:rStyle w:val="Hyperlink"/>
          </w:rPr>
          <w:t xml:space="preserve">Revealing the Drivers of Taxonomic and Functional Diversity of Nearshore Fish Assemblages:</w:t>
        </w:r>
        <w:r>
          <w:rPr>
            <w:rStyle w:val="Hyperlink"/>
          </w:rPr>
          <w:t xml:space="preserve"> </w:t>
        </w:r>
        <w:r>
          <w:rPr>
            <w:rStyle w:val="Hyperlink"/>
          </w:rPr>
          <w:t xml:space="preserve">Implications</w:t>
        </w:r>
        <w:r>
          <w:rPr>
            <w:rStyle w:val="Hyperlink"/>
          </w:rPr>
          <w:t xml:space="preserve"> </w:t>
        </w:r>
        <w:r>
          <w:rPr>
            <w:rStyle w:val="Hyperlink"/>
          </w:rPr>
          <w:t xml:space="preserve">for Conservation Priorities</w:t>
        </w:r>
      </w:hyperlink>
      <w:r>
        <w:t xml:space="preserve">. Diversity and Distributions 28:1597–1609.</w:t>
      </w:r>
    </w:p>
    <w:bookmarkEnd w:id="303"/>
    <w:bookmarkStart w:id="305" w:name="ref-Sheaves.2009"/>
    <w:p>
      <w:pPr>
        <w:pStyle w:val="Bibliography"/>
      </w:pPr>
      <w:r>
        <w:t xml:space="preserve">Sheaves M (2009)</w:t>
      </w:r>
      <w:r>
        <w:t xml:space="preserve"> </w:t>
      </w:r>
      <w:hyperlink r:id="rId304">
        <w:r>
          <w:rPr>
            <w:rStyle w:val="Hyperlink"/>
          </w:rPr>
          <w:t xml:space="preserve">Consequences of Ecological Connectivity:</w:t>
        </w:r>
        <w:r>
          <w:rPr>
            <w:rStyle w:val="Hyperlink"/>
          </w:rPr>
          <w:t xml:space="preserve"> </w:t>
        </w:r>
        <w:r>
          <w:rPr>
            <w:rStyle w:val="Hyperlink"/>
          </w:rPr>
          <w:t xml:space="preserve">The</w:t>
        </w:r>
        <w:r>
          <w:rPr>
            <w:rStyle w:val="Hyperlink"/>
          </w:rPr>
          <w:t xml:space="preserve"> </w:t>
        </w:r>
        <w:r>
          <w:rPr>
            <w:rStyle w:val="Hyperlink"/>
          </w:rPr>
          <w:t xml:space="preserve">Coastal Ecosystem Mosaic</w:t>
        </w:r>
      </w:hyperlink>
      <w:r>
        <w:t xml:space="preserve">. Marine Ecology Progress Series 391:107–115.</w:t>
      </w:r>
    </w:p>
    <w:bookmarkEnd w:id="305"/>
    <w:bookmarkStart w:id="307" w:name="ref-Sheaves.etal.2015"/>
    <w:p>
      <w:pPr>
        <w:pStyle w:val="Bibliography"/>
      </w:pPr>
      <w:r>
        <w:t xml:space="preserve">Sheaves M, Baker R, Nagelkerken I, Connolly RM (2015)</w:t>
      </w:r>
      <w:r>
        <w:t xml:space="preserve"> </w:t>
      </w:r>
      <w:hyperlink r:id="rId306">
        <w:r>
          <w:rPr>
            <w:rStyle w:val="Hyperlink"/>
          </w:rPr>
          <w:t xml:space="preserve">True Value of Estuarine and Coastal Nurseries for Fish:</w:t>
        </w:r>
        <w:r>
          <w:rPr>
            <w:rStyle w:val="Hyperlink"/>
          </w:rPr>
          <w:t xml:space="preserve"> </w:t>
        </w:r>
        <w:r>
          <w:rPr>
            <w:rStyle w:val="Hyperlink"/>
          </w:rPr>
          <w:t xml:space="preserve">Incorporating</w:t>
        </w:r>
        <w:r>
          <w:rPr>
            <w:rStyle w:val="Hyperlink"/>
          </w:rPr>
          <w:t xml:space="preserve"> </w:t>
        </w:r>
        <w:r>
          <w:rPr>
            <w:rStyle w:val="Hyperlink"/>
          </w:rPr>
          <w:t xml:space="preserve">Complexity and Dynamics</w:t>
        </w:r>
      </w:hyperlink>
      <w:r>
        <w:t xml:space="preserve">. Estuaries and Coasts 38:401–414.</w:t>
      </w:r>
    </w:p>
    <w:bookmarkEnd w:id="307"/>
    <w:bookmarkStart w:id="309" w:name="ref-Sielfeld.etal.2010"/>
    <w:p>
      <w:pPr>
        <w:pStyle w:val="Bibliography"/>
      </w:pPr>
      <w:r>
        <w:t xml:space="preserve">Sielfeld W, Laudien J, Vargas M, Villegas M (2010)</w:t>
      </w:r>
      <w:r>
        <w:t xml:space="preserve"> </w:t>
      </w:r>
      <w:hyperlink r:id="rId308">
        <w:r>
          <w:rPr>
            <w:rStyle w:val="Hyperlink"/>
          </w:rPr>
          <w:t xml:space="preserve">El</w:t>
        </w:r>
        <w:r>
          <w:rPr>
            <w:rStyle w:val="Hyperlink"/>
          </w:rPr>
          <w:t xml:space="preserve"> </w:t>
        </w:r>
        <w:r>
          <w:rPr>
            <w:rStyle w:val="Hyperlink"/>
          </w:rPr>
          <w:t xml:space="preserve">Ni</w:t>
        </w:r>
        <w:r>
          <w:rPr>
            <w:rStyle w:val="Hyperlink"/>
          </w:rPr>
          <w:t xml:space="preserve">ñ</w:t>
        </w:r>
        <w:r>
          <w:rPr>
            <w:rStyle w:val="Hyperlink"/>
          </w:rPr>
          <w:t xml:space="preserve">o</w:t>
        </w:r>
        <w:r>
          <w:rPr>
            <w:rStyle w:val="Hyperlink"/>
          </w:rPr>
          <w:t xml:space="preserve"> </w:t>
        </w:r>
        <w:r>
          <w:rPr>
            <w:rStyle w:val="Hyperlink"/>
          </w:rPr>
          <w:t xml:space="preserve">Induced Changes of the Coastal Fish Fauna Off Northern</w:t>
        </w:r>
        <w:r>
          <w:rPr>
            <w:rStyle w:val="Hyperlink"/>
          </w:rPr>
          <w:t xml:space="preserve"> </w:t>
        </w:r>
        <w:r>
          <w:rPr>
            <w:rStyle w:val="Hyperlink"/>
          </w:rPr>
          <w:t xml:space="preserve">Chile</w:t>
        </w:r>
        <w:r>
          <w:rPr>
            <w:rStyle w:val="Hyperlink"/>
          </w:rPr>
          <w:t xml:space="preserve"> </w:t>
        </w:r>
        <w:r>
          <w:rPr>
            <w:rStyle w:val="Hyperlink"/>
          </w:rPr>
          <w:t xml:space="preserve">and Implications for Ichthyogeography</w:t>
        </w:r>
      </w:hyperlink>
      <w:r>
        <w:t xml:space="preserve">. Revista de Biolog</w:t>
      </w:r>
      <w:r>
        <w:t xml:space="preserve">í</w:t>
      </w:r>
      <w:r>
        <w:t xml:space="preserve">a Marina y Oceanograf</w:t>
      </w:r>
      <w:r>
        <w:t xml:space="preserve">í</w:t>
      </w:r>
      <w:r>
        <w:t xml:space="preserve">a 45:705–722.</w:t>
      </w:r>
    </w:p>
    <w:bookmarkEnd w:id="309"/>
    <w:bookmarkStart w:id="310" w:name="ref-Simenstad.etal.1977"/>
    <w:p>
      <w:pPr>
        <w:pStyle w:val="Bibliography"/>
      </w:pPr>
      <w:r>
        <w:t xml:space="preserve">Simenstad CA, Isakson JS, Nakatani RE (1977) Marine fish communities. In:</w:t>
      </w:r>
      <w:r>
        <w:t xml:space="preserve"> </w:t>
      </w:r>
      <w:r>
        <w:rPr>
          <w:i/>
          <w:iCs/>
        </w:rPr>
        <w:t xml:space="preserve">The environment of</w:t>
      </w:r>
      <w:r>
        <w:rPr>
          <w:i/>
          <w:iCs/>
        </w:rPr>
        <w:t xml:space="preserve"> </w:t>
      </w:r>
      <w:r>
        <w:rPr>
          <w:i/>
          <w:iCs/>
        </w:rPr>
        <w:t xml:space="preserve">Amchitka Island</w:t>
      </w:r>
      <w:r>
        <w:rPr>
          <w:i/>
          <w:iCs/>
        </w:rPr>
        <w:t xml:space="preserve">,</w:t>
      </w:r>
      <w:r>
        <w:rPr>
          <w:i/>
          <w:iCs/>
        </w:rPr>
        <w:t xml:space="preserve"> </w:t>
      </w:r>
      <w:r>
        <w:rPr>
          <w:i/>
          <w:iCs/>
        </w:rPr>
        <w:t xml:space="preserve">Alaska</w:t>
      </w:r>
      <w:r>
        <w:t xml:space="preserve">. Technical</w:t>
      </w:r>
      <w:r>
        <w:t xml:space="preserve"> </w:t>
      </w:r>
      <w:r>
        <w:t xml:space="preserve">Information Division</w:t>
      </w:r>
      <w:r>
        <w:t xml:space="preserve">, Merritt ML, Fuller RG (eds)</w:t>
      </w:r>
      <w:r>
        <w:t xml:space="preserve"> </w:t>
      </w:r>
      <w:r>
        <w:t xml:space="preserve">Energy Research and Development Administration, Technical Information Center</w:t>
      </w:r>
      <w:r>
        <w:t xml:space="preserve">, Oak Ridge, Tennessee, p 451–492</w:t>
      </w:r>
    </w:p>
    <w:bookmarkEnd w:id="310"/>
    <w:bookmarkStart w:id="311" w:name="ref-Simenstad.etal.1978"/>
    <w:p>
      <w:pPr>
        <w:pStyle w:val="Bibliography"/>
      </w:pPr>
      <w:r>
        <w:t xml:space="preserve">Simenstad CA, Mayer RM, Nakatani RE (1978) Nearshore fish and macroinvertebrate communities of</w:t>
      </w:r>
      <w:r>
        <w:t xml:space="preserve"> </w:t>
      </w:r>
      <w:r>
        <w:t xml:space="preserve">Attu Island</w:t>
      </w:r>
      <w:r>
        <w:t xml:space="preserve">,</w:t>
      </w:r>
      <w:r>
        <w:t xml:space="preserve"> </w:t>
      </w:r>
      <w:r>
        <w:t xml:space="preserve">Alaska</w:t>
      </w:r>
      <w:r>
        <w:t xml:space="preserve">. Fisheries Research Institute, College of Fisheries, University of Washington, Seattle, Washington.</w:t>
      </w:r>
    </w:p>
    <w:bookmarkEnd w:id="311"/>
    <w:bookmarkStart w:id="312" w:name="ref-Simenstad.Nakatani.1977"/>
    <w:p>
      <w:pPr>
        <w:pStyle w:val="Bibliography"/>
      </w:pPr>
      <w:r>
        <w:t xml:space="preserve">Simenstad CA, Nakatani RE (1977) Nearshore fish communities of</w:t>
      </w:r>
      <w:r>
        <w:t xml:space="preserve"> </w:t>
      </w:r>
      <w:r>
        <w:t xml:space="preserve">Attu Island</w:t>
      </w:r>
      <w:r>
        <w:t xml:space="preserve">,</w:t>
      </w:r>
      <w:r>
        <w:t xml:space="preserve"> </w:t>
      </w:r>
      <w:r>
        <w:t xml:space="preserve">Alaska</w:t>
      </w:r>
      <w:r>
        <w:t xml:space="preserve">. Fisheries Research Institute, College of Fisheries, University of Washington, Seattle, Washington.</w:t>
      </w:r>
    </w:p>
    <w:bookmarkEnd w:id="312"/>
    <w:bookmarkStart w:id="314" w:name="ref-Siwertsson.etal.2024"/>
    <w:p>
      <w:pPr>
        <w:pStyle w:val="Bibliography"/>
      </w:pPr>
      <w:r>
        <w:t xml:space="preserve">Siwertsson A, Lindström U, Aune M, Berg E, Skarhamar J, Varpe Ø, Primicerio R (2024)</w:t>
      </w:r>
      <w:r>
        <w:t xml:space="preserve"> </w:t>
      </w:r>
      <w:hyperlink r:id="rId313">
        <w:r>
          <w:rPr>
            <w:rStyle w:val="Hyperlink"/>
          </w:rPr>
          <w:t xml:space="preserve">Rapid Climate Change Increases Diversity and Homogenizes Composition of Coastal Fish at High Latitudes</w:t>
        </w:r>
      </w:hyperlink>
      <w:r>
        <w:t xml:space="preserve">. Global Change Biology 30:e17273.</w:t>
      </w:r>
    </w:p>
    <w:bookmarkEnd w:id="314"/>
    <w:bookmarkStart w:id="315" w:name="ref-Sogard.1997"/>
    <w:p>
      <w:pPr>
        <w:pStyle w:val="Bibliography"/>
      </w:pPr>
      <w:r>
        <w:t xml:space="preserve">Sogard SM (1997) Size-Selective Mortality in the Juvenile Stage of Teleost Fishes:</w:t>
      </w:r>
      <w:r>
        <w:t xml:space="preserve"> </w:t>
      </w:r>
      <w:r>
        <w:t xml:space="preserve">A</w:t>
      </w:r>
      <w:r>
        <w:t xml:space="preserve"> </w:t>
      </w:r>
      <w:r>
        <w:t xml:space="preserve">Review. Bulletin of Marine Science 60:1129–1157.</w:t>
      </w:r>
    </w:p>
    <w:bookmarkEnd w:id="315"/>
    <w:bookmarkStart w:id="317" w:name="ref-Sosa-Lopez.etal.2007"/>
    <w:p>
      <w:pPr>
        <w:pStyle w:val="Bibliography"/>
      </w:pPr>
      <w:r>
        <w:t xml:space="preserve">Sosa-López A, Mouillot D, Ramos-Miranda J, Flores-Hernandez D, Chi TD (2007)</w:t>
      </w:r>
      <w:r>
        <w:t xml:space="preserve"> </w:t>
      </w:r>
      <w:hyperlink r:id="rId316">
        <w:r>
          <w:rPr>
            <w:rStyle w:val="Hyperlink"/>
          </w:rPr>
          <w:t xml:space="preserve">Fish Species Richness Decreases with Salinity in Tropical Coastal Lagoons</w:t>
        </w:r>
      </w:hyperlink>
      <w:r>
        <w:t xml:space="preserve">. Journal of Biogeography 34:52–61.</w:t>
      </w:r>
    </w:p>
    <w:bookmarkEnd w:id="317"/>
    <w:bookmarkStart w:id="319" w:name="ref-Souza.Vianna.2020"/>
    <w:p>
      <w:pPr>
        <w:pStyle w:val="Bibliography"/>
      </w:pPr>
      <w:r>
        <w:t xml:space="preserve">Souza GBG, Vianna M (2020)</w:t>
      </w:r>
      <w:r>
        <w:t xml:space="preserve"> </w:t>
      </w:r>
      <w:hyperlink r:id="rId318">
        <w:r>
          <w:rPr>
            <w:rStyle w:val="Hyperlink"/>
          </w:rPr>
          <w:t xml:space="preserve">Fish-Based Indices for Assessing Ecological Quality and Biotic Integrity in Transitional Waters:</w:t>
        </w:r>
        <w:r>
          <w:rPr>
            <w:rStyle w:val="Hyperlink"/>
          </w:rPr>
          <w:t xml:space="preserve"> </w:t>
        </w:r>
        <w:r>
          <w:rPr>
            <w:rStyle w:val="Hyperlink"/>
          </w:rPr>
          <w:t xml:space="preserve">A</w:t>
        </w:r>
        <w:r>
          <w:rPr>
            <w:rStyle w:val="Hyperlink"/>
          </w:rPr>
          <w:t xml:space="preserve"> </w:t>
        </w:r>
        <w:r>
          <w:rPr>
            <w:rStyle w:val="Hyperlink"/>
          </w:rPr>
          <w:t xml:space="preserve">Systematic Review</w:t>
        </w:r>
      </w:hyperlink>
      <w:r>
        <w:t xml:space="preserve">. Ecological Indicators 109:105665.</w:t>
      </w:r>
    </w:p>
    <w:bookmarkEnd w:id="319"/>
    <w:bookmarkStart w:id="321" w:name="ref-Stenseth.etal.2002"/>
    <w:p>
      <w:pPr>
        <w:pStyle w:val="Bibliography"/>
      </w:pPr>
      <w:r>
        <w:t xml:space="preserve">Stenseth NC, Lekve K, Gjøsæter J (2002)</w:t>
      </w:r>
      <w:r>
        <w:t xml:space="preserve"> </w:t>
      </w:r>
      <w:hyperlink r:id="rId320">
        <w:r>
          <w:rPr>
            <w:rStyle w:val="Hyperlink"/>
          </w:rPr>
          <w:t xml:space="preserve">Modeling Species Richness Controlled by Community-Intrinsic and Community-Extrinsic Processes: Coastal Fish Communities as an Example</w:t>
        </w:r>
      </w:hyperlink>
      <w:r>
        <w:t xml:space="preserve">. Population Ecology 44:165–178.</w:t>
      </w:r>
    </w:p>
    <w:bookmarkEnd w:id="321"/>
    <w:bookmarkStart w:id="323" w:name="ref-Stoner.Abookire.2002"/>
    <w:p>
      <w:pPr>
        <w:pStyle w:val="Bibliography"/>
      </w:pPr>
      <w:r>
        <w:t xml:space="preserve">Stoner AW, Abookire AA (2002)</w:t>
      </w:r>
      <w:r>
        <w:t xml:space="preserve"> </w:t>
      </w:r>
      <w:hyperlink r:id="rId322">
        <w:r>
          <w:rPr>
            <w:rStyle w:val="Hyperlink"/>
          </w:rPr>
          <w:t xml:space="preserve">Sediment Preferences and Size-Specific Distribution of Young-of-the-Year</w:t>
        </w:r>
        <w:r>
          <w:rPr>
            <w:rStyle w:val="Hyperlink"/>
          </w:rPr>
          <w:t xml:space="preserve"> </w:t>
        </w:r>
        <w:r>
          <w:rPr>
            <w:rStyle w:val="Hyperlink"/>
          </w:rPr>
          <w:t xml:space="preserve">Pacific</w:t>
        </w:r>
        <w:r>
          <w:rPr>
            <w:rStyle w:val="Hyperlink"/>
          </w:rPr>
          <w:t xml:space="preserve"> </w:t>
        </w:r>
        <w:r>
          <w:rPr>
            <w:rStyle w:val="Hyperlink"/>
          </w:rPr>
          <w:t xml:space="preserve">Halibut in an</w:t>
        </w:r>
        <w:r>
          <w:rPr>
            <w:rStyle w:val="Hyperlink"/>
          </w:rPr>
          <w:t xml:space="preserve"> </w:t>
        </w:r>
        <w:r>
          <w:rPr>
            <w:rStyle w:val="Hyperlink"/>
          </w:rPr>
          <w:t xml:space="preserve">Alaska</w:t>
        </w:r>
        <w:r>
          <w:rPr>
            <w:rStyle w:val="Hyperlink"/>
          </w:rPr>
          <w:t xml:space="preserve"> </w:t>
        </w:r>
        <w:r>
          <w:rPr>
            <w:rStyle w:val="Hyperlink"/>
          </w:rPr>
          <w:t xml:space="preserve">Nursery</w:t>
        </w:r>
      </w:hyperlink>
      <w:r>
        <w:t xml:space="preserve">. Journal of Fish Biology 61:540–559.</w:t>
      </w:r>
    </w:p>
    <w:bookmarkEnd w:id="323"/>
    <w:bookmarkStart w:id="325" w:name="ref-Stoner.etal.2007"/>
    <w:p>
      <w:pPr>
        <w:pStyle w:val="Bibliography"/>
      </w:pPr>
      <w:r>
        <w:t xml:space="preserve">Stoner AW, Spencer ML, Ryer CH (2007)</w:t>
      </w:r>
      <w:r>
        <w:t xml:space="preserve"> </w:t>
      </w:r>
      <w:hyperlink r:id="rId324">
        <w:r>
          <w:rPr>
            <w:rStyle w:val="Hyperlink"/>
          </w:rPr>
          <w:t xml:space="preserve">Flatfish-Habitat Associations in</w:t>
        </w:r>
        <w:r>
          <w:rPr>
            <w:rStyle w:val="Hyperlink"/>
          </w:rPr>
          <w:t xml:space="preserve"> </w:t>
        </w:r>
        <w:r>
          <w:rPr>
            <w:rStyle w:val="Hyperlink"/>
          </w:rPr>
          <w:t xml:space="preserve">Alaska</w:t>
        </w:r>
        <w:r>
          <w:rPr>
            <w:rStyle w:val="Hyperlink"/>
          </w:rPr>
          <w:t xml:space="preserve"> </w:t>
        </w:r>
        <w:r>
          <w:rPr>
            <w:rStyle w:val="Hyperlink"/>
          </w:rPr>
          <w:t xml:space="preserve">Nursery Grounds:</w:t>
        </w:r>
        <w:r>
          <w:rPr>
            <w:rStyle w:val="Hyperlink"/>
          </w:rPr>
          <w:t xml:space="preserve"> </w:t>
        </w:r>
        <w:r>
          <w:rPr>
            <w:rStyle w:val="Hyperlink"/>
          </w:rPr>
          <w:t xml:space="preserve">Use</w:t>
        </w:r>
        <w:r>
          <w:rPr>
            <w:rStyle w:val="Hyperlink"/>
          </w:rPr>
          <w:t xml:space="preserve"> </w:t>
        </w:r>
        <w:r>
          <w:rPr>
            <w:rStyle w:val="Hyperlink"/>
          </w:rPr>
          <w:t xml:space="preserve">of Continuous Video Records for Multi-Scale Spatial Analysis</w:t>
        </w:r>
      </w:hyperlink>
      <w:r>
        <w:t xml:space="preserve">. Journal of Sea Research 57:137–150.</w:t>
      </w:r>
    </w:p>
    <w:bookmarkEnd w:id="325"/>
    <w:bookmarkStart w:id="327" w:name="ref-Sutton.etal.2025"/>
    <w:p>
      <w:pPr>
        <w:pStyle w:val="Bibliography"/>
      </w:pPr>
      <w:r>
        <w:t xml:space="preserve">Sutton L, Ulaski BP, Lundstrom NC, Whitney EJ, Fellman JB, Beaudreau AH, Jenckes J, Gabara SS, Konar BH (2025)</w:t>
      </w:r>
      <w:r>
        <w:t xml:space="preserve"> </w:t>
      </w:r>
      <w:hyperlink r:id="rId326">
        <w:r>
          <w:rPr>
            <w:rStyle w:val="Hyperlink"/>
          </w:rPr>
          <w:t xml:space="preserve">Seasonality and Hydroclimatic Variability Shape the Functional and Taxonomic Diversity of Nearshore Fish Communities in Glacierized Estuaries of</w:t>
        </w:r>
        <w:r>
          <w:rPr>
            <w:rStyle w:val="Hyperlink"/>
          </w:rPr>
          <w:t xml:space="preserve"> </w:t>
        </w:r>
        <w:r>
          <w:rPr>
            <w:rStyle w:val="Hyperlink"/>
          </w:rPr>
          <w:t xml:space="preserve">Alaska</w:t>
        </w:r>
      </w:hyperlink>
      <w:r>
        <w:t xml:space="preserve">. Journal of Experimental Marine Biology and Ecology 584.</w:t>
      </w:r>
    </w:p>
    <w:bookmarkEnd w:id="327"/>
    <w:bookmarkStart w:id="329" w:name="ref-Swadling.etal.2019"/>
    <w:p>
      <w:pPr>
        <w:pStyle w:val="Bibliography"/>
      </w:pPr>
      <w:r>
        <w:t xml:space="preserve">Swadling DS, Knott NA, Rees MJ, Davis AR (2019)</w:t>
      </w:r>
      <w:r>
        <w:t xml:space="preserve"> </w:t>
      </w:r>
      <w:hyperlink r:id="rId328">
        <w:r>
          <w:rPr>
            <w:rStyle w:val="Hyperlink"/>
          </w:rPr>
          <w:t xml:space="preserve">Temperate Zone Coastal Seascapes:</w:t>
        </w:r>
        <w:r>
          <w:rPr>
            <w:rStyle w:val="Hyperlink"/>
          </w:rPr>
          <w:t xml:space="preserve"> </w:t>
        </w:r>
        <w:r>
          <w:rPr>
            <w:rStyle w:val="Hyperlink"/>
          </w:rPr>
          <w:t xml:space="preserve">Seascape</w:t>
        </w:r>
        <w:r>
          <w:rPr>
            <w:rStyle w:val="Hyperlink"/>
          </w:rPr>
          <w:t xml:space="preserve"> </w:t>
        </w:r>
        <w:r>
          <w:rPr>
            <w:rStyle w:val="Hyperlink"/>
          </w:rPr>
          <w:t xml:space="preserve">Patterning and Adjacent Seagrass Habitat Shape the Distribution of Rocky Reef Fish Assemblages</w:t>
        </w:r>
      </w:hyperlink>
      <w:r>
        <w:t xml:space="preserve">. Landscape Ecology 34:2337–2352.</w:t>
      </w:r>
    </w:p>
    <w:bookmarkEnd w:id="329"/>
    <w:bookmarkStart w:id="331" w:name="ref-Swadling.etal.2024"/>
    <w:p>
      <w:pPr>
        <w:pStyle w:val="Bibliography"/>
      </w:pPr>
      <w:r>
        <w:t xml:space="preserve">Swadling DS, Knott NA, Taylor MD, Rees MJ, Cadiou G, Davis AR (2024)</w:t>
      </w:r>
      <w:r>
        <w:t xml:space="preserve"> </w:t>
      </w:r>
      <w:hyperlink r:id="rId330">
        <w:r>
          <w:rPr>
            <w:rStyle w:val="Hyperlink"/>
          </w:rPr>
          <w:t xml:space="preserve">Consequences of Juvenile Fish Movement and Seascape Connectivity:</w:t>
        </w:r>
        <w:r>
          <w:rPr>
            <w:rStyle w:val="Hyperlink"/>
          </w:rPr>
          <w:t xml:space="preserve"> </w:t>
        </w:r>
        <w:r>
          <w:rPr>
            <w:rStyle w:val="Hyperlink"/>
          </w:rPr>
          <w:t xml:space="preserve">Does</w:t>
        </w:r>
        <w:r>
          <w:rPr>
            <w:rStyle w:val="Hyperlink"/>
          </w:rPr>
          <w:t xml:space="preserve"> </w:t>
        </w:r>
        <w:r>
          <w:rPr>
            <w:rStyle w:val="Hyperlink"/>
          </w:rPr>
          <w:t xml:space="preserve">the Concept of Nursery Habitat Need a Rethink?</w:t>
        </w:r>
      </w:hyperlink>
      <w:r>
        <w:t xml:space="preserve"> Estuaries and Coasts 47:607–621.</w:t>
      </w:r>
    </w:p>
    <w:bookmarkEnd w:id="331"/>
    <w:bookmarkStart w:id="333" w:name="ref-Thalmann.etal.2024"/>
    <w:p>
      <w:pPr>
        <w:pStyle w:val="Bibliography"/>
      </w:pPr>
      <w:r>
        <w:t xml:space="preserve">Thalmann HL, Laurel BJ, Almeida LZ, Osborne KE, Marshall K, Miller JA (2024)</w:t>
      </w:r>
      <w:r>
        <w:t xml:space="preserve"> </w:t>
      </w:r>
      <w:hyperlink r:id="rId332">
        <w:r>
          <w:rPr>
            <w:rStyle w:val="Hyperlink"/>
          </w:rPr>
          <w:t xml:space="preserve">Marine Heatwaves Alter the Nursery Function of Coastal Habitats for Juvenile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 Pacific</w:t>
        </w:r>
        <w:r>
          <w:rPr>
            <w:rStyle w:val="Hyperlink"/>
          </w:rPr>
          <w:t xml:space="preserve"> </w:t>
        </w:r>
        <w:r>
          <w:rPr>
            <w:rStyle w:val="Hyperlink"/>
          </w:rPr>
          <w:t xml:space="preserve">Cod</w:t>
        </w:r>
      </w:hyperlink>
      <w:r>
        <w:t xml:space="preserve">. Scientific Reports 14:14018.</w:t>
      </w:r>
    </w:p>
    <w:bookmarkEnd w:id="333"/>
    <w:bookmarkStart w:id="335" w:name="ref-Thedinga.etal.2013"/>
    <w:p>
      <w:pPr>
        <w:pStyle w:val="Bibliography"/>
      </w:pPr>
      <w:r>
        <w:t xml:space="preserve">Thedinga JF, Johnson SW, Neff AD, Hoffman CA, Maselko JM (2013)</w:t>
      </w:r>
      <w:r>
        <w:t xml:space="preserve"> </w:t>
      </w:r>
      <w:hyperlink r:id="rId334">
        <w:r>
          <w:rPr>
            <w:rStyle w:val="Hyperlink"/>
          </w:rPr>
          <w:t xml:space="preserve">Nearshore Fish Assemblages of the Northeastern</w:t>
        </w:r>
        <w:r>
          <w:rPr>
            <w:rStyle w:val="Hyperlink"/>
          </w:rPr>
          <w:t xml:space="preserve"> </w:t>
        </w:r>
        <w:r>
          <w:rPr>
            <w:rStyle w:val="Hyperlink"/>
          </w:rPr>
          <w:t xml:space="preserve">Chukchi Sea</w:t>
        </w:r>
        <w:r>
          <w:rPr>
            <w:rStyle w:val="Hyperlink"/>
          </w:rPr>
          <w:t xml:space="preserve">,</w:t>
        </w:r>
        <w:r>
          <w:rPr>
            <w:rStyle w:val="Hyperlink"/>
          </w:rPr>
          <w:t xml:space="preserve"> </w:t>
        </w:r>
        <w:r>
          <w:rPr>
            <w:rStyle w:val="Hyperlink"/>
          </w:rPr>
          <w:t xml:space="preserve">Alaska</w:t>
        </w:r>
      </w:hyperlink>
      <w:r>
        <w:t xml:space="preserve">. Arctic 66:257–268.</w:t>
      </w:r>
    </w:p>
    <w:bookmarkEnd w:id="335"/>
    <w:bookmarkStart w:id="337" w:name="ref-Thedinga.etal.2008"/>
    <w:p>
      <w:pPr>
        <w:pStyle w:val="Bibliography"/>
      </w:pPr>
      <w:r>
        <w:t xml:space="preserve">Thedinga JF, Johnson SW, Neff AD, Lindeberg MR (2008)</w:t>
      </w:r>
      <w:r>
        <w:t xml:space="preserve"> </w:t>
      </w:r>
      <w:hyperlink r:id="rId336">
        <w:r>
          <w:rPr>
            <w:rStyle w:val="Hyperlink"/>
          </w:rPr>
          <w:t xml:space="preserve">Fish Assemblages in Shallow, Nearshore Habitats of the</w:t>
        </w:r>
        <w:r>
          <w:rPr>
            <w:rStyle w:val="Hyperlink"/>
          </w:rPr>
          <w:t xml:space="preserve"> </w:t>
        </w:r>
        <w:r>
          <w:rPr>
            <w:rStyle w:val="Hyperlink"/>
          </w:rPr>
          <w:t xml:space="preserve">Bering Sea</w:t>
        </w:r>
      </w:hyperlink>
      <w:r>
        <w:t xml:space="preserve">. Transactions of the American Fisheries Society 137:1157–1164.</w:t>
      </w:r>
    </w:p>
    <w:bookmarkEnd w:id="337"/>
    <w:bookmarkStart w:id="339" w:name="ref-Thompson.etal.2020"/>
    <w:p>
      <w:pPr>
        <w:pStyle w:val="Bibliography"/>
      </w:pPr>
      <w:r>
        <w:t xml:space="preserve">Thompson PL, Guzman LM, De Meester L, Horváth Z, Ptacnik R, Vanschoenwinkel B, Viana DS, Chase JM (2020)</w:t>
      </w:r>
      <w:r>
        <w:t xml:space="preserve"> </w:t>
      </w:r>
      <w:hyperlink r:id="rId338">
        <w:r>
          <w:rPr>
            <w:rStyle w:val="Hyperlink"/>
          </w:rPr>
          <w:t xml:space="preserve">A Process-Based Metacommunity Framework Linking Local and Regional Scale Community Ecology</w:t>
        </w:r>
      </w:hyperlink>
      <w:r>
        <w:t xml:space="preserve">. Ecology Letters 23:1314–1329.</w:t>
      </w:r>
    </w:p>
    <w:bookmarkEnd w:id="339"/>
    <w:bookmarkStart w:id="341" w:name="ref-Thompson.etal.2019"/>
    <w:p>
      <w:pPr>
        <w:pStyle w:val="Bibliography"/>
      </w:pPr>
      <w:r>
        <w:t xml:space="preserve">Thompson SA, García-Reyes M, Sydeman WJ, Arimitsu ML, Hatch SA, Piatt JF (2019)</w:t>
      </w:r>
      <w:r>
        <w:t xml:space="preserve"> </w:t>
      </w:r>
      <w:hyperlink r:id="rId340">
        <w:r>
          <w:rPr>
            <w:rStyle w:val="Hyperlink"/>
          </w:rPr>
          <w:t xml:space="preserve">Effects of Ocean Climate on the Length and Condition of Forage Fish in the</w:t>
        </w:r>
        <w:r>
          <w:rPr>
            <w:rStyle w:val="Hyperlink"/>
          </w:rPr>
          <w:t xml:space="preserve"> </w:t>
        </w:r>
        <w:r>
          <w:rPr>
            <w:rStyle w:val="Hyperlink"/>
          </w:rPr>
          <w:t xml:space="preserve">Gulf</w:t>
        </w:r>
        <w:r>
          <w:rPr>
            <w:rStyle w:val="Hyperlink"/>
          </w:rPr>
          <w:t xml:space="preserve"> </w:t>
        </w:r>
        <w:r>
          <w:rPr>
            <w:rStyle w:val="Hyperlink"/>
          </w:rPr>
          <w:t xml:space="preserve">of</w:t>
        </w:r>
        <w:r>
          <w:rPr>
            <w:rStyle w:val="Hyperlink"/>
          </w:rPr>
          <w:t xml:space="preserve"> </w:t>
        </w:r>
        <w:r>
          <w:rPr>
            <w:rStyle w:val="Hyperlink"/>
          </w:rPr>
          <w:t xml:space="preserve">Alaska</w:t>
        </w:r>
      </w:hyperlink>
      <w:r>
        <w:t xml:space="preserve">. Fisheries Oceanography 28:658–671.</w:t>
      </w:r>
    </w:p>
    <w:bookmarkEnd w:id="341"/>
    <w:bookmarkStart w:id="343" w:name="ref-Thorson.etal.2021"/>
    <w:p>
      <w:pPr>
        <w:pStyle w:val="Bibliography"/>
      </w:pPr>
      <w:r>
        <w:t xml:space="preserve">Thorson JT, Arimitsu ML, Barnett LAK, Cheng W, Eisner LB, Haynie AC, Hermann AJ, Holsman K, Kimmel DG, Lomas MW, Richar J, Siddon EC (2021)</w:t>
      </w:r>
      <w:r>
        <w:t xml:space="preserve"> </w:t>
      </w:r>
      <w:hyperlink r:id="rId342">
        <w:r>
          <w:rPr>
            <w:rStyle w:val="Hyperlink"/>
          </w:rPr>
          <w:t xml:space="preserve">Forecasting Community Reassembly Using Climate-Linked Spatio-Temporal Ecosystem Models</w:t>
        </w:r>
      </w:hyperlink>
      <w:r>
        <w:t xml:space="preserve">. Ecography 44:612–625.</w:t>
      </w:r>
    </w:p>
    <w:bookmarkEnd w:id="343"/>
    <w:bookmarkStart w:id="344" w:name="ref-Thorsteinson.etal.1991"/>
    <w:p>
      <w:pPr>
        <w:pStyle w:val="Bibliography"/>
      </w:pPr>
      <w:r>
        <w:t xml:space="preserve">Thorsteinson LK, Jarvela LE, Hale DA (1991) Arctic fish habitat use investigations:</w:t>
      </w:r>
      <w:r>
        <w:t xml:space="preserve"> </w:t>
      </w:r>
      <w:r>
        <w:t xml:space="preserve">Nearshore</w:t>
      </w:r>
      <w:r>
        <w:t xml:space="preserve"> </w:t>
      </w:r>
      <w:r>
        <w:t xml:space="preserve">studies in the</w:t>
      </w:r>
      <w:r>
        <w:t xml:space="preserve"> </w:t>
      </w:r>
      <w:r>
        <w:t xml:space="preserve">Alaskan Beaufort Sea</w:t>
      </w:r>
      <w:r>
        <w:t xml:space="preserve">, summer 1990.</w:t>
      </w:r>
      <w:r>
        <w:t xml:space="preserve"> </w:t>
      </w:r>
      <w:r>
        <w:t xml:space="preserve">National Oceanic and Atmospheric Administration, National Ocean Service, Office of Ocean Resources Conservation and Assessment</w:t>
      </w:r>
      <w:r>
        <w:t xml:space="preserve">, Anchorage, Alaska.</w:t>
      </w:r>
    </w:p>
    <w:bookmarkEnd w:id="344"/>
    <w:bookmarkStart w:id="345" w:name="ref-Thorsteinson.Love.2016"/>
    <w:p>
      <w:pPr>
        <w:pStyle w:val="Bibliography"/>
      </w:pPr>
      <w:r>
        <w:t xml:space="preserve">Thorsteinson LK, Love MS (2016) Alaska</w:t>
      </w:r>
      <w:r>
        <w:t xml:space="preserve"> </w:t>
      </w:r>
      <w:r>
        <w:t xml:space="preserve">Arctic</w:t>
      </w:r>
      <w:r>
        <w:t xml:space="preserve"> </w:t>
      </w:r>
      <w:r>
        <w:t xml:space="preserve">marine fish ecology catalog. United States Geological Survey, Alaska Science Center, Anchorage, Alaska.</w:t>
      </w:r>
    </w:p>
    <w:bookmarkEnd w:id="345"/>
    <w:bookmarkStart w:id="346" w:name="ref-Tjelmeland.1997"/>
    <w:p>
      <w:pPr>
        <w:pStyle w:val="Bibliography"/>
      </w:pPr>
      <w:r>
        <w:t xml:space="preserve">Tjelmeland S (1997) Can management of</w:t>
      </w:r>
      <w:r>
        <w:t xml:space="preserve"> </w:t>
      </w:r>
      <w:r>
        <w:t xml:space="preserve">Barents Sea</w:t>
      </w:r>
      <w:r>
        <w:t xml:space="preserve"> </w:t>
      </w:r>
      <w:r>
        <w:t xml:space="preserve">capelin be improved by multispecies modeling? In:</w:t>
      </w:r>
      <w:r>
        <w:t xml:space="preserve"> </w:t>
      </w:r>
      <w:r>
        <w:rPr>
          <w:i/>
          <w:iCs/>
        </w:rPr>
        <w:t xml:space="preserve">Forage fishes in marine ecosystems:</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International Symposium</w:t>
      </w:r>
      <w:r>
        <w:rPr>
          <w:i/>
          <w:iCs/>
        </w:rPr>
        <w:t xml:space="preserve"> </w:t>
      </w:r>
      <w:r>
        <w:rPr>
          <w:i/>
          <w:iCs/>
        </w:rPr>
        <w:t xml:space="preserve">on the</w:t>
      </w:r>
      <w:r>
        <w:rPr>
          <w:i/>
          <w:iCs/>
        </w:rPr>
        <w:t xml:space="preserve"> </w:t>
      </w:r>
      <w:r>
        <w:rPr>
          <w:i/>
          <w:iCs/>
        </w:rPr>
        <w:t xml:space="preserve">Role</w:t>
      </w:r>
      <w:r>
        <w:rPr>
          <w:i/>
          <w:iCs/>
        </w:rPr>
        <w:t xml:space="preserve"> </w:t>
      </w:r>
      <w:r>
        <w:rPr>
          <w:i/>
          <w:iCs/>
        </w:rPr>
        <w:t xml:space="preserve">of</w:t>
      </w:r>
      <w:r>
        <w:rPr>
          <w:i/>
          <w:iCs/>
        </w:rPr>
        <w:t xml:space="preserve"> </w:t>
      </w:r>
      <w:r>
        <w:rPr>
          <w:i/>
          <w:iCs/>
        </w:rPr>
        <w:t xml:space="preserve">Forage Fishes</w:t>
      </w:r>
      <w:r>
        <w:rPr>
          <w:i/>
          <w:iCs/>
        </w:rPr>
        <w:t xml:space="preserve"> </w:t>
      </w:r>
      <w:r>
        <w:rPr>
          <w:i/>
          <w:iCs/>
        </w:rPr>
        <w:t xml:space="preserve">in</w:t>
      </w:r>
      <w:r>
        <w:rPr>
          <w:i/>
          <w:iCs/>
        </w:rPr>
        <w:t xml:space="preserve"> </w:t>
      </w:r>
      <w:r>
        <w:rPr>
          <w:i/>
          <w:iCs/>
        </w:rPr>
        <w:t xml:space="preserve">Marine Ecosystems</w:t>
      </w:r>
      <w:r>
        <w:t xml:space="preserve">. Mecklenburg CW (ed) Alaska Sea Grant College Program, Fairbanks, AK, p 617–632</w:t>
      </w:r>
    </w:p>
    <w:bookmarkEnd w:id="346"/>
    <w:bookmarkStart w:id="348" w:name="ref-Torre.etal.2017"/>
    <w:p>
      <w:pPr>
        <w:pStyle w:val="Bibliography"/>
      </w:pPr>
      <w:r>
        <w:t xml:space="preserve">Torre MP, Lifavi DM, Targett TE (2017)</w:t>
      </w:r>
      <w:r>
        <w:t xml:space="preserve"> </w:t>
      </w:r>
      <w:hyperlink r:id="rId347">
        <w:r>
          <w:rPr>
            <w:rStyle w:val="Hyperlink"/>
          </w:rPr>
          <w:t xml:space="preserve">Diel Differences in Abundance and Diversity of Fish Species and Blue Crab (</w:t>
        </w:r>
        <w:r>
          <w:rPr>
            <w:rStyle w:val="Hyperlink"/>
            <w:i/>
            <w:iCs/>
          </w:rPr>
          <w:t xml:space="preserve">Callinectes</w:t>
        </w:r>
        <w:r>
          <w:rPr>
            <w:rStyle w:val="Hyperlink"/>
          </w:rPr>
          <w:t xml:space="preserve"> </w:t>
        </w:r>
        <w:r>
          <w:rPr>
            <w:rStyle w:val="Hyperlink"/>
            <w:i/>
            <w:iCs/>
          </w:rPr>
          <w:t xml:space="preserve">Sapidus</w:t>
        </w:r>
        <w:r>
          <w:rPr>
            <w:rStyle w:val="Hyperlink"/>
          </w:rPr>
          <w:t xml:space="preserve">) in the Sandy Beach Shore Zone of Lower</w:t>
        </w:r>
        <w:r>
          <w:rPr>
            <w:rStyle w:val="Hyperlink"/>
          </w:rPr>
          <w:t xml:space="preserve"> </w:t>
        </w:r>
        <w:r>
          <w:rPr>
            <w:rStyle w:val="Hyperlink"/>
          </w:rPr>
          <w:t xml:space="preserve">Delaware Bay</w:t>
        </w:r>
      </w:hyperlink>
      <w:r>
        <w:t xml:space="preserve">. Fishery Bulletin 115:556–565.</w:t>
      </w:r>
    </w:p>
    <w:bookmarkEnd w:id="348"/>
    <w:bookmarkStart w:id="350" w:name="ref-Valesini.etal.2014"/>
    <w:p>
      <w:pPr>
        <w:pStyle w:val="Bibliography"/>
      </w:pPr>
      <w:r>
        <w:t xml:space="preserve">Valesini FJ, Tweedley JR, Clarke KR, Potter IC (2014)</w:t>
      </w:r>
      <w:r>
        <w:t xml:space="preserve"> </w:t>
      </w:r>
      <w:hyperlink r:id="rId349">
        <w:r>
          <w:rPr>
            <w:rStyle w:val="Hyperlink"/>
          </w:rPr>
          <w:t xml:space="preserve">The Importance of Regional, System-Wide and Local Spatial Scales in Structuring Temperate Estuarine Fish Communities</w:t>
        </w:r>
      </w:hyperlink>
      <w:r>
        <w:t xml:space="preserve">. Estuaries and Coasts 37:525–547.</w:t>
      </w:r>
    </w:p>
    <w:bookmarkEnd w:id="350"/>
    <w:bookmarkStart w:id="352" w:name="ref-Viana.etal.2022"/>
    <w:p>
      <w:pPr>
        <w:pStyle w:val="Bibliography"/>
      </w:pPr>
      <w:r>
        <w:t xml:space="preserve">Viana DS, Keil P, Jeliazkov A (2022)</w:t>
      </w:r>
      <w:r>
        <w:t xml:space="preserve"> </w:t>
      </w:r>
      <w:hyperlink r:id="rId351">
        <w:r>
          <w:rPr>
            <w:rStyle w:val="Hyperlink"/>
          </w:rPr>
          <w:t xml:space="preserve">Disentangling Spatial and Environmental Effects:</w:t>
        </w:r>
        <w:r>
          <w:rPr>
            <w:rStyle w:val="Hyperlink"/>
          </w:rPr>
          <w:t xml:space="preserve"> </w:t>
        </w:r>
        <w:r>
          <w:rPr>
            <w:rStyle w:val="Hyperlink"/>
          </w:rPr>
          <w:t xml:space="preserve">Flexible</w:t>
        </w:r>
        <w:r>
          <w:rPr>
            <w:rStyle w:val="Hyperlink"/>
          </w:rPr>
          <w:t xml:space="preserve"> </w:t>
        </w:r>
        <w:r>
          <w:rPr>
            <w:rStyle w:val="Hyperlink"/>
          </w:rPr>
          <w:t xml:space="preserve">Methods for Community Ecology and Macroecology</w:t>
        </w:r>
      </w:hyperlink>
      <w:r>
        <w:t xml:space="preserve">. Ecosphere 13:e4028.</w:t>
      </w:r>
    </w:p>
    <w:bookmarkEnd w:id="352"/>
    <w:bookmarkStart w:id="353" w:name="ref-Vollenweider.etal.2017"/>
    <w:p>
      <w:pPr>
        <w:pStyle w:val="Bibliography"/>
      </w:pPr>
      <w:r>
        <w:t xml:space="preserve">Vollenweider JJ, Heintz RA, Boswell KM, Norcross BL, Li C, Barton MB, Sousa L, George C (2017) Distribution and habitat use of fish in the nearshore ecosystem in the</w:t>
      </w:r>
      <w:r>
        <w:t xml:space="preserve"> </w:t>
      </w:r>
      <w:r>
        <w:t xml:space="preserve">Beaufort</w:t>
      </w:r>
      <w:r>
        <w:t xml:space="preserve"> </w:t>
      </w:r>
      <w:r>
        <w:t xml:space="preserve">and</w:t>
      </w:r>
      <w:r>
        <w:t xml:space="preserve"> </w:t>
      </w:r>
      <w:r>
        <w:t xml:space="preserve">Chukchi Seas</w:t>
      </w:r>
      <w:r>
        <w:t xml:space="preserve">.</w:t>
      </w:r>
      <w:r>
        <w:t xml:space="preserve"> </w:t>
      </w:r>
      <w:r>
        <w:t xml:space="preserve">National Oceanic and Atmospheric Administration, National Marine Fisheries Service, Alaska Fisheries Science Center, Auke Bay Laboratories</w:t>
      </w:r>
      <w:r>
        <w:t xml:space="preserve">, Juneau, Alaska.</w:t>
      </w:r>
    </w:p>
    <w:bookmarkEnd w:id="353"/>
    <w:bookmarkStart w:id="355" w:name="ref-vonBiela.etal.2023"/>
    <w:p>
      <w:pPr>
        <w:pStyle w:val="Bibliography"/>
      </w:pPr>
      <w:r>
        <w:t xml:space="preserve">von Biela VR, Laske SM, Stanek AE, Brown RJ, Dunton KH (2023)</w:t>
      </w:r>
      <w:r>
        <w:t xml:space="preserve"> </w:t>
      </w:r>
      <w:hyperlink r:id="rId354">
        <w:r>
          <w:rPr>
            <w:rStyle w:val="Hyperlink"/>
          </w:rPr>
          <w:t xml:space="preserve">Borealization of Nearshore Fishes on an Interior</w:t>
        </w:r>
        <w:r>
          <w:rPr>
            <w:rStyle w:val="Hyperlink"/>
          </w:rPr>
          <w:t xml:space="preserve"> </w:t>
        </w:r>
        <w:r>
          <w:rPr>
            <w:rStyle w:val="Hyperlink"/>
          </w:rPr>
          <w:t xml:space="preserve">Arctic</w:t>
        </w:r>
        <w:r>
          <w:rPr>
            <w:rStyle w:val="Hyperlink"/>
          </w:rPr>
          <w:t xml:space="preserve"> </w:t>
        </w:r>
        <w:r>
          <w:rPr>
            <w:rStyle w:val="Hyperlink"/>
          </w:rPr>
          <w:t xml:space="preserve">Shelf over Multiple Decades</w:t>
        </w:r>
      </w:hyperlink>
      <w:r>
        <w:t xml:space="preserve">. Global Change Biology 29:1822–1838.</w:t>
      </w:r>
    </w:p>
    <w:bookmarkEnd w:id="355"/>
    <w:bookmarkStart w:id="357" w:name="ref-vonBiela.etal.2016"/>
    <w:p>
      <w:pPr>
        <w:pStyle w:val="Bibliography"/>
      </w:pPr>
      <w:r>
        <w:t xml:space="preserve">von Biela VR, Zimmerman CE, Kruse GH, Mueter FJ, Black BA, Douglas DC, Bodkin JL (2016)</w:t>
      </w:r>
      <w:r>
        <w:t xml:space="preserve"> </w:t>
      </w:r>
      <w:hyperlink r:id="rId356">
        <w:r>
          <w:rPr>
            <w:rStyle w:val="Hyperlink"/>
          </w:rPr>
          <w:t xml:space="preserve">Influence of Basin- and Local-Scale Environmental Conditions on Nearshore Production in the Northeast</w:t>
        </w:r>
        <w:r>
          <w:rPr>
            <w:rStyle w:val="Hyperlink"/>
          </w:rPr>
          <w:t xml:space="preserve"> </w:t>
        </w:r>
        <w:r>
          <w:rPr>
            <w:rStyle w:val="Hyperlink"/>
          </w:rPr>
          <w:t xml:space="preserve">Pacific Ocean</w:t>
        </w:r>
      </w:hyperlink>
      <w:r>
        <w:t xml:space="preserve">. Marine and Coastal Fisheries 8:502–521.</w:t>
      </w:r>
    </w:p>
    <w:bookmarkEnd w:id="357"/>
    <w:bookmarkStart w:id="359" w:name="ref-Whitfield.2020"/>
    <w:p>
      <w:pPr>
        <w:pStyle w:val="Bibliography"/>
      </w:pPr>
      <w:r>
        <w:t xml:space="preserve">Whitfield A (2020)</w:t>
      </w:r>
      <w:r>
        <w:t xml:space="preserve"> </w:t>
      </w:r>
      <w:hyperlink r:id="rId358">
        <w:r>
          <w:rPr>
            <w:rStyle w:val="Hyperlink"/>
          </w:rPr>
          <w:t xml:space="preserve">Littoral Habitats as Major Nursery Areas for Fish Species in Estuaries:</w:t>
        </w:r>
        <w:r>
          <w:rPr>
            <w:rStyle w:val="Hyperlink"/>
          </w:rPr>
          <w:t xml:space="preserve"> </w:t>
        </w:r>
        <w:r>
          <w:rPr>
            <w:rStyle w:val="Hyperlink"/>
          </w:rPr>
          <w:t xml:space="preserve">A</w:t>
        </w:r>
        <w:r>
          <w:rPr>
            <w:rStyle w:val="Hyperlink"/>
          </w:rPr>
          <w:t xml:space="preserve"> </w:t>
        </w:r>
        <w:r>
          <w:rPr>
            <w:rStyle w:val="Hyperlink"/>
          </w:rPr>
          <w:t xml:space="preserve">Reinforcement of the Reduced Predation Paradigm</w:t>
        </w:r>
      </w:hyperlink>
      <w:r>
        <w:t xml:space="preserve">. Marine Ecology Progress Series 649:219–234.</w:t>
      </w:r>
    </w:p>
    <w:bookmarkEnd w:id="359"/>
    <w:bookmarkStart w:id="361" w:name="ref-Whitfield.etal.2023"/>
    <w:p>
      <w:pPr>
        <w:pStyle w:val="Bibliography"/>
      </w:pPr>
      <w:r>
        <w:t xml:space="preserve">Whitfield AK, Houde ED, Neira FJ, Potter IC (2023)</w:t>
      </w:r>
      <w:r>
        <w:t xml:space="preserve"> </w:t>
      </w:r>
      <w:hyperlink r:id="rId360">
        <w:r>
          <w:rPr>
            <w:rStyle w:val="Hyperlink"/>
          </w:rPr>
          <w:t xml:space="preserve">Importance of Marine-Estuarine-Riverine Connectivity to Larvae and Early Juveniles of Estuary-Associated Fish Taxa</w:t>
        </w:r>
      </w:hyperlink>
      <w:r>
        <w:t xml:space="preserve">. Environmental Biology of Fishes 106:1983–2009.</w:t>
      </w:r>
    </w:p>
    <w:bookmarkEnd w:id="361"/>
    <w:bookmarkStart w:id="363" w:name="ref-Whitfield.Pattrick.2015"/>
    <w:p>
      <w:pPr>
        <w:pStyle w:val="Bibliography"/>
      </w:pPr>
      <w:r>
        <w:t xml:space="preserve">Whitfield AK, Pattrick P (2015)</w:t>
      </w:r>
      <w:r>
        <w:t xml:space="preserve"> </w:t>
      </w:r>
      <w:hyperlink r:id="rId362">
        <w:r>
          <w:rPr>
            <w:rStyle w:val="Hyperlink"/>
          </w:rPr>
          <w:t xml:space="preserve">Habitat Type and Nursery Function for Coastal Marine Fish Species, with Emphasis on the</w:t>
        </w:r>
        <w:r>
          <w:rPr>
            <w:rStyle w:val="Hyperlink"/>
          </w:rPr>
          <w:t xml:space="preserve"> </w:t>
        </w:r>
        <w:r>
          <w:rPr>
            <w:rStyle w:val="Hyperlink"/>
          </w:rPr>
          <w:t xml:space="preserve">Eastern Cape</w:t>
        </w:r>
        <w:r>
          <w:rPr>
            <w:rStyle w:val="Hyperlink"/>
          </w:rPr>
          <w:t xml:space="preserve"> </w:t>
        </w:r>
        <w:r>
          <w:rPr>
            <w:rStyle w:val="Hyperlink"/>
          </w:rPr>
          <w:t xml:space="preserve">Region,</w:t>
        </w:r>
        <w:r>
          <w:rPr>
            <w:rStyle w:val="Hyperlink"/>
          </w:rPr>
          <w:t xml:space="preserve"> </w:t>
        </w:r>
        <w:r>
          <w:rPr>
            <w:rStyle w:val="Hyperlink"/>
          </w:rPr>
          <w:t xml:space="preserve">South Africa</w:t>
        </w:r>
      </w:hyperlink>
      <w:r>
        <w:t xml:space="preserve">. Estuarine, Coastal and Shelf Science 160:49–59.</w:t>
      </w:r>
    </w:p>
    <w:bookmarkEnd w:id="363"/>
    <w:bookmarkStart w:id="365" w:name="ref-Wiens.1989"/>
    <w:p>
      <w:pPr>
        <w:pStyle w:val="Bibliography"/>
      </w:pPr>
      <w:r>
        <w:t xml:space="preserve">Wiens JA (1989)</w:t>
      </w:r>
      <w:r>
        <w:t xml:space="preserve"> </w:t>
      </w:r>
      <w:hyperlink r:id="rId364">
        <w:r>
          <w:rPr>
            <w:rStyle w:val="Hyperlink"/>
          </w:rPr>
          <w:t xml:space="preserve">Spatial Scaling in Ecology</w:t>
        </w:r>
      </w:hyperlink>
      <w:r>
        <w:t xml:space="preserve">. Functional Ecology 3:3850397.</w:t>
      </w:r>
    </w:p>
    <w:bookmarkEnd w:id="365"/>
    <w:bookmarkStart w:id="367" w:name="ref-Ziegler.etal.2023"/>
    <w:p>
      <w:pPr>
        <w:pStyle w:val="Bibliography"/>
      </w:pPr>
      <w:r>
        <w:t xml:space="preserve">Ziegler SL, Johnson JM, Brooks RO, Johnston EM, Mohay JL, Ruttenberg BI, Starr RM, Waltz GT, Wendt DE, Hamilton SL (2023)</w:t>
      </w:r>
      <w:r>
        <w:t xml:space="preserve"> </w:t>
      </w:r>
      <w:hyperlink r:id="rId366">
        <w:r>
          <w:rPr>
            <w:rStyle w:val="Hyperlink"/>
          </w:rPr>
          <w:t xml:space="preserve">Marine Protected Areas, Marine Heatwaves, and the Resilience of Nearshore Fish Communities</w:t>
        </w:r>
      </w:hyperlink>
      <w:r>
        <w:t xml:space="preserve">. Scientific Reports 13:1405.</w:t>
      </w:r>
    </w:p>
    <w:bookmarkEnd w:id="367"/>
    <w:bookmarkEnd w:id="368"/>
    <w:bookmarkEnd w:id="3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9" Target="https://doi.org/10.1002/ece3.7940" TargetMode="External" /><Relationship Type="http://schemas.openxmlformats.org/officeDocument/2006/relationships/hyperlink" Id="rId298" Target="https://doi.org/10.1002/ecs2.3291" TargetMode="External" /><Relationship Type="http://schemas.openxmlformats.org/officeDocument/2006/relationships/hyperlink" Id="rId351" Target="https://doi.org/10.1002/ecs2.4028" TargetMode="External" /><Relationship Type="http://schemas.openxmlformats.org/officeDocument/2006/relationships/hyperlink" Id="rId140" Target="https://doi.org/10.1002/ecy.3683" TargetMode="External" /><Relationship Type="http://schemas.openxmlformats.org/officeDocument/2006/relationships/hyperlink" Id="rId189" Target="https://doi.org/10.1002/edn3.297" TargetMode="External" /><Relationship Type="http://schemas.openxmlformats.org/officeDocument/2006/relationships/hyperlink" Id="rId35" Target="https://doi.org/10.1006/ecss.1999.0615" TargetMode="External" /><Relationship Type="http://schemas.openxmlformats.org/officeDocument/2006/relationships/hyperlink" Id="rId157" Target="https://doi.org/10.1007/978-94-009-1439-1_6" TargetMode="External" /><Relationship Type="http://schemas.openxmlformats.org/officeDocument/2006/relationships/hyperlink" Id="rId238" Target="https://doi.org/10.1007/BF00001887" TargetMode="External" /><Relationship Type="http://schemas.openxmlformats.org/officeDocument/2006/relationships/hyperlink" Id="rId201" Target="https://doi.org/10.1007/bf00048036" TargetMode="External" /><Relationship Type="http://schemas.openxmlformats.org/officeDocument/2006/relationships/hyperlink" Id="rId223" Target="https://doi.org/10.1007/s00227-004-1394-7" TargetMode="External" /><Relationship Type="http://schemas.openxmlformats.org/officeDocument/2006/relationships/hyperlink" Id="rId119" Target="https://doi.org/10.1007/s00300-021-02895-4" TargetMode="External" /><Relationship Type="http://schemas.openxmlformats.org/officeDocument/2006/relationships/hyperlink" Id="rId270" Target="https://doi.org/10.1007/s00300-022-03013-8" TargetMode="External" /><Relationship Type="http://schemas.openxmlformats.org/officeDocument/2006/relationships/hyperlink" Id="rId191" Target="https://doi.org/10.1007/s00300-024-03239-8" TargetMode="External" /><Relationship Type="http://schemas.openxmlformats.org/officeDocument/2006/relationships/hyperlink" Id="rId276" Target="https://doi.org/10.1007/s00442-005-0230-1" TargetMode="External" /><Relationship Type="http://schemas.openxmlformats.org/officeDocument/2006/relationships/hyperlink" Id="rId123" Target="https://doi.org/10.1007/s10144-004-0182-z" TargetMode="External" /><Relationship Type="http://schemas.openxmlformats.org/officeDocument/2006/relationships/hyperlink" Id="rId320" Target="https://doi.org/10.1007/s101440200020" TargetMode="External" /><Relationship Type="http://schemas.openxmlformats.org/officeDocument/2006/relationships/hyperlink" Id="rId144" Target="https://doi.org/10.1007/s10641-006-0028-y" TargetMode="External" /><Relationship Type="http://schemas.openxmlformats.org/officeDocument/2006/relationships/hyperlink" Id="rId185" Target="https://doi.org/10.1007/s10641-015-0412-6" TargetMode="External" /><Relationship Type="http://schemas.openxmlformats.org/officeDocument/2006/relationships/hyperlink" Id="rId183" Target="https://doi.org/10.1007/s10641-019-00939-7" TargetMode="External" /><Relationship Type="http://schemas.openxmlformats.org/officeDocument/2006/relationships/hyperlink" Id="rId360" Target="https://doi.org/10.1007/s10641-023-01474-2" TargetMode="External" /><Relationship Type="http://schemas.openxmlformats.org/officeDocument/2006/relationships/hyperlink" Id="rId77" Target="https://doi.org/10.1007/s10980-019-00781-3" TargetMode="External" /><Relationship Type="http://schemas.openxmlformats.org/officeDocument/2006/relationships/hyperlink" Id="rId328" Target="https://doi.org/10.1007/s10980-019-00892-x" TargetMode="External" /><Relationship Type="http://schemas.openxmlformats.org/officeDocument/2006/relationships/hyperlink" Id="rId181" Target="https://doi.org/10.1007/s11356-020-08674-8" TargetMode="External" /><Relationship Type="http://schemas.openxmlformats.org/officeDocument/2006/relationships/hyperlink" Id="rId293" Target="https://doi.org/10.1007/s12237-011-9466-7" TargetMode="External" /><Relationship Type="http://schemas.openxmlformats.org/officeDocument/2006/relationships/hyperlink" Id="rId349" Target="https://doi.org/10.1007/s12237-013-9720-2" TargetMode="External" /><Relationship Type="http://schemas.openxmlformats.org/officeDocument/2006/relationships/hyperlink" Id="rId306" Target="https://doi.org/10.1007/s12237-014-9846-x" TargetMode="External" /><Relationship Type="http://schemas.openxmlformats.org/officeDocument/2006/relationships/hyperlink" Id="rId211" Target="https://doi.org/10.1007/s12237-018-0383-x" TargetMode="External" /><Relationship Type="http://schemas.openxmlformats.org/officeDocument/2006/relationships/hyperlink" Id="rId79" Target="https://doi.org/10.1007/s12237-022-01139-w" TargetMode="External" /><Relationship Type="http://schemas.openxmlformats.org/officeDocument/2006/relationships/hyperlink" Id="rId330" Target="https://doi.org/10.1007/s12237-023-01323-6" TargetMode="External" /><Relationship Type="http://schemas.openxmlformats.org/officeDocument/2006/relationships/hyperlink" Id="rId41" Target="https://doi.org/10.1007/s12237-025-01558-5" TargetMode="External" /><Relationship Type="http://schemas.openxmlformats.org/officeDocument/2006/relationships/hyperlink" Id="rId130" Target="https://doi.org/10.1016/0077-7579(94)90040-X" TargetMode="External" /><Relationship Type="http://schemas.openxmlformats.org/officeDocument/2006/relationships/hyperlink" Id="rId71" Target="https://doi.org/10.1016/0077-7579(95)90010-1" TargetMode="External" /><Relationship Type="http://schemas.openxmlformats.org/officeDocument/2006/relationships/hyperlink" Id="rId75" Target="https://doi.org/10.1016/0079-6611(90)90009-Q" TargetMode="External" /><Relationship Type="http://schemas.openxmlformats.org/officeDocument/2006/relationships/hyperlink" Id="rId112" Target="https://doi.org/10.1016/0165-7836(87)90038-5" TargetMode="External" /><Relationship Type="http://schemas.openxmlformats.org/officeDocument/2006/relationships/hyperlink" Id="rId67" Target="https://doi.org/10.1016/0272-7714(89)90019-X" TargetMode="External" /><Relationship Type="http://schemas.openxmlformats.org/officeDocument/2006/relationships/hyperlink" Id="rId44" Target="https://doi.org/10.1016/S0065-2504(08)60212-3" TargetMode="External" /><Relationship Type="http://schemas.openxmlformats.org/officeDocument/2006/relationships/hyperlink" Id="rId197" Target="https://doi.org/10.1016/S0272-7714(02)00122-1" TargetMode="External" /><Relationship Type="http://schemas.openxmlformats.org/officeDocument/2006/relationships/hyperlink" Id="rId230" Target="https://doi.org/10.1016/j.biocon.2008.01.018" TargetMode="External" /><Relationship Type="http://schemas.openxmlformats.org/officeDocument/2006/relationships/hyperlink" Id="rId150" Target="https://doi.org/10.1016/j.dsr2.2013.04.006" TargetMode="External" /><Relationship Type="http://schemas.openxmlformats.org/officeDocument/2006/relationships/hyperlink" Id="rId101" Target="https://doi.org/10.1016/j.dsr2.2022.105155" TargetMode="External" /><Relationship Type="http://schemas.openxmlformats.org/officeDocument/2006/relationships/hyperlink" Id="rId318" Target="https://doi.org/10.1016/j.ecolind.2019.105665" TargetMode="External" /><Relationship Type="http://schemas.openxmlformats.org/officeDocument/2006/relationships/hyperlink" Id="rId291" Target="https://doi.org/10.1016/j.ecolind.2021.108225" TargetMode="External" /><Relationship Type="http://schemas.openxmlformats.org/officeDocument/2006/relationships/hyperlink" Id="rId32" Target="https://doi.org/10.1016/j.ecss.2005.02.002" TargetMode="External" /><Relationship Type="http://schemas.openxmlformats.org/officeDocument/2006/relationships/hyperlink" Id="rId272" Target="https://doi.org/10.1016/j.ecss.2005.02.003" TargetMode="External" /><Relationship Type="http://schemas.openxmlformats.org/officeDocument/2006/relationships/hyperlink" Id="rId300" Target="https://doi.org/10.1016/j.ecss.2008.05.006" TargetMode="External" /><Relationship Type="http://schemas.openxmlformats.org/officeDocument/2006/relationships/hyperlink" Id="rId249" Target="https://doi.org/10.1016/j.ecss.2009.11.006" TargetMode="External" /><Relationship Type="http://schemas.openxmlformats.org/officeDocument/2006/relationships/hyperlink" Id="rId121" Target="https://doi.org/10.1016/j.ecss.2012.04.013" TargetMode="External" /><Relationship Type="http://schemas.openxmlformats.org/officeDocument/2006/relationships/hyperlink" Id="rId261" Target="https://doi.org/10.1016/j.ecss.2014.12.050" TargetMode="External" /><Relationship Type="http://schemas.openxmlformats.org/officeDocument/2006/relationships/hyperlink" Id="rId362" Target="https://doi.org/10.1016/j.ecss.2015.04.002" TargetMode="External" /><Relationship Type="http://schemas.openxmlformats.org/officeDocument/2006/relationships/hyperlink" Id="rId39" Target="https://doi.org/10.1016/j.ecss.2017.08.043" TargetMode="External" /><Relationship Type="http://schemas.openxmlformats.org/officeDocument/2006/relationships/hyperlink" Id="rId251" Target="https://doi.org/10.1016/j.ecss.2022.108168" TargetMode="External" /><Relationship Type="http://schemas.openxmlformats.org/officeDocument/2006/relationships/hyperlink" Id="rId52" Target="https://doi.org/10.1016/j.fishres.2021.106067" TargetMode="External" /><Relationship Type="http://schemas.openxmlformats.org/officeDocument/2006/relationships/hyperlink" Id="rId195" Target="https://doi.org/10.1016/j.jembe.2007.06.005" TargetMode="External" /><Relationship Type="http://schemas.openxmlformats.org/officeDocument/2006/relationships/hyperlink" Id="rId326" Target="https://doi.org/10.1016/j.jembe.2025.152086" TargetMode="External" /><Relationship Type="http://schemas.openxmlformats.org/officeDocument/2006/relationships/hyperlink" Id="rId285" Target="https://doi.org/10.1016/j.jglr.2015.04.005" TargetMode="External" /><Relationship Type="http://schemas.openxmlformats.org/officeDocument/2006/relationships/hyperlink" Id="rId278" Target="https://doi.org/10.1016/j.marenvres.2018.06.015" TargetMode="External" /><Relationship Type="http://schemas.openxmlformats.org/officeDocument/2006/relationships/hyperlink" Id="rId56" Target="https://doi.org/10.1016/j.marpolbul.2015.06.025" TargetMode="External" /><Relationship Type="http://schemas.openxmlformats.org/officeDocument/2006/relationships/hyperlink" Id="rId219" Target="https://doi.org/10.1016/j.marpolbul.2023.115093" TargetMode="External" /><Relationship Type="http://schemas.openxmlformats.org/officeDocument/2006/relationships/hyperlink" Id="rId114" Target="https://doi.org/10.1016/j.pocean.2006.09.011" TargetMode="External" /><Relationship Type="http://schemas.openxmlformats.org/officeDocument/2006/relationships/hyperlink" Id="rId215" Target="https://doi.org/10.1016/j.pocean.2015.05.013" TargetMode="External" /><Relationship Type="http://schemas.openxmlformats.org/officeDocument/2006/relationships/hyperlink" Id="rId324" Target="https://doi.org/10.1016/j.seares.2006.08.005" TargetMode="External" /><Relationship Type="http://schemas.openxmlformats.org/officeDocument/2006/relationships/hyperlink" Id="rId161" Target="https://doi.org/10.1016/j.seares.2015.11.009" TargetMode="External" /><Relationship Type="http://schemas.openxmlformats.org/officeDocument/2006/relationships/hyperlink" Id="rId217" Target="https://doi.org/10.1016/j.tree.2011.04.009" TargetMode="External" /><Relationship Type="http://schemas.openxmlformats.org/officeDocument/2006/relationships/hyperlink" Id="rId287" Target="https://doi.org/10.1016/s0022-0981(03)00319-8" TargetMode="External" /><Relationship Type="http://schemas.openxmlformats.org/officeDocument/2006/relationships/hyperlink" Id="rId266" Target="https://doi.org/10.1017/S0025315400071836" TargetMode="External" /><Relationship Type="http://schemas.openxmlformats.org/officeDocument/2006/relationships/hyperlink" Id="rId103" Target="https://doi.org/10.1023/A:1007652730085" TargetMode="External" /><Relationship Type="http://schemas.openxmlformats.org/officeDocument/2006/relationships/hyperlink" Id="rId173" Target="https://doi.org/10.1023/A:1023981908146" TargetMode="External" /><Relationship Type="http://schemas.openxmlformats.org/officeDocument/2006/relationships/hyperlink" Id="rId168" Target="https://doi.org/10.1023/B:HYDR.0000014034.27109.20" TargetMode="External" /><Relationship Type="http://schemas.openxmlformats.org/officeDocument/2006/relationships/hyperlink" Id="rId274" Target="https://doi.org/10.1029/2024jg008630" TargetMode="External" /><Relationship Type="http://schemas.openxmlformats.org/officeDocument/2006/relationships/hyperlink" Id="rId48" Target="https://doi.org/10.1038/417275a" TargetMode="External" /><Relationship Type="http://schemas.openxmlformats.org/officeDocument/2006/relationships/hyperlink" Id="rId366" Target="https://doi.org/10.1038/s41598-023-28507-1" TargetMode="External" /><Relationship Type="http://schemas.openxmlformats.org/officeDocument/2006/relationships/hyperlink" Id="rId332" Target="https://doi.org/10.1038/s41598-024-63897-w" TargetMode="External" /><Relationship Type="http://schemas.openxmlformats.org/officeDocument/2006/relationships/hyperlink" Id="rId128" Target="https://doi.org/10.1080/00028487.2012.662419" TargetMode="External" /><Relationship Type="http://schemas.openxmlformats.org/officeDocument/2006/relationships/hyperlink" Id="rId356" Target="https://doi.org/10.1080/19425120.2016.1194919" TargetMode="External" /><Relationship Type="http://schemas.openxmlformats.org/officeDocument/2006/relationships/hyperlink" Id="rId193" Target="https://doi.org/10.1093/icesjms/fsw039" TargetMode="External" /><Relationship Type="http://schemas.openxmlformats.org/officeDocument/2006/relationships/hyperlink" Id="rId257" Target="https://doi.org/10.1093/icesjms/fsx174" TargetMode="External" /><Relationship Type="http://schemas.openxmlformats.org/officeDocument/2006/relationships/hyperlink" Id="rId138" Target="https://doi.org/10.1111/2041-210x.12864" TargetMode="External" /><Relationship Type="http://schemas.openxmlformats.org/officeDocument/2006/relationships/hyperlink" Id="rId95" Target="https://doi.org/10.1111/brv.12222" TargetMode="External" /><Relationship Type="http://schemas.openxmlformats.org/officeDocument/2006/relationships/hyperlink" Id="rId199" Target="https://doi.org/10.1111/conl.12645" TargetMode="External" /><Relationship Type="http://schemas.openxmlformats.org/officeDocument/2006/relationships/hyperlink" Id="rId302" Target="https://doi.org/10.1111/ddi.13453" TargetMode="External" /><Relationship Type="http://schemas.openxmlformats.org/officeDocument/2006/relationships/hyperlink" Id="rId342" Target="https://doi.org/10.1111/ecog.05471" TargetMode="External" /><Relationship Type="http://schemas.openxmlformats.org/officeDocument/2006/relationships/hyperlink" Id="rId81" Target="https://doi.org/10.1111/ele.12048" TargetMode="External" /><Relationship Type="http://schemas.openxmlformats.org/officeDocument/2006/relationships/hyperlink" Id="rId209" Target="https://doi.org/10.1111/ele.13235" TargetMode="External" /><Relationship Type="http://schemas.openxmlformats.org/officeDocument/2006/relationships/hyperlink" Id="rId338" Target="https://doi.org/10.1111/ele.13568" TargetMode="External" /><Relationship Type="http://schemas.openxmlformats.org/officeDocument/2006/relationships/hyperlink" Id="rId268" Target="https://doi.org/10.1111/faf.12050" TargetMode="External" /><Relationship Type="http://schemas.openxmlformats.org/officeDocument/2006/relationships/hyperlink" Id="rId243" Target="https://doi.org/10.1111/faf.12057" TargetMode="External" /><Relationship Type="http://schemas.openxmlformats.org/officeDocument/2006/relationships/hyperlink" Id="rId340" Target="https://doi.org/10.1111/fog.12443" TargetMode="External" /><Relationship Type="http://schemas.openxmlformats.org/officeDocument/2006/relationships/hyperlink" Id="rId58" Target="https://doi.org/10.1111/gcb.13047" TargetMode="External" /><Relationship Type="http://schemas.openxmlformats.org/officeDocument/2006/relationships/hyperlink" Id="rId85" Target="https://doi.org/10.1111/gcb.13059" TargetMode="External" /><Relationship Type="http://schemas.openxmlformats.org/officeDocument/2006/relationships/hyperlink" Id="rId153" Target="https://doi.org/10.1111/gcb.14997" TargetMode="External" /><Relationship Type="http://schemas.openxmlformats.org/officeDocument/2006/relationships/hyperlink" Id="rId354" Target="https://doi.org/10.1111/gcb.16576" TargetMode="External" /><Relationship Type="http://schemas.openxmlformats.org/officeDocument/2006/relationships/hyperlink" Id="rId313" Target="https://doi.org/10.1111/gcb.17273" TargetMode="External" /><Relationship Type="http://schemas.openxmlformats.org/officeDocument/2006/relationships/hyperlink" Id="rId73" Target="https://doi.org/10.1111/j.1095-8649.1980.tb02749.x" TargetMode="External" /><Relationship Type="http://schemas.openxmlformats.org/officeDocument/2006/relationships/hyperlink" Id="rId322" Target="https://doi.org/10.1111/j.1095-8649.2002.tb00895.x" TargetMode="External" /><Relationship Type="http://schemas.openxmlformats.org/officeDocument/2006/relationships/hyperlink" Id="rId213" Target="https://doi.org/10.1111/j.1365-2419.2005.00366.x" TargetMode="External" /><Relationship Type="http://schemas.openxmlformats.org/officeDocument/2006/relationships/hyperlink" Id="rId159" Target="https://doi.org/10.1111/j.1365-2419.2005.00378.x" TargetMode="External" /><Relationship Type="http://schemas.openxmlformats.org/officeDocument/2006/relationships/hyperlink" Id="rId280" Target="https://doi.org/10.1111/j.1365-2664.2006.01161.x" TargetMode="External" /><Relationship Type="http://schemas.openxmlformats.org/officeDocument/2006/relationships/hyperlink" Id="rId316" Target="https://doi.org/10.1111/j.1365-2699.2006.01588.x" TargetMode="External" /><Relationship Type="http://schemas.openxmlformats.org/officeDocument/2006/relationships/hyperlink" Id="rId225" Target="https://doi.org/10.1111/j.1439-0485.2010.00414.x" TargetMode="External" /><Relationship Type="http://schemas.openxmlformats.org/officeDocument/2006/relationships/hyperlink" Id="rId203" Target="https://doi.org/10.1111/j.1461-0248.2004.00608.x" TargetMode="External" /><Relationship Type="http://schemas.openxmlformats.org/officeDocument/2006/relationships/hyperlink" Id="rId116" Target="https://doi.org/10.1111/j.1467-2679.2007.00253.x" TargetMode="External" /><Relationship Type="http://schemas.openxmlformats.org/officeDocument/2006/relationships/hyperlink" Id="rId46" Target="https://doi.org/10.1111/j.1525-142X.2006.00090.x" TargetMode="External" /><Relationship Type="http://schemas.openxmlformats.org/officeDocument/2006/relationships/hyperlink" Id="rId146" Target="https://doi.org/10.1111/jbi.12505" TargetMode="External" /><Relationship Type="http://schemas.openxmlformats.org/officeDocument/2006/relationships/hyperlink" Id="rId134" Target="https://doi.org/10.1111/jfb.13984" TargetMode="External" /><Relationship Type="http://schemas.openxmlformats.org/officeDocument/2006/relationships/hyperlink" Id="rId205" Target="https://doi.org/10.1111/oik.08618" TargetMode="External" /><Relationship Type="http://schemas.openxmlformats.org/officeDocument/2006/relationships/hyperlink" Id="rId99" Target="https://doi.org/10.1126/science.aaz3658" TargetMode="External" /><Relationship Type="http://schemas.openxmlformats.org/officeDocument/2006/relationships/hyperlink" Id="rId108" Target="https://doi.org/10.1139/cjfas-2012-0171" TargetMode="External" /><Relationship Type="http://schemas.openxmlformats.org/officeDocument/2006/relationships/hyperlink" Id="rId63" Target="https://doi.org/10.1139/cjfas-2019-0068" TargetMode="External" /><Relationship Type="http://schemas.openxmlformats.org/officeDocument/2006/relationships/hyperlink" Id="rId296" Target="https://doi.org/10.1139/f07-038" TargetMode="External" /><Relationship Type="http://schemas.openxmlformats.org/officeDocument/2006/relationships/hyperlink" Id="rId87" Target="https://doi.org/10.1139/f08-048" TargetMode="External" /><Relationship Type="http://schemas.openxmlformats.org/officeDocument/2006/relationships/hyperlink" Id="rId105" Target="https://doi.org/10.1139/f93-009" TargetMode="External" /><Relationship Type="http://schemas.openxmlformats.org/officeDocument/2006/relationships/hyperlink" Id="rId136" Target="https://doi.org/10.1146/annurev-marine-120710-100926" TargetMode="External" /><Relationship Type="http://schemas.openxmlformats.org/officeDocument/2006/relationships/hyperlink" Id="rId247" Target="https://doi.org/10.1186/0717-6317-87-2" TargetMode="External" /><Relationship Type="http://schemas.openxmlformats.org/officeDocument/2006/relationships/hyperlink" Id="rId171" Target="https://doi.org/10.14430/arctic912" TargetMode="External" /><Relationship Type="http://schemas.openxmlformats.org/officeDocument/2006/relationships/hyperlink" Id="rId37" Target="https://doi.org/10.1525/elementa.2023.00050" TargetMode="External" /><Relationship Type="http://schemas.openxmlformats.org/officeDocument/2006/relationships/hyperlink" Id="rId92" Target="https://doi.org/10.1577/1548-8659(1984)113&lt;265:FUOCWO&gt;2.0.CO;2" TargetMode="External" /><Relationship Type="http://schemas.openxmlformats.org/officeDocument/2006/relationships/hyperlink" Id="rId336" Target="https://doi.org/10.1577/T07-085.1" TargetMode="External" /><Relationship Type="http://schemas.openxmlformats.org/officeDocument/2006/relationships/hyperlink" Id="rId65" Target="https://doi.org/10.1641/0006-3568(2001)051[0633:TICAMO]2.0.CO;2" TargetMode="External" /><Relationship Type="http://schemas.openxmlformats.org/officeDocument/2006/relationships/hyperlink" Id="rId148" Target="https://doi.org/10.17895/ices.pub.19280183" TargetMode="External" /><Relationship Type="http://schemas.openxmlformats.org/officeDocument/2006/relationships/hyperlink" Id="rId163" Target="https://doi.org/10.1890/10-2138.1" TargetMode="External" /><Relationship Type="http://schemas.openxmlformats.org/officeDocument/2006/relationships/hyperlink" Id="rId110" Target="https://doi.org/10.1890/11-1183.1" TargetMode="External" /><Relationship Type="http://schemas.openxmlformats.org/officeDocument/2006/relationships/hyperlink" Id="rId166" Target="https://doi.org/10.2307/1295744" TargetMode="External" /><Relationship Type="http://schemas.openxmlformats.org/officeDocument/2006/relationships/hyperlink" Id="rId207" Target="https://doi.org/10.2307/1941447" TargetMode="External" /><Relationship Type="http://schemas.openxmlformats.org/officeDocument/2006/relationships/hyperlink" Id="rId364" Target="https://doi.org/10.2307/2389612" TargetMode="External" /><Relationship Type="http://schemas.openxmlformats.org/officeDocument/2006/relationships/hyperlink" Id="rId155" Target="https://doi.org/10.2960/J.v41.m634" TargetMode="External" /><Relationship Type="http://schemas.openxmlformats.org/officeDocument/2006/relationships/hyperlink" Id="rId253" Target="https://doi.org/10.2989/18142320609504217" TargetMode="External" /><Relationship Type="http://schemas.openxmlformats.org/officeDocument/2006/relationships/hyperlink" Id="rId289" Target="https://doi.org/10.3354/meps048037" TargetMode="External" /><Relationship Type="http://schemas.openxmlformats.org/officeDocument/2006/relationships/hyperlink" Id="rId245" Target="https://doi.org/10.3354/meps06933" TargetMode="External" /><Relationship Type="http://schemas.openxmlformats.org/officeDocument/2006/relationships/hyperlink" Id="rId54" Target="https://doi.org/10.3354/meps07102" TargetMode="External" /><Relationship Type="http://schemas.openxmlformats.org/officeDocument/2006/relationships/hyperlink" Id="rId304" Target="https://doi.org/10.3354/meps08121" TargetMode="External" /><Relationship Type="http://schemas.openxmlformats.org/officeDocument/2006/relationships/hyperlink" Id="rId232" Target="https://doi.org/10.3354/meps10659" TargetMode="External" /><Relationship Type="http://schemas.openxmlformats.org/officeDocument/2006/relationships/hyperlink" Id="rId241" Target="https://doi.org/10.3354/meps11862" TargetMode="External" /><Relationship Type="http://schemas.openxmlformats.org/officeDocument/2006/relationships/hyperlink" Id="rId236" Target="https://doi.org/10.3354/meps11933" TargetMode="External" /><Relationship Type="http://schemas.openxmlformats.org/officeDocument/2006/relationships/hyperlink" Id="rId69" Target="https://doi.org/10.3354/meps12826" TargetMode="External" /><Relationship Type="http://schemas.openxmlformats.org/officeDocument/2006/relationships/hyperlink" Id="rId228" Target="https://doi.org/10.3354/meps13211" TargetMode="External" /><Relationship Type="http://schemas.openxmlformats.org/officeDocument/2006/relationships/hyperlink" Id="rId358" Target="https://doi.org/10.3354/meps13459" TargetMode="External" /><Relationship Type="http://schemas.openxmlformats.org/officeDocument/2006/relationships/hyperlink" Id="rId187" Target="https://doi.org/10.3354/meps13612" TargetMode="External" /><Relationship Type="http://schemas.openxmlformats.org/officeDocument/2006/relationships/hyperlink" Id="rId60" Target="https://doi.org/10.3354/meps206045" TargetMode="External" /><Relationship Type="http://schemas.openxmlformats.org/officeDocument/2006/relationships/hyperlink" Id="rId234" Target="https://doi.org/10.3354/meps246039" TargetMode="External" /><Relationship Type="http://schemas.openxmlformats.org/officeDocument/2006/relationships/hyperlink" Id="rId132" Target="https://doi.org/10.3354/meps247281" TargetMode="External" /><Relationship Type="http://schemas.openxmlformats.org/officeDocument/2006/relationships/hyperlink" Id="rId263" Target="https://doi.org/10.3354/meps283233" TargetMode="External" /><Relationship Type="http://schemas.openxmlformats.org/officeDocument/2006/relationships/hyperlink" Id="rId83" Target="https://doi.org/10.3354/meps291227" TargetMode="External" /><Relationship Type="http://schemas.openxmlformats.org/officeDocument/2006/relationships/hyperlink" Id="rId97" Target="https://doi.org/10.3354/meps312291" TargetMode="External" /><Relationship Type="http://schemas.openxmlformats.org/officeDocument/2006/relationships/hyperlink" Id="rId50" Target="https://doi.org/10.3390/atmos13030388" TargetMode="External" /><Relationship Type="http://schemas.openxmlformats.org/officeDocument/2006/relationships/hyperlink" Id="rId221" Target="https://doi.org/10.3390/d15080901" TargetMode="External" /><Relationship Type="http://schemas.openxmlformats.org/officeDocument/2006/relationships/hyperlink" Id="rId176" Target="https://doi.org/10.3955/046.084.0306" TargetMode="External" /><Relationship Type="http://schemas.openxmlformats.org/officeDocument/2006/relationships/hyperlink" Id="rId255" Target="https://doi.org/10.4067/S0716-078X2000000400007" TargetMode="External" /><Relationship Type="http://schemas.openxmlformats.org/officeDocument/2006/relationships/hyperlink" Id="rId308" Target="https://doi.org/10.4067/S0718-19572010000400014" TargetMode="External" /><Relationship Type="http://schemas.openxmlformats.org/officeDocument/2006/relationships/hyperlink" Id="rId259" Target="https://doi.org/10.7755/FB.113.2.3" TargetMode="External" /><Relationship Type="http://schemas.openxmlformats.org/officeDocument/2006/relationships/hyperlink" Id="rId347" Target="https://doi.org/10.7755/FB.115.4.11" TargetMode="External" /><Relationship Type="http://schemas.openxmlformats.org/officeDocument/2006/relationships/hyperlink" Id="rId125" Target="https://doi.org/10.7755/FB.123.2.3" TargetMode="External" /><Relationship Type="http://schemas.openxmlformats.org/officeDocument/2006/relationships/hyperlink" Id="rId89" Target="https://doi.org/doi.org/10.1023/A:1008932401381" TargetMode="External" /><Relationship Type="http://schemas.openxmlformats.org/officeDocument/2006/relationships/hyperlink" Id="rId334" Target="https://www.jstor.org/stable/23594628" TargetMode="External" /></Relationships>
</file>

<file path=word/_rels/footnotes.xml.rels><?xml version="1.0" encoding="UTF-8"?><Relationships xmlns="http://schemas.openxmlformats.org/package/2006/relationships"><Relationship Type="http://schemas.openxmlformats.org/officeDocument/2006/relationships/hyperlink" Id="rId179" Target="https://doi.org/10.1002/ece3.7940" TargetMode="External" /><Relationship Type="http://schemas.openxmlformats.org/officeDocument/2006/relationships/hyperlink" Id="rId298" Target="https://doi.org/10.1002/ecs2.3291" TargetMode="External" /><Relationship Type="http://schemas.openxmlformats.org/officeDocument/2006/relationships/hyperlink" Id="rId351" Target="https://doi.org/10.1002/ecs2.4028" TargetMode="External" /><Relationship Type="http://schemas.openxmlformats.org/officeDocument/2006/relationships/hyperlink" Id="rId140" Target="https://doi.org/10.1002/ecy.3683" TargetMode="External" /><Relationship Type="http://schemas.openxmlformats.org/officeDocument/2006/relationships/hyperlink" Id="rId189" Target="https://doi.org/10.1002/edn3.297" TargetMode="External" /><Relationship Type="http://schemas.openxmlformats.org/officeDocument/2006/relationships/hyperlink" Id="rId35" Target="https://doi.org/10.1006/ecss.1999.0615" TargetMode="External" /><Relationship Type="http://schemas.openxmlformats.org/officeDocument/2006/relationships/hyperlink" Id="rId157" Target="https://doi.org/10.1007/978-94-009-1439-1_6" TargetMode="External" /><Relationship Type="http://schemas.openxmlformats.org/officeDocument/2006/relationships/hyperlink" Id="rId238" Target="https://doi.org/10.1007/BF00001887" TargetMode="External" /><Relationship Type="http://schemas.openxmlformats.org/officeDocument/2006/relationships/hyperlink" Id="rId201" Target="https://doi.org/10.1007/bf00048036" TargetMode="External" /><Relationship Type="http://schemas.openxmlformats.org/officeDocument/2006/relationships/hyperlink" Id="rId223" Target="https://doi.org/10.1007/s00227-004-1394-7" TargetMode="External" /><Relationship Type="http://schemas.openxmlformats.org/officeDocument/2006/relationships/hyperlink" Id="rId119" Target="https://doi.org/10.1007/s00300-021-02895-4" TargetMode="External" /><Relationship Type="http://schemas.openxmlformats.org/officeDocument/2006/relationships/hyperlink" Id="rId270" Target="https://doi.org/10.1007/s00300-022-03013-8" TargetMode="External" /><Relationship Type="http://schemas.openxmlformats.org/officeDocument/2006/relationships/hyperlink" Id="rId191" Target="https://doi.org/10.1007/s00300-024-03239-8" TargetMode="External" /><Relationship Type="http://schemas.openxmlformats.org/officeDocument/2006/relationships/hyperlink" Id="rId276" Target="https://doi.org/10.1007/s00442-005-0230-1" TargetMode="External" /><Relationship Type="http://schemas.openxmlformats.org/officeDocument/2006/relationships/hyperlink" Id="rId123" Target="https://doi.org/10.1007/s10144-004-0182-z" TargetMode="External" /><Relationship Type="http://schemas.openxmlformats.org/officeDocument/2006/relationships/hyperlink" Id="rId320" Target="https://doi.org/10.1007/s101440200020" TargetMode="External" /><Relationship Type="http://schemas.openxmlformats.org/officeDocument/2006/relationships/hyperlink" Id="rId144" Target="https://doi.org/10.1007/s10641-006-0028-y" TargetMode="External" /><Relationship Type="http://schemas.openxmlformats.org/officeDocument/2006/relationships/hyperlink" Id="rId185" Target="https://doi.org/10.1007/s10641-015-0412-6" TargetMode="External" /><Relationship Type="http://schemas.openxmlformats.org/officeDocument/2006/relationships/hyperlink" Id="rId183" Target="https://doi.org/10.1007/s10641-019-00939-7" TargetMode="External" /><Relationship Type="http://schemas.openxmlformats.org/officeDocument/2006/relationships/hyperlink" Id="rId360" Target="https://doi.org/10.1007/s10641-023-01474-2" TargetMode="External" /><Relationship Type="http://schemas.openxmlformats.org/officeDocument/2006/relationships/hyperlink" Id="rId77" Target="https://doi.org/10.1007/s10980-019-00781-3" TargetMode="External" /><Relationship Type="http://schemas.openxmlformats.org/officeDocument/2006/relationships/hyperlink" Id="rId328" Target="https://doi.org/10.1007/s10980-019-00892-x" TargetMode="External" /><Relationship Type="http://schemas.openxmlformats.org/officeDocument/2006/relationships/hyperlink" Id="rId181" Target="https://doi.org/10.1007/s11356-020-08674-8" TargetMode="External" /><Relationship Type="http://schemas.openxmlformats.org/officeDocument/2006/relationships/hyperlink" Id="rId293" Target="https://doi.org/10.1007/s12237-011-9466-7" TargetMode="External" /><Relationship Type="http://schemas.openxmlformats.org/officeDocument/2006/relationships/hyperlink" Id="rId349" Target="https://doi.org/10.1007/s12237-013-9720-2" TargetMode="External" /><Relationship Type="http://schemas.openxmlformats.org/officeDocument/2006/relationships/hyperlink" Id="rId306" Target="https://doi.org/10.1007/s12237-014-9846-x" TargetMode="External" /><Relationship Type="http://schemas.openxmlformats.org/officeDocument/2006/relationships/hyperlink" Id="rId211" Target="https://doi.org/10.1007/s12237-018-0383-x" TargetMode="External" /><Relationship Type="http://schemas.openxmlformats.org/officeDocument/2006/relationships/hyperlink" Id="rId79" Target="https://doi.org/10.1007/s12237-022-01139-w" TargetMode="External" /><Relationship Type="http://schemas.openxmlformats.org/officeDocument/2006/relationships/hyperlink" Id="rId330" Target="https://doi.org/10.1007/s12237-023-01323-6" TargetMode="External" /><Relationship Type="http://schemas.openxmlformats.org/officeDocument/2006/relationships/hyperlink" Id="rId41" Target="https://doi.org/10.1007/s12237-025-01558-5" TargetMode="External" /><Relationship Type="http://schemas.openxmlformats.org/officeDocument/2006/relationships/hyperlink" Id="rId130" Target="https://doi.org/10.1016/0077-7579(94)90040-X" TargetMode="External" /><Relationship Type="http://schemas.openxmlformats.org/officeDocument/2006/relationships/hyperlink" Id="rId71" Target="https://doi.org/10.1016/0077-7579(95)90010-1" TargetMode="External" /><Relationship Type="http://schemas.openxmlformats.org/officeDocument/2006/relationships/hyperlink" Id="rId75" Target="https://doi.org/10.1016/0079-6611(90)90009-Q" TargetMode="External" /><Relationship Type="http://schemas.openxmlformats.org/officeDocument/2006/relationships/hyperlink" Id="rId112" Target="https://doi.org/10.1016/0165-7836(87)90038-5" TargetMode="External" /><Relationship Type="http://schemas.openxmlformats.org/officeDocument/2006/relationships/hyperlink" Id="rId67" Target="https://doi.org/10.1016/0272-7714(89)90019-X" TargetMode="External" /><Relationship Type="http://schemas.openxmlformats.org/officeDocument/2006/relationships/hyperlink" Id="rId44" Target="https://doi.org/10.1016/S0065-2504(08)60212-3" TargetMode="External" /><Relationship Type="http://schemas.openxmlformats.org/officeDocument/2006/relationships/hyperlink" Id="rId197" Target="https://doi.org/10.1016/S0272-7714(02)00122-1" TargetMode="External" /><Relationship Type="http://schemas.openxmlformats.org/officeDocument/2006/relationships/hyperlink" Id="rId230" Target="https://doi.org/10.1016/j.biocon.2008.01.018" TargetMode="External" /><Relationship Type="http://schemas.openxmlformats.org/officeDocument/2006/relationships/hyperlink" Id="rId150" Target="https://doi.org/10.1016/j.dsr2.2013.04.006" TargetMode="External" /><Relationship Type="http://schemas.openxmlformats.org/officeDocument/2006/relationships/hyperlink" Id="rId101" Target="https://doi.org/10.1016/j.dsr2.2022.105155" TargetMode="External" /><Relationship Type="http://schemas.openxmlformats.org/officeDocument/2006/relationships/hyperlink" Id="rId318" Target="https://doi.org/10.1016/j.ecolind.2019.105665" TargetMode="External" /><Relationship Type="http://schemas.openxmlformats.org/officeDocument/2006/relationships/hyperlink" Id="rId291" Target="https://doi.org/10.1016/j.ecolind.2021.108225" TargetMode="External" /><Relationship Type="http://schemas.openxmlformats.org/officeDocument/2006/relationships/hyperlink" Id="rId32" Target="https://doi.org/10.1016/j.ecss.2005.02.002" TargetMode="External" /><Relationship Type="http://schemas.openxmlformats.org/officeDocument/2006/relationships/hyperlink" Id="rId272" Target="https://doi.org/10.1016/j.ecss.2005.02.003" TargetMode="External" /><Relationship Type="http://schemas.openxmlformats.org/officeDocument/2006/relationships/hyperlink" Id="rId300" Target="https://doi.org/10.1016/j.ecss.2008.05.006" TargetMode="External" /><Relationship Type="http://schemas.openxmlformats.org/officeDocument/2006/relationships/hyperlink" Id="rId249" Target="https://doi.org/10.1016/j.ecss.2009.11.006" TargetMode="External" /><Relationship Type="http://schemas.openxmlformats.org/officeDocument/2006/relationships/hyperlink" Id="rId121" Target="https://doi.org/10.1016/j.ecss.2012.04.013" TargetMode="External" /><Relationship Type="http://schemas.openxmlformats.org/officeDocument/2006/relationships/hyperlink" Id="rId261" Target="https://doi.org/10.1016/j.ecss.2014.12.050" TargetMode="External" /><Relationship Type="http://schemas.openxmlformats.org/officeDocument/2006/relationships/hyperlink" Id="rId362" Target="https://doi.org/10.1016/j.ecss.2015.04.002" TargetMode="External" /><Relationship Type="http://schemas.openxmlformats.org/officeDocument/2006/relationships/hyperlink" Id="rId39" Target="https://doi.org/10.1016/j.ecss.2017.08.043" TargetMode="External" /><Relationship Type="http://schemas.openxmlformats.org/officeDocument/2006/relationships/hyperlink" Id="rId251" Target="https://doi.org/10.1016/j.ecss.2022.108168" TargetMode="External" /><Relationship Type="http://schemas.openxmlformats.org/officeDocument/2006/relationships/hyperlink" Id="rId52" Target="https://doi.org/10.1016/j.fishres.2021.106067" TargetMode="External" /><Relationship Type="http://schemas.openxmlformats.org/officeDocument/2006/relationships/hyperlink" Id="rId195" Target="https://doi.org/10.1016/j.jembe.2007.06.005" TargetMode="External" /><Relationship Type="http://schemas.openxmlformats.org/officeDocument/2006/relationships/hyperlink" Id="rId326" Target="https://doi.org/10.1016/j.jembe.2025.152086" TargetMode="External" /><Relationship Type="http://schemas.openxmlformats.org/officeDocument/2006/relationships/hyperlink" Id="rId285" Target="https://doi.org/10.1016/j.jglr.2015.04.005" TargetMode="External" /><Relationship Type="http://schemas.openxmlformats.org/officeDocument/2006/relationships/hyperlink" Id="rId278" Target="https://doi.org/10.1016/j.marenvres.2018.06.015" TargetMode="External" /><Relationship Type="http://schemas.openxmlformats.org/officeDocument/2006/relationships/hyperlink" Id="rId56" Target="https://doi.org/10.1016/j.marpolbul.2015.06.025" TargetMode="External" /><Relationship Type="http://schemas.openxmlformats.org/officeDocument/2006/relationships/hyperlink" Id="rId219" Target="https://doi.org/10.1016/j.marpolbul.2023.115093" TargetMode="External" /><Relationship Type="http://schemas.openxmlformats.org/officeDocument/2006/relationships/hyperlink" Id="rId114" Target="https://doi.org/10.1016/j.pocean.2006.09.011" TargetMode="External" /><Relationship Type="http://schemas.openxmlformats.org/officeDocument/2006/relationships/hyperlink" Id="rId215" Target="https://doi.org/10.1016/j.pocean.2015.05.013" TargetMode="External" /><Relationship Type="http://schemas.openxmlformats.org/officeDocument/2006/relationships/hyperlink" Id="rId324" Target="https://doi.org/10.1016/j.seares.2006.08.005" TargetMode="External" /><Relationship Type="http://schemas.openxmlformats.org/officeDocument/2006/relationships/hyperlink" Id="rId161" Target="https://doi.org/10.1016/j.seares.2015.11.009" TargetMode="External" /><Relationship Type="http://schemas.openxmlformats.org/officeDocument/2006/relationships/hyperlink" Id="rId217" Target="https://doi.org/10.1016/j.tree.2011.04.009" TargetMode="External" /><Relationship Type="http://schemas.openxmlformats.org/officeDocument/2006/relationships/hyperlink" Id="rId287" Target="https://doi.org/10.1016/s0022-0981(03)00319-8" TargetMode="External" /><Relationship Type="http://schemas.openxmlformats.org/officeDocument/2006/relationships/hyperlink" Id="rId266" Target="https://doi.org/10.1017/S0025315400071836" TargetMode="External" /><Relationship Type="http://schemas.openxmlformats.org/officeDocument/2006/relationships/hyperlink" Id="rId103" Target="https://doi.org/10.1023/A:1007652730085" TargetMode="External" /><Relationship Type="http://schemas.openxmlformats.org/officeDocument/2006/relationships/hyperlink" Id="rId173" Target="https://doi.org/10.1023/A:1023981908146" TargetMode="External" /><Relationship Type="http://schemas.openxmlformats.org/officeDocument/2006/relationships/hyperlink" Id="rId168" Target="https://doi.org/10.1023/B:HYDR.0000014034.27109.20" TargetMode="External" /><Relationship Type="http://schemas.openxmlformats.org/officeDocument/2006/relationships/hyperlink" Id="rId274" Target="https://doi.org/10.1029/2024jg008630" TargetMode="External" /><Relationship Type="http://schemas.openxmlformats.org/officeDocument/2006/relationships/hyperlink" Id="rId48" Target="https://doi.org/10.1038/417275a" TargetMode="External" /><Relationship Type="http://schemas.openxmlformats.org/officeDocument/2006/relationships/hyperlink" Id="rId366" Target="https://doi.org/10.1038/s41598-023-28507-1" TargetMode="External" /><Relationship Type="http://schemas.openxmlformats.org/officeDocument/2006/relationships/hyperlink" Id="rId332" Target="https://doi.org/10.1038/s41598-024-63897-w" TargetMode="External" /><Relationship Type="http://schemas.openxmlformats.org/officeDocument/2006/relationships/hyperlink" Id="rId128" Target="https://doi.org/10.1080/00028487.2012.662419" TargetMode="External" /><Relationship Type="http://schemas.openxmlformats.org/officeDocument/2006/relationships/hyperlink" Id="rId356" Target="https://doi.org/10.1080/19425120.2016.1194919" TargetMode="External" /><Relationship Type="http://schemas.openxmlformats.org/officeDocument/2006/relationships/hyperlink" Id="rId193" Target="https://doi.org/10.1093/icesjms/fsw039" TargetMode="External" /><Relationship Type="http://schemas.openxmlformats.org/officeDocument/2006/relationships/hyperlink" Id="rId257" Target="https://doi.org/10.1093/icesjms/fsx174" TargetMode="External" /><Relationship Type="http://schemas.openxmlformats.org/officeDocument/2006/relationships/hyperlink" Id="rId138" Target="https://doi.org/10.1111/2041-210x.12864" TargetMode="External" /><Relationship Type="http://schemas.openxmlformats.org/officeDocument/2006/relationships/hyperlink" Id="rId95" Target="https://doi.org/10.1111/brv.12222" TargetMode="External" /><Relationship Type="http://schemas.openxmlformats.org/officeDocument/2006/relationships/hyperlink" Id="rId199" Target="https://doi.org/10.1111/conl.12645" TargetMode="External" /><Relationship Type="http://schemas.openxmlformats.org/officeDocument/2006/relationships/hyperlink" Id="rId302" Target="https://doi.org/10.1111/ddi.13453" TargetMode="External" /><Relationship Type="http://schemas.openxmlformats.org/officeDocument/2006/relationships/hyperlink" Id="rId342" Target="https://doi.org/10.1111/ecog.05471" TargetMode="External" /><Relationship Type="http://schemas.openxmlformats.org/officeDocument/2006/relationships/hyperlink" Id="rId81" Target="https://doi.org/10.1111/ele.12048" TargetMode="External" /><Relationship Type="http://schemas.openxmlformats.org/officeDocument/2006/relationships/hyperlink" Id="rId209" Target="https://doi.org/10.1111/ele.13235" TargetMode="External" /><Relationship Type="http://schemas.openxmlformats.org/officeDocument/2006/relationships/hyperlink" Id="rId338" Target="https://doi.org/10.1111/ele.13568" TargetMode="External" /><Relationship Type="http://schemas.openxmlformats.org/officeDocument/2006/relationships/hyperlink" Id="rId268" Target="https://doi.org/10.1111/faf.12050" TargetMode="External" /><Relationship Type="http://schemas.openxmlformats.org/officeDocument/2006/relationships/hyperlink" Id="rId243" Target="https://doi.org/10.1111/faf.12057" TargetMode="External" /><Relationship Type="http://schemas.openxmlformats.org/officeDocument/2006/relationships/hyperlink" Id="rId340" Target="https://doi.org/10.1111/fog.12443" TargetMode="External" /><Relationship Type="http://schemas.openxmlformats.org/officeDocument/2006/relationships/hyperlink" Id="rId58" Target="https://doi.org/10.1111/gcb.13047" TargetMode="External" /><Relationship Type="http://schemas.openxmlformats.org/officeDocument/2006/relationships/hyperlink" Id="rId85" Target="https://doi.org/10.1111/gcb.13059" TargetMode="External" /><Relationship Type="http://schemas.openxmlformats.org/officeDocument/2006/relationships/hyperlink" Id="rId153" Target="https://doi.org/10.1111/gcb.14997" TargetMode="External" /><Relationship Type="http://schemas.openxmlformats.org/officeDocument/2006/relationships/hyperlink" Id="rId354" Target="https://doi.org/10.1111/gcb.16576" TargetMode="External" /><Relationship Type="http://schemas.openxmlformats.org/officeDocument/2006/relationships/hyperlink" Id="rId313" Target="https://doi.org/10.1111/gcb.17273" TargetMode="External" /><Relationship Type="http://schemas.openxmlformats.org/officeDocument/2006/relationships/hyperlink" Id="rId73" Target="https://doi.org/10.1111/j.1095-8649.1980.tb02749.x" TargetMode="External" /><Relationship Type="http://schemas.openxmlformats.org/officeDocument/2006/relationships/hyperlink" Id="rId322" Target="https://doi.org/10.1111/j.1095-8649.2002.tb00895.x" TargetMode="External" /><Relationship Type="http://schemas.openxmlformats.org/officeDocument/2006/relationships/hyperlink" Id="rId213" Target="https://doi.org/10.1111/j.1365-2419.2005.00366.x" TargetMode="External" /><Relationship Type="http://schemas.openxmlformats.org/officeDocument/2006/relationships/hyperlink" Id="rId159" Target="https://doi.org/10.1111/j.1365-2419.2005.00378.x" TargetMode="External" /><Relationship Type="http://schemas.openxmlformats.org/officeDocument/2006/relationships/hyperlink" Id="rId280" Target="https://doi.org/10.1111/j.1365-2664.2006.01161.x" TargetMode="External" /><Relationship Type="http://schemas.openxmlformats.org/officeDocument/2006/relationships/hyperlink" Id="rId316" Target="https://doi.org/10.1111/j.1365-2699.2006.01588.x" TargetMode="External" /><Relationship Type="http://schemas.openxmlformats.org/officeDocument/2006/relationships/hyperlink" Id="rId225" Target="https://doi.org/10.1111/j.1439-0485.2010.00414.x" TargetMode="External" /><Relationship Type="http://schemas.openxmlformats.org/officeDocument/2006/relationships/hyperlink" Id="rId203" Target="https://doi.org/10.1111/j.1461-0248.2004.00608.x" TargetMode="External" /><Relationship Type="http://schemas.openxmlformats.org/officeDocument/2006/relationships/hyperlink" Id="rId116" Target="https://doi.org/10.1111/j.1467-2679.2007.00253.x" TargetMode="External" /><Relationship Type="http://schemas.openxmlformats.org/officeDocument/2006/relationships/hyperlink" Id="rId46" Target="https://doi.org/10.1111/j.1525-142X.2006.00090.x" TargetMode="External" /><Relationship Type="http://schemas.openxmlformats.org/officeDocument/2006/relationships/hyperlink" Id="rId146" Target="https://doi.org/10.1111/jbi.12505" TargetMode="External" /><Relationship Type="http://schemas.openxmlformats.org/officeDocument/2006/relationships/hyperlink" Id="rId134" Target="https://doi.org/10.1111/jfb.13984" TargetMode="External" /><Relationship Type="http://schemas.openxmlformats.org/officeDocument/2006/relationships/hyperlink" Id="rId205" Target="https://doi.org/10.1111/oik.08618" TargetMode="External" /><Relationship Type="http://schemas.openxmlformats.org/officeDocument/2006/relationships/hyperlink" Id="rId99" Target="https://doi.org/10.1126/science.aaz3658" TargetMode="External" /><Relationship Type="http://schemas.openxmlformats.org/officeDocument/2006/relationships/hyperlink" Id="rId108" Target="https://doi.org/10.1139/cjfas-2012-0171" TargetMode="External" /><Relationship Type="http://schemas.openxmlformats.org/officeDocument/2006/relationships/hyperlink" Id="rId63" Target="https://doi.org/10.1139/cjfas-2019-0068" TargetMode="External" /><Relationship Type="http://schemas.openxmlformats.org/officeDocument/2006/relationships/hyperlink" Id="rId296" Target="https://doi.org/10.1139/f07-038" TargetMode="External" /><Relationship Type="http://schemas.openxmlformats.org/officeDocument/2006/relationships/hyperlink" Id="rId87" Target="https://doi.org/10.1139/f08-048" TargetMode="External" /><Relationship Type="http://schemas.openxmlformats.org/officeDocument/2006/relationships/hyperlink" Id="rId105" Target="https://doi.org/10.1139/f93-009" TargetMode="External" /><Relationship Type="http://schemas.openxmlformats.org/officeDocument/2006/relationships/hyperlink" Id="rId136" Target="https://doi.org/10.1146/annurev-marine-120710-100926" TargetMode="External" /><Relationship Type="http://schemas.openxmlformats.org/officeDocument/2006/relationships/hyperlink" Id="rId247" Target="https://doi.org/10.1186/0717-6317-87-2" TargetMode="External" /><Relationship Type="http://schemas.openxmlformats.org/officeDocument/2006/relationships/hyperlink" Id="rId171" Target="https://doi.org/10.14430/arctic912" TargetMode="External" /><Relationship Type="http://schemas.openxmlformats.org/officeDocument/2006/relationships/hyperlink" Id="rId37" Target="https://doi.org/10.1525/elementa.2023.00050" TargetMode="External" /><Relationship Type="http://schemas.openxmlformats.org/officeDocument/2006/relationships/hyperlink" Id="rId92" Target="https://doi.org/10.1577/1548-8659(1984)113&lt;265:FUOCWO&gt;2.0.CO;2" TargetMode="External" /><Relationship Type="http://schemas.openxmlformats.org/officeDocument/2006/relationships/hyperlink" Id="rId336" Target="https://doi.org/10.1577/T07-085.1" TargetMode="External" /><Relationship Type="http://schemas.openxmlformats.org/officeDocument/2006/relationships/hyperlink" Id="rId65" Target="https://doi.org/10.1641/0006-3568(2001)051[0633:TICAMO]2.0.CO;2" TargetMode="External" /><Relationship Type="http://schemas.openxmlformats.org/officeDocument/2006/relationships/hyperlink" Id="rId148" Target="https://doi.org/10.17895/ices.pub.19280183" TargetMode="External" /><Relationship Type="http://schemas.openxmlformats.org/officeDocument/2006/relationships/hyperlink" Id="rId163" Target="https://doi.org/10.1890/10-2138.1" TargetMode="External" /><Relationship Type="http://schemas.openxmlformats.org/officeDocument/2006/relationships/hyperlink" Id="rId110" Target="https://doi.org/10.1890/11-1183.1" TargetMode="External" /><Relationship Type="http://schemas.openxmlformats.org/officeDocument/2006/relationships/hyperlink" Id="rId166" Target="https://doi.org/10.2307/1295744" TargetMode="External" /><Relationship Type="http://schemas.openxmlformats.org/officeDocument/2006/relationships/hyperlink" Id="rId207" Target="https://doi.org/10.2307/1941447" TargetMode="External" /><Relationship Type="http://schemas.openxmlformats.org/officeDocument/2006/relationships/hyperlink" Id="rId364" Target="https://doi.org/10.2307/2389612" TargetMode="External" /><Relationship Type="http://schemas.openxmlformats.org/officeDocument/2006/relationships/hyperlink" Id="rId155" Target="https://doi.org/10.2960/J.v41.m634" TargetMode="External" /><Relationship Type="http://schemas.openxmlformats.org/officeDocument/2006/relationships/hyperlink" Id="rId253" Target="https://doi.org/10.2989/18142320609504217" TargetMode="External" /><Relationship Type="http://schemas.openxmlformats.org/officeDocument/2006/relationships/hyperlink" Id="rId289" Target="https://doi.org/10.3354/meps048037" TargetMode="External" /><Relationship Type="http://schemas.openxmlformats.org/officeDocument/2006/relationships/hyperlink" Id="rId245" Target="https://doi.org/10.3354/meps06933" TargetMode="External" /><Relationship Type="http://schemas.openxmlformats.org/officeDocument/2006/relationships/hyperlink" Id="rId54" Target="https://doi.org/10.3354/meps07102" TargetMode="External" /><Relationship Type="http://schemas.openxmlformats.org/officeDocument/2006/relationships/hyperlink" Id="rId304" Target="https://doi.org/10.3354/meps08121" TargetMode="External" /><Relationship Type="http://schemas.openxmlformats.org/officeDocument/2006/relationships/hyperlink" Id="rId232" Target="https://doi.org/10.3354/meps10659" TargetMode="External" /><Relationship Type="http://schemas.openxmlformats.org/officeDocument/2006/relationships/hyperlink" Id="rId241" Target="https://doi.org/10.3354/meps11862" TargetMode="External" /><Relationship Type="http://schemas.openxmlformats.org/officeDocument/2006/relationships/hyperlink" Id="rId236" Target="https://doi.org/10.3354/meps11933" TargetMode="External" /><Relationship Type="http://schemas.openxmlformats.org/officeDocument/2006/relationships/hyperlink" Id="rId69" Target="https://doi.org/10.3354/meps12826" TargetMode="External" /><Relationship Type="http://schemas.openxmlformats.org/officeDocument/2006/relationships/hyperlink" Id="rId228" Target="https://doi.org/10.3354/meps13211" TargetMode="External" /><Relationship Type="http://schemas.openxmlformats.org/officeDocument/2006/relationships/hyperlink" Id="rId358" Target="https://doi.org/10.3354/meps13459" TargetMode="External" /><Relationship Type="http://schemas.openxmlformats.org/officeDocument/2006/relationships/hyperlink" Id="rId187" Target="https://doi.org/10.3354/meps13612" TargetMode="External" /><Relationship Type="http://schemas.openxmlformats.org/officeDocument/2006/relationships/hyperlink" Id="rId60" Target="https://doi.org/10.3354/meps206045" TargetMode="External" /><Relationship Type="http://schemas.openxmlformats.org/officeDocument/2006/relationships/hyperlink" Id="rId234" Target="https://doi.org/10.3354/meps246039" TargetMode="External" /><Relationship Type="http://schemas.openxmlformats.org/officeDocument/2006/relationships/hyperlink" Id="rId132" Target="https://doi.org/10.3354/meps247281" TargetMode="External" /><Relationship Type="http://schemas.openxmlformats.org/officeDocument/2006/relationships/hyperlink" Id="rId263" Target="https://doi.org/10.3354/meps283233" TargetMode="External" /><Relationship Type="http://schemas.openxmlformats.org/officeDocument/2006/relationships/hyperlink" Id="rId83" Target="https://doi.org/10.3354/meps291227" TargetMode="External" /><Relationship Type="http://schemas.openxmlformats.org/officeDocument/2006/relationships/hyperlink" Id="rId97" Target="https://doi.org/10.3354/meps312291" TargetMode="External" /><Relationship Type="http://schemas.openxmlformats.org/officeDocument/2006/relationships/hyperlink" Id="rId50" Target="https://doi.org/10.3390/atmos13030388" TargetMode="External" /><Relationship Type="http://schemas.openxmlformats.org/officeDocument/2006/relationships/hyperlink" Id="rId221" Target="https://doi.org/10.3390/d15080901" TargetMode="External" /><Relationship Type="http://schemas.openxmlformats.org/officeDocument/2006/relationships/hyperlink" Id="rId176" Target="https://doi.org/10.3955/046.084.0306" TargetMode="External" /><Relationship Type="http://schemas.openxmlformats.org/officeDocument/2006/relationships/hyperlink" Id="rId255" Target="https://doi.org/10.4067/S0716-078X2000000400007" TargetMode="External" /><Relationship Type="http://schemas.openxmlformats.org/officeDocument/2006/relationships/hyperlink" Id="rId308" Target="https://doi.org/10.4067/S0718-19572010000400014" TargetMode="External" /><Relationship Type="http://schemas.openxmlformats.org/officeDocument/2006/relationships/hyperlink" Id="rId259" Target="https://doi.org/10.7755/FB.113.2.3" TargetMode="External" /><Relationship Type="http://schemas.openxmlformats.org/officeDocument/2006/relationships/hyperlink" Id="rId347" Target="https://doi.org/10.7755/FB.115.4.11" TargetMode="External" /><Relationship Type="http://schemas.openxmlformats.org/officeDocument/2006/relationships/hyperlink" Id="rId125" Target="https://doi.org/10.7755/FB.123.2.3" TargetMode="External" /><Relationship Type="http://schemas.openxmlformats.org/officeDocument/2006/relationships/hyperlink" Id="rId89" Target="https://doi.org/doi.org/10.1023/A:1008932401381" TargetMode="External" /><Relationship Type="http://schemas.openxmlformats.org/officeDocument/2006/relationships/hyperlink" Id="rId334" Target="https://www.jstor.org/stable/235946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Chris Guo</dc:creator>
  <cp:keywords/>
  <dcterms:created xsi:type="dcterms:W3CDTF">2025-10-03T23:44:24Z</dcterms:created>
  <dcterms:modified xsi:type="dcterms:W3CDTF">2025-10-03T23:44:24Z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/Users/chguo/nearshore-fish/doc.ignore/irsc.csl</vt:lpwstr>
  </property>
  <property fmtid="{D5CDD505-2E9C-101B-9397-08002B2CF9AE}" pid="4" name="date">
    <vt:lpwstr>Last update: 03 October, 2025</vt:lpwstr>
  </property>
  <property fmtid="{D5CDD505-2E9C-101B-9397-08002B2CF9AE}" pid="5" name="link-citations">
    <vt:lpwstr>True</vt:lpwstr>
  </property>
  <property fmtid="{D5CDD505-2E9C-101B-9397-08002B2CF9AE}" pid="6" name="output">
    <vt:lpwstr/>
  </property>
</Properties>
</file>